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10A2" w14:textId="77777777" w:rsidR="00DD6E54" w:rsidRPr="004A3DE4" w:rsidRDefault="00DD6E54" w:rsidP="00DD6E54">
      <w:pPr>
        <w:jc w:val="center"/>
        <w:rPr>
          <w:rFonts w:ascii="Times New Roman" w:hAnsi="Times New Roman"/>
          <w:b/>
          <w:sz w:val="28"/>
          <w:szCs w:val="28"/>
        </w:rPr>
      </w:pPr>
      <w:r w:rsidRPr="004A3DE4">
        <w:rPr>
          <w:rFonts w:ascii="Times New Roman" w:hAnsi="Times New Roman"/>
          <w:b/>
          <w:sz w:val="28"/>
          <w:szCs w:val="28"/>
        </w:rPr>
        <w:t>Режим (время) работы участковых избирательных комиссий на период подготовки и проведения повторных выборов депутатов Таймырского Долгано-Ненецкого районного Совета депутатов четвертого созыва</w:t>
      </w:r>
    </w:p>
    <w:p w14:paraId="470FC395" w14:textId="77777777" w:rsidR="00DD6E54" w:rsidRDefault="00DD6E54" w:rsidP="00DD6E54">
      <w:pPr>
        <w:jc w:val="center"/>
        <w:rPr>
          <w:rFonts w:ascii="Times New Roman" w:hAnsi="Times New Roman"/>
          <w:sz w:val="28"/>
          <w:szCs w:val="28"/>
        </w:rPr>
      </w:pPr>
    </w:p>
    <w:p w14:paraId="42CF15D4" w14:textId="77777777" w:rsidR="004A3DE4" w:rsidRDefault="00DD6E54" w:rsidP="00DD6E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Участковые избирательные комиссии избирательных участков </w:t>
      </w:r>
    </w:p>
    <w:p w14:paraId="1D8532AB" w14:textId="26137A9A" w:rsidR="004A3DE4" w:rsidRDefault="00DD6E54" w:rsidP="00DD6E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№№ 2199, 2207, 2210, 221</w:t>
      </w:r>
      <w:r w:rsidR="004768D9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2212, 2213, 2214, 2215 работают </w:t>
      </w:r>
    </w:p>
    <w:p w14:paraId="19F59CFF" w14:textId="77777777" w:rsidR="00DD6E54" w:rsidRDefault="00DD6E54" w:rsidP="00DD6E54">
      <w:pPr>
        <w:jc w:val="center"/>
        <w:rPr>
          <w:rFonts w:ascii="Times New Roman" w:hAnsi="Times New Roman"/>
          <w:sz w:val="28"/>
          <w:szCs w:val="28"/>
        </w:rPr>
      </w:pPr>
      <w:r w:rsidRPr="004A3DE4">
        <w:rPr>
          <w:rFonts w:ascii="Times New Roman" w:hAnsi="Times New Roman"/>
          <w:b/>
          <w:sz w:val="28"/>
          <w:szCs w:val="28"/>
        </w:rPr>
        <w:t>с 25 августа 2019 года</w:t>
      </w:r>
    </w:p>
    <w:p w14:paraId="7E949210" w14:textId="77777777" w:rsidR="00DD6E54" w:rsidRPr="00522F93" w:rsidRDefault="00DD6E54" w:rsidP="00DD6E54">
      <w:pPr>
        <w:jc w:val="center"/>
        <w:rPr>
          <w:rFonts w:ascii="Times New Roman" w:hAnsi="Times New Roman"/>
          <w:sz w:val="28"/>
          <w:szCs w:val="28"/>
        </w:rPr>
      </w:pPr>
    </w:p>
    <w:p w14:paraId="24B46F31" w14:textId="77777777" w:rsidR="00DD6E54" w:rsidRPr="00522F93" w:rsidRDefault="00DD6E54" w:rsidP="00DD6E54">
      <w:pPr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22F93">
        <w:rPr>
          <w:rFonts w:ascii="Times New Roman" w:hAnsi="Times New Roman"/>
          <w:sz w:val="28"/>
          <w:szCs w:val="28"/>
        </w:rPr>
        <w:t xml:space="preserve">в рабочие дни – </w:t>
      </w:r>
      <w:r w:rsidRPr="004A3DE4">
        <w:rPr>
          <w:rFonts w:ascii="Times New Roman" w:hAnsi="Times New Roman"/>
          <w:b/>
          <w:sz w:val="28"/>
          <w:szCs w:val="28"/>
        </w:rPr>
        <w:t>с 12.00 до 20.00</w:t>
      </w:r>
      <w:r w:rsidRPr="00522F93">
        <w:rPr>
          <w:rFonts w:ascii="Times New Roman" w:hAnsi="Times New Roman"/>
          <w:sz w:val="28"/>
          <w:szCs w:val="28"/>
        </w:rPr>
        <w:t xml:space="preserve"> часов;</w:t>
      </w:r>
    </w:p>
    <w:p w14:paraId="391A7C8C" w14:textId="77777777" w:rsidR="00DD6E54" w:rsidRDefault="00DD6E54" w:rsidP="00DD6E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F93">
        <w:rPr>
          <w:rFonts w:ascii="Times New Roman" w:hAnsi="Times New Roman"/>
          <w:sz w:val="28"/>
          <w:szCs w:val="28"/>
        </w:rPr>
        <w:t xml:space="preserve">в выходные дни – </w:t>
      </w:r>
      <w:r w:rsidRPr="004A3DE4">
        <w:rPr>
          <w:rFonts w:ascii="Times New Roman" w:hAnsi="Times New Roman"/>
          <w:b/>
          <w:sz w:val="28"/>
          <w:szCs w:val="28"/>
        </w:rPr>
        <w:t>с 10.00 до 18.00</w:t>
      </w:r>
      <w:r w:rsidR="004A3DE4">
        <w:rPr>
          <w:rFonts w:ascii="Times New Roman" w:hAnsi="Times New Roman"/>
          <w:sz w:val="28"/>
          <w:szCs w:val="28"/>
        </w:rPr>
        <w:t xml:space="preserve"> часов;</w:t>
      </w:r>
    </w:p>
    <w:p w14:paraId="4828E738" w14:textId="77777777" w:rsidR="004A3DE4" w:rsidRPr="004A3DE4" w:rsidRDefault="004A3DE4" w:rsidP="00DD6E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43B1972" w14:textId="77777777" w:rsidR="00DD6E54" w:rsidRPr="00522F93" w:rsidRDefault="00DD6E54" w:rsidP="00DD6E54">
      <w:pPr>
        <w:pStyle w:val="a3"/>
        <w:ind w:left="0" w:firstLine="256"/>
        <w:jc w:val="both"/>
        <w:rPr>
          <w:rFonts w:ascii="Times New Roman" w:hAnsi="Times New Roman"/>
          <w:sz w:val="28"/>
          <w:szCs w:val="28"/>
        </w:rPr>
      </w:pPr>
      <w:r w:rsidRPr="004A3DE4">
        <w:rPr>
          <w:rFonts w:ascii="Times New Roman" w:hAnsi="Times New Roman"/>
          <w:b/>
          <w:sz w:val="28"/>
          <w:szCs w:val="28"/>
        </w:rPr>
        <w:t xml:space="preserve">  в день голосования – с 8.00  до сдачи протоколов в Избирательную комиссию Таймырского Долгано-Ненецкого муниципального района</w:t>
      </w:r>
      <w:r w:rsidRPr="00522F93">
        <w:rPr>
          <w:rFonts w:ascii="Times New Roman" w:hAnsi="Times New Roman"/>
          <w:sz w:val="28"/>
          <w:szCs w:val="28"/>
        </w:rPr>
        <w:t>.</w:t>
      </w:r>
    </w:p>
    <w:p w14:paraId="4A4C1CE7" w14:textId="77777777" w:rsidR="00CA6749" w:rsidRDefault="00CA6749"/>
    <w:sectPr w:rsidR="00CA6749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54"/>
    <w:rsid w:val="0011264F"/>
    <w:rsid w:val="004768D9"/>
    <w:rsid w:val="004A3DE4"/>
    <w:rsid w:val="006E62C8"/>
    <w:rsid w:val="00CA6749"/>
    <w:rsid w:val="00D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A4F6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4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E54"/>
    <w:pPr>
      <w:spacing w:after="120"/>
      <w:ind w:left="283"/>
    </w:pPr>
  </w:style>
  <w:style w:type="character" w:customStyle="1" w:styleId="a4">
    <w:name w:val="Отступ основного текста Знак"/>
    <w:basedOn w:val="a0"/>
    <w:link w:val="a3"/>
    <w:rsid w:val="00DD6E54"/>
    <w:rPr>
      <w:rFonts w:ascii="Times New Roman CYR" w:eastAsia="Times New Roman" w:hAnsi="Times New Roman CYR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4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E54"/>
    <w:pPr>
      <w:spacing w:after="120"/>
      <w:ind w:left="283"/>
    </w:pPr>
  </w:style>
  <w:style w:type="character" w:customStyle="1" w:styleId="a4">
    <w:name w:val="Отступ основного текста Знак"/>
    <w:basedOn w:val="a0"/>
    <w:link w:val="a3"/>
    <w:rsid w:val="00DD6E54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3</cp:revision>
  <dcterms:created xsi:type="dcterms:W3CDTF">2019-08-18T02:55:00Z</dcterms:created>
  <dcterms:modified xsi:type="dcterms:W3CDTF">2019-08-18T03:04:00Z</dcterms:modified>
</cp:coreProperties>
</file>