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E7" w:rsidRDefault="00C17F9F" w:rsidP="00C17F9F">
      <w:pPr>
        <w:shd w:val="clear" w:color="auto" w:fill="FFFFFF"/>
        <w:spacing w:after="150" w:line="360" w:lineRule="atLeast"/>
        <w:outlineLvl w:val="0"/>
        <w:rPr>
          <w:rFonts w:ascii="Arial" w:eastAsia="Times New Roman" w:hAnsi="Arial" w:cs="Arial"/>
          <w:color w:val="2A4F73"/>
          <w:kern w:val="36"/>
          <w:sz w:val="30"/>
          <w:szCs w:val="30"/>
          <w:lang w:eastAsia="ru-RU"/>
        </w:rPr>
      </w:pPr>
      <w:r w:rsidRPr="00C17F9F">
        <w:rPr>
          <w:rFonts w:ascii="Arial" w:eastAsia="Times New Roman" w:hAnsi="Arial" w:cs="Arial"/>
          <w:color w:val="2A4F73"/>
          <w:kern w:val="36"/>
          <w:sz w:val="30"/>
          <w:szCs w:val="30"/>
          <w:lang w:eastAsia="ru-RU"/>
        </w:rPr>
        <w:t xml:space="preserve">Советы пожарных. </w:t>
      </w:r>
    </w:p>
    <w:p w:rsidR="00C17F9F" w:rsidRPr="00C17F9F" w:rsidRDefault="00C17F9F" w:rsidP="00C17F9F">
      <w:pPr>
        <w:shd w:val="clear" w:color="auto" w:fill="FFFFFF"/>
        <w:spacing w:after="150" w:line="360" w:lineRule="atLeast"/>
        <w:outlineLvl w:val="0"/>
        <w:rPr>
          <w:rFonts w:ascii="Arial" w:eastAsia="Times New Roman" w:hAnsi="Arial" w:cs="Arial"/>
          <w:color w:val="2A4F73"/>
          <w:kern w:val="36"/>
          <w:sz w:val="30"/>
          <w:szCs w:val="30"/>
          <w:lang w:eastAsia="ru-RU"/>
        </w:rPr>
      </w:pPr>
      <w:r w:rsidRPr="00C17F9F">
        <w:rPr>
          <w:rFonts w:ascii="Arial" w:eastAsia="Times New Roman" w:hAnsi="Arial" w:cs="Arial"/>
          <w:color w:val="2A4F73"/>
          <w:kern w:val="36"/>
          <w:sz w:val="30"/>
          <w:szCs w:val="30"/>
          <w:lang w:eastAsia="ru-RU"/>
        </w:rPr>
        <w:t>Меры пожарной безопасности в многоэтажных домах.</w:t>
      </w:r>
    </w:p>
    <w:p w:rsidR="00C17F9F" w:rsidRPr="00C17F9F" w:rsidRDefault="00C17F9F" w:rsidP="00C17F9F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C17F9F">
        <w:rPr>
          <w:rFonts w:ascii="Arial" w:eastAsia="Times New Roman" w:hAnsi="Arial" w:cs="Arial"/>
          <w:b/>
          <w:bCs/>
          <w:noProof/>
          <w:color w:val="2A4F73"/>
          <w:sz w:val="30"/>
          <w:szCs w:val="3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390650"/>
            <wp:effectExtent l="0" t="0" r="0" b="0"/>
            <wp:wrapSquare wrapText="bothSides"/>
            <wp:docPr id="1" name="Рисунок 1" descr="http://24.mchs.gov.ru/upload/site73/document_news/9l24A6SJK8-22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4.mchs.gov.ru/upload/site73/document_news/9l24A6SJK8-220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Проживая в многоэтажном доме, обращайте внимание на расположение основных и запасных выходов – это может вам пригодиться в случае необходимости эвакуации при пожаре или других ЧС.</w:t>
      </w:r>
    </w:p>
    <w:p w:rsidR="00C17F9F" w:rsidRPr="00C17F9F" w:rsidRDefault="00C17F9F" w:rsidP="00C17F9F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Обнаружив начинающийся пожар, необходимо в первую очередь возможно скорее уведомить об этом пожарную охрану по телефону. Распространению пожара в жилом доме чаще всего могут способствовать вентиляционные каналы, окна и двери, через которые поступает свежий воздух, дающий дополнительный приток кислорода, способствующего развитию пожара. Вот почему не рекомендуется разбивать стекла в окнах горящего помещения и оставлять открытыми двери в соседние помещения.  </w:t>
      </w:r>
    </w:p>
    <w:p w:rsidR="00C17F9F" w:rsidRPr="004E46E7" w:rsidRDefault="00C17F9F" w:rsidP="00C17F9F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4E46E7">
        <w:rPr>
          <w:rFonts w:ascii="Arial" w:eastAsia="Times New Roman" w:hAnsi="Arial" w:cs="Arial"/>
          <w:b/>
          <w:sz w:val="21"/>
          <w:szCs w:val="21"/>
          <w:lang w:eastAsia="ru-RU"/>
        </w:rPr>
        <w:t>Если вы ХОТИТЕ СПАСТИСЬ ПРИ ПОЖАРЕ - Не паникуйте!</w:t>
      </w:r>
    </w:p>
    <w:p w:rsidR="00C17F9F" w:rsidRPr="00C17F9F" w:rsidRDefault="00C17F9F" w:rsidP="00C17F9F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- Незамедлительно позвоните в пожарную охрану по номеру 101, сообщите точный адрес, что случилось</w:t>
      </w:r>
      <w:proofErr w:type="gramStart"/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 xml:space="preserve"> .</w:t>
      </w:r>
      <w:proofErr w:type="gramEnd"/>
    </w:p>
    <w:p w:rsidR="00C17F9F" w:rsidRPr="00C17F9F" w:rsidRDefault="00C17F9F" w:rsidP="00C17F9F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- При пожаре в квартире, не открывайте окна и двери: доступ свежего воздуха и сквозняк усилят пламя.</w:t>
      </w:r>
    </w:p>
    <w:p w:rsidR="00C17F9F" w:rsidRPr="00C17F9F" w:rsidRDefault="00C17F9F" w:rsidP="00C17F9F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- Если же пожар небольшой, то попробуйте прикрыть пламя сверху чем-нибудь (одеялом, ковриком, пальто) и затем заливайте водой. Не вытаскивайте из огня горящие предметы: это только способствует распространению пожара. Гасить водой или песком начинайте от краев, двигаясь к центру</w:t>
      </w:r>
      <w:proofErr w:type="gramStart"/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.</w:t>
      </w:r>
      <w:proofErr w:type="gramEnd"/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 xml:space="preserve"> </w:t>
      </w:r>
      <w:proofErr w:type="gramStart"/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н</w:t>
      </w:r>
      <w:proofErr w:type="gramEnd"/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и в коем случае не тушить водой горящие электропроводку и электроприборы, находящиеся под напряжением - это смертельно опасно для жизни;</w:t>
      </w:r>
    </w:p>
    <w:p w:rsidR="00C17F9F" w:rsidRPr="00C17F9F" w:rsidRDefault="00C17F9F" w:rsidP="00C17F9F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-  Если пожар был замечен поздно и имеющихся огнетушащих средств недостаточно, нужно принять меры к тому, чтобы задержать распространение огня. Для этого необходимо по возможности плотно закрыть все двери, окна в помещении, где начался пожар.</w:t>
      </w:r>
    </w:p>
    <w:p w:rsidR="00C17F9F" w:rsidRPr="00C17F9F" w:rsidRDefault="00C17F9F" w:rsidP="00C17F9F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- Защитите органы дыхания плотной тканью (угарный газ опасней огня).</w:t>
      </w:r>
    </w:p>
    <w:p w:rsidR="00C17F9F" w:rsidRPr="00C17F9F" w:rsidRDefault="00C17F9F" w:rsidP="00C17F9F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- Пригнитесь как можно ниже к полу (там воздействие жара и угарного газа значительно слабее), и выбирайтесь из горящего помещения (к выходу из дома, либо на балкон).</w:t>
      </w:r>
    </w:p>
    <w:p w:rsidR="00C17F9F" w:rsidRPr="00C17F9F" w:rsidRDefault="00C17F9F" w:rsidP="00C17F9F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- Не входите туда, где большая концентрация дыма! В современных зданиях очень много пластика, синтетики, которые при горении выделяют сильно токсичные вещества. Достаточно сделать несколько вдохов - и Вы можете погибнуть тут же на месте.</w:t>
      </w:r>
    </w:p>
    <w:p w:rsidR="00C17F9F" w:rsidRPr="00C17F9F" w:rsidRDefault="00C17F9F" w:rsidP="00C17F9F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- Постарайтесь сохранять спокойствие и</w:t>
      </w:r>
      <w:bookmarkStart w:id="0" w:name="_GoBack"/>
      <w:bookmarkEnd w:id="0"/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 xml:space="preserve"> выдержку, успокойте находящихся рядом людей престарелого возраста и детей. Помогите детям и престарелым людям покинуть горящий дом. Следует помнить, что дети, испугавшись огня или дыма, могут спрятаться в укромных местах (под кроватью, в шкафу) и не отзываться на незнакомые голоса. Оповестите о случившимся соседей.</w:t>
      </w:r>
    </w:p>
    <w:p w:rsidR="00C17F9F" w:rsidRPr="00C17F9F" w:rsidRDefault="00C17F9F" w:rsidP="00C17F9F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- При заполнении помещений, коридоров дымом идите в сторону незадымленной лестницы либо к выходу, но только не к лифту.</w:t>
      </w:r>
      <w:r w:rsidR="004E46E7">
        <w:rPr>
          <w:rFonts w:ascii="Arial" w:eastAsia="Times New Roman" w:hAnsi="Arial" w:cs="Arial"/>
          <w:color w:val="505050"/>
          <w:sz w:val="21"/>
          <w:szCs w:val="21"/>
          <w:lang w:eastAsia="ru-RU"/>
        </w:rPr>
        <w:t xml:space="preserve"> </w:t>
      </w:r>
      <w:r w:rsidRPr="004E46E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Пользоваться лифтом во время пожара категорически запрещается!</w:t>
      </w:r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 Держитесь за стены, поручни, дышите через носовой платок или одежду. Если концентрация дыма увеличивается, то пригнитесь либо передвигайтесь ползком. Если Вы чувствуете повышение температуры, то, значит, Вы приближаетесь к опасной зоне, и лучше всего в этой ситуации повернуть обратно.</w:t>
      </w:r>
    </w:p>
    <w:p w:rsidR="00C17F9F" w:rsidRPr="00C17F9F" w:rsidRDefault="00C17F9F" w:rsidP="00C17F9F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- Прежде чем открыть закрытую дверь в подъезд, дотроньтесь до нее обратной стороной ладони. Не открывайте ее, если вы почувствуете, что дверь теплая - за ней огонь.  Если из-за густого дыма, повышенной температуры и огня Вы не можете выйти на лестницу или в коридор, нужно немедленно вернуться обратно, плотно прикрыв за собой дверь. А дверные щели и вентиляционные отверстия заткните мокрыми тряпками. Создавайте запас воды в ванной.         </w:t>
      </w:r>
    </w:p>
    <w:p w:rsidR="00C17F9F" w:rsidRPr="00C17F9F" w:rsidRDefault="00C17F9F" w:rsidP="00C17F9F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 xml:space="preserve">- При образовании опасной концентрации дыма и повышенной температуры в квартире (комнате) следует выйти на балкон, лоджию, плотно прикрыв дверь. Захватите с собой намоченное одеяло, ковер, другую плотную ткань, чем Вы сможете накрыться от огня в случае его проникновения через дверной и оконный проемы. Если нет балкона, уходите в </w:t>
      </w:r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lastRenderedPageBreak/>
        <w:t>дальнюю от горящего помещения комнату, плотно закрывая за собой все двери. Откройте окно и постарайтесь привлечь внимание прохожих криками о помощи. Услышав вас, они вызовут пожарную охрану.</w:t>
      </w:r>
    </w:p>
    <w:p w:rsidR="00C17F9F" w:rsidRPr="00C17F9F" w:rsidRDefault="00C17F9F" w:rsidP="00C17F9F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- Покидая квартиру, если есть возможность, закройте плотно все двери, перекройте газ, отключите электроэнергию.</w:t>
      </w:r>
    </w:p>
    <w:p w:rsidR="00C17F9F" w:rsidRPr="00C17F9F" w:rsidRDefault="00C17F9F" w:rsidP="00C17F9F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C17F9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По прибытию пожарных полностью подчиняйтесь их командам. Не заходите обратно в горящее помещение до тех пор, пока пожарные не скажут, что опасность миновала.</w:t>
      </w:r>
    </w:p>
    <w:p w:rsidR="00D72D83" w:rsidRDefault="00D72D83"/>
    <w:sectPr w:rsidR="00D7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9F"/>
    <w:rsid w:val="004E46E7"/>
    <w:rsid w:val="00C17F9F"/>
    <w:rsid w:val="00D7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F9F"/>
    <w:rPr>
      <w:b/>
      <w:bCs/>
    </w:rPr>
  </w:style>
  <w:style w:type="character" w:customStyle="1" w:styleId="apple-converted-space">
    <w:name w:val="apple-converted-space"/>
    <w:basedOn w:val="a0"/>
    <w:rsid w:val="00C17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F9F"/>
    <w:rPr>
      <w:b/>
      <w:bCs/>
    </w:rPr>
  </w:style>
  <w:style w:type="character" w:customStyle="1" w:styleId="apple-converted-space">
    <w:name w:val="apple-converted-space"/>
    <w:basedOn w:val="a0"/>
    <w:rsid w:val="00C1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Темицкая</dc:creator>
  <cp:keywords/>
  <dc:description/>
  <cp:lastModifiedBy>administrator</cp:lastModifiedBy>
  <cp:revision>3</cp:revision>
  <dcterms:created xsi:type="dcterms:W3CDTF">2016-12-15T04:49:00Z</dcterms:created>
  <dcterms:modified xsi:type="dcterms:W3CDTF">2017-11-16T08:08:00Z</dcterms:modified>
</cp:coreProperties>
</file>