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BF" w:rsidRPr="00376E66" w:rsidRDefault="00615CBF" w:rsidP="00376E66">
      <w:pPr>
        <w:jc w:val="center"/>
        <w:rPr>
          <w:bCs/>
          <w:i/>
          <w:sz w:val="28"/>
          <w:szCs w:val="28"/>
        </w:rPr>
      </w:pPr>
      <w:r w:rsidRPr="00376E66">
        <w:rPr>
          <w:bCs/>
          <w:sz w:val="28"/>
          <w:szCs w:val="28"/>
        </w:rPr>
        <w:t xml:space="preserve">Документация конкурса </w:t>
      </w:r>
      <w:r w:rsidR="000867C0" w:rsidRPr="00376E66">
        <w:rPr>
          <w:bCs/>
          <w:sz w:val="28"/>
          <w:szCs w:val="28"/>
        </w:rPr>
        <w:t>в электронной форме</w:t>
      </w:r>
      <w:r w:rsidR="00C30DF9" w:rsidRPr="00376E66">
        <w:rPr>
          <w:bCs/>
          <w:sz w:val="28"/>
          <w:szCs w:val="28"/>
        </w:rPr>
        <w:br/>
        <w:t xml:space="preserve"> </w:t>
      </w:r>
      <w:r w:rsidR="00376E66" w:rsidRPr="00376E66">
        <w:rPr>
          <w:bCs/>
          <w:sz w:val="28"/>
          <w:szCs w:val="28"/>
        </w:rPr>
        <w:t>№ 616/ОКЭ-ЦДЗС/23</w:t>
      </w:r>
      <w:r w:rsidR="00376E66" w:rsidRPr="00376E66">
        <w:rPr>
          <w:bCs/>
          <w:i/>
          <w:sz w:val="28"/>
          <w:szCs w:val="28"/>
        </w:rPr>
        <w:t xml:space="preserve"> </w:t>
      </w:r>
      <w:r w:rsidR="00C30DF9" w:rsidRPr="00376E66">
        <w:rPr>
          <w:sz w:val="28"/>
          <w:szCs w:val="28"/>
        </w:rPr>
        <w:t>на право заключения договора пост</w:t>
      </w:r>
      <w:r w:rsidR="00376E66" w:rsidRPr="00376E66">
        <w:rPr>
          <w:sz w:val="28"/>
          <w:szCs w:val="28"/>
        </w:rPr>
        <w:t xml:space="preserve">авки средств малой механизации </w:t>
      </w:r>
      <w:r w:rsidR="00C30DF9" w:rsidRPr="00376E66">
        <w:rPr>
          <w:sz w:val="28"/>
          <w:szCs w:val="28"/>
        </w:rPr>
        <w:t xml:space="preserve">в рамках реализации Программы </w:t>
      </w:r>
      <w:r w:rsidR="00376E66" w:rsidRPr="00376E66">
        <w:rPr>
          <w:sz w:val="28"/>
          <w:szCs w:val="28"/>
        </w:rPr>
        <w:t>по развитию</w:t>
      </w:r>
      <w:r w:rsidR="00C30DF9" w:rsidRPr="00376E66">
        <w:rPr>
          <w:sz w:val="28"/>
          <w:szCs w:val="28"/>
        </w:rPr>
        <w:t xml:space="preserve"> субъектов малого </w:t>
      </w:r>
      <w:r w:rsidR="00376E66">
        <w:rPr>
          <w:sz w:val="28"/>
          <w:szCs w:val="28"/>
        </w:rPr>
        <w:br/>
      </w:r>
      <w:r w:rsidR="00C30DF9" w:rsidRPr="00376E66">
        <w:rPr>
          <w:sz w:val="28"/>
          <w:szCs w:val="28"/>
        </w:rPr>
        <w:t>и среднего предпринимательства</w:t>
      </w:r>
      <w:r w:rsidR="00376E66" w:rsidRPr="00376E66">
        <w:rPr>
          <w:sz w:val="28"/>
          <w:szCs w:val="28"/>
        </w:rPr>
        <w:t xml:space="preserve"> в целях их потенциального участия </w:t>
      </w:r>
      <w:r w:rsidR="00376E66" w:rsidRPr="00376E66">
        <w:rPr>
          <w:sz w:val="28"/>
          <w:szCs w:val="28"/>
        </w:rPr>
        <w:br/>
        <w:t>в закупках товаров (работ, услуг)</w:t>
      </w:r>
      <w:r w:rsidR="00445F02">
        <w:rPr>
          <w:sz w:val="28"/>
          <w:szCs w:val="28"/>
        </w:rPr>
        <w:t xml:space="preserve">, </w:t>
      </w:r>
      <w:r w:rsidR="00445F02" w:rsidRPr="000867C0">
        <w:rPr>
          <w:sz w:val="28"/>
          <w:szCs w:val="28"/>
        </w:rPr>
        <w:t>участниками которого могут быть только</w:t>
      </w:r>
      <w:r w:rsidR="00445F02" w:rsidRPr="000867C0">
        <w:rPr>
          <w:i/>
          <w:sz w:val="28"/>
          <w:szCs w:val="28"/>
        </w:rPr>
        <w:t xml:space="preserve"> </w:t>
      </w:r>
      <w:r w:rsidR="00445F02" w:rsidRPr="000867C0">
        <w:rPr>
          <w:sz w:val="28"/>
          <w:szCs w:val="28"/>
        </w:rPr>
        <w:t>субъекты малого и среднего предпринимательства</w:t>
      </w:r>
    </w:p>
    <w:p w:rsidR="005779E9" w:rsidRPr="00830B0F" w:rsidRDefault="005779E9" w:rsidP="00C80031">
      <w:pPr>
        <w:jc w:val="both"/>
        <w:rPr>
          <w:bCs/>
          <w:sz w:val="28"/>
          <w:szCs w:val="28"/>
        </w:rPr>
      </w:pPr>
    </w:p>
    <w:p w:rsidR="00C80031" w:rsidRPr="00830B0F" w:rsidRDefault="00C80031" w:rsidP="00462FD9">
      <w:pPr>
        <w:jc w:val="both"/>
        <w:rPr>
          <w:bCs/>
          <w:sz w:val="28"/>
          <w:szCs w:val="28"/>
        </w:rPr>
      </w:pPr>
      <w:r w:rsidRPr="00830B0F">
        <w:rPr>
          <w:bCs/>
          <w:sz w:val="28"/>
          <w:szCs w:val="28"/>
        </w:rPr>
        <w:t>Содержание:</w:t>
      </w:r>
    </w:p>
    <w:p w:rsidR="00E5447D" w:rsidRPr="00830B0F" w:rsidRDefault="00E5447D" w:rsidP="00462FD9">
      <w:pPr>
        <w:jc w:val="both"/>
        <w:rPr>
          <w:b/>
          <w:bCs/>
          <w:sz w:val="28"/>
          <w:szCs w:val="28"/>
        </w:rPr>
      </w:pPr>
      <w:r w:rsidRPr="00830B0F">
        <w:rPr>
          <w:b/>
          <w:bCs/>
          <w:sz w:val="28"/>
          <w:szCs w:val="28"/>
        </w:rPr>
        <w:t xml:space="preserve">Часть 1: Условия проведения конкурса </w:t>
      </w:r>
    </w:p>
    <w:p w:rsidR="00E5447D" w:rsidRPr="00830B0F" w:rsidRDefault="00E5447D" w:rsidP="00462FD9">
      <w:pPr>
        <w:rPr>
          <w:sz w:val="28"/>
          <w:szCs w:val="28"/>
        </w:rPr>
      </w:pPr>
      <w:r w:rsidRPr="00830B0F">
        <w:rPr>
          <w:sz w:val="28"/>
          <w:szCs w:val="28"/>
        </w:rPr>
        <w:t>Приложение 1.1: Техническое задание</w:t>
      </w:r>
    </w:p>
    <w:p w:rsidR="00E5447D" w:rsidRPr="00830B0F" w:rsidRDefault="00E5447D" w:rsidP="00462FD9">
      <w:pPr>
        <w:rPr>
          <w:sz w:val="28"/>
          <w:szCs w:val="28"/>
        </w:rPr>
      </w:pPr>
    </w:p>
    <w:p w:rsidR="00E5447D" w:rsidRPr="00830B0F" w:rsidRDefault="00E5447D" w:rsidP="00462FD9">
      <w:pPr>
        <w:rPr>
          <w:sz w:val="28"/>
          <w:szCs w:val="28"/>
        </w:rPr>
      </w:pPr>
      <w:r w:rsidRPr="00830B0F">
        <w:rPr>
          <w:sz w:val="28"/>
          <w:szCs w:val="28"/>
        </w:rPr>
        <w:t xml:space="preserve">Приложение 1.2: </w:t>
      </w:r>
      <w:r w:rsidR="0046461D" w:rsidRPr="00830B0F">
        <w:rPr>
          <w:sz w:val="28"/>
          <w:szCs w:val="28"/>
        </w:rPr>
        <w:t>Проект</w:t>
      </w:r>
      <w:r w:rsidRPr="00830B0F">
        <w:rPr>
          <w:sz w:val="28"/>
          <w:szCs w:val="28"/>
        </w:rPr>
        <w:t>(ы) договора(ов)</w:t>
      </w:r>
    </w:p>
    <w:p w:rsidR="00E5447D" w:rsidRPr="00830B0F" w:rsidRDefault="00E5447D" w:rsidP="00462FD9">
      <w:pPr>
        <w:rPr>
          <w:sz w:val="28"/>
          <w:szCs w:val="28"/>
        </w:rPr>
      </w:pPr>
    </w:p>
    <w:p w:rsidR="00E5447D" w:rsidRPr="00830B0F" w:rsidRDefault="0046461D" w:rsidP="00462FD9">
      <w:pPr>
        <w:rPr>
          <w:sz w:val="28"/>
          <w:szCs w:val="28"/>
        </w:rPr>
      </w:pPr>
      <w:r w:rsidRPr="00830B0F">
        <w:rPr>
          <w:sz w:val="28"/>
          <w:szCs w:val="28"/>
        </w:rPr>
        <w:t xml:space="preserve">Приложение 1.3: Формы </w:t>
      </w:r>
      <w:r w:rsidR="00E5447D" w:rsidRPr="00830B0F">
        <w:rPr>
          <w:sz w:val="28"/>
          <w:szCs w:val="28"/>
        </w:rPr>
        <w:t>документов, предоставляемых в составе заявки участника:</w:t>
      </w:r>
    </w:p>
    <w:p w:rsidR="00E5447D" w:rsidRPr="00830B0F" w:rsidRDefault="00E5447D" w:rsidP="00462FD9">
      <w:pPr>
        <w:rPr>
          <w:sz w:val="28"/>
          <w:szCs w:val="28"/>
        </w:rPr>
      </w:pPr>
      <w:r w:rsidRPr="00830B0F">
        <w:rPr>
          <w:sz w:val="28"/>
          <w:szCs w:val="28"/>
        </w:rPr>
        <w:t xml:space="preserve">Форма </w:t>
      </w:r>
      <w:r w:rsidR="00F57E02" w:rsidRPr="00830B0F">
        <w:rPr>
          <w:sz w:val="28"/>
          <w:szCs w:val="28"/>
        </w:rPr>
        <w:t>с</w:t>
      </w:r>
      <w:r w:rsidR="00466F1E" w:rsidRPr="00830B0F">
        <w:rPr>
          <w:sz w:val="28"/>
          <w:szCs w:val="28"/>
        </w:rPr>
        <w:t>ведений об участнике;</w:t>
      </w:r>
    </w:p>
    <w:p w:rsidR="00E5447D" w:rsidRPr="00830B0F" w:rsidRDefault="00E5447D" w:rsidP="00462FD9">
      <w:pPr>
        <w:rPr>
          <w:sz w:val="28"/>
          <w:szCs w:val="28"/>
        </w:rPr>
      </w:pPr>
      <w:r w:rsidRPr="00830B0F">
        <w:rPr>
          <w:sz w:val="28"/>
          <w:szCs w:val="28"/>
        </w:rPr>
        <w:t>Форма тех</w:t>
      </w:r>
      <w:r w:rsidR="00466F1E" w:rsidRPr="00830B0F">
        <w:rPr>
          <w:sz w:val="28"/>
          <w:szCs w:val="28"/>
        </w:rPr>
        <w:t>нического предложения участника;</w:t>
      </w:r>
    </w:p>
    <w:p w:rsidR="009101C2" w:rsidRDefault="009101C2" w:rsidP="009101C2">
      <w:pPr>
        <w:rPr>
          <w:sz w:val="28"/>
          <w:szCs w:val="28"/>
        </w:rPr>
      </w:pPr>
      <w:r w:rsidRPr="00615CBF">
        <w:rPr>
          <w:sz w:val="28"/>
          <w:szCs w:val="28"/>
        </w:rPr>
        <w:t>Форма сведений об опыте поставки товаров</w:t>
      </w:r>
      <w:r>
        <w:rPr>
          <w:sz w:val="28"/>
          <w:szCs w:val="28"/>
        </w:rPr>
        <w:t>;</w:t>
      </w:r>
    </w:p>
    <w:p w:rsidR="00E5447D" w:rsidRPr="00615CBF" w:rsidRDefault="00BA65A0" w:rsidP="00462FD9">
      <w:pPr>
        <w:rPr>
          <w:sz w:val="28"/>
          <w:szCs w:val="28"/>
        </w:rPr>
      </w:pPr>
      <w:r w:rsidRPr="000C653B">
        <w:rPr>
          <w:sz w:val="28"/>
          <w:szCs w:val="28"/>
        </w:rPr>
        <w:t>Форма сведений о наименовании страны происхождения поставляемого товара</w:t>
      </w:r>
      <w:r w:rsidR="009101C2" w:rsidRPr="000C653B">
        <w:rPr>
          <w:sz w:val="28"/>
          <w:szCs w:val="28"/>
        </w:rPr>
        <w:t xml:space="preserve"> (развитие производства в рамках Программы развития)</w:t>
      </w:r>
      <w:r w:rsidR="000C653B">
        <w:rPr>
          <w:sz w:val="28"/>
          <w:szCs w:val="28"/>
        </w:rPr>
        <w:t>.</w:t>
      </w:r>
    </w:p>
    <w:p w:rsidR="00E5447D" w:rsidRPr="00830B0F" w:rsidRDefault="00E5447D" w:rsidP="00462FD9">
      <w:pPr>
        <w:rPr>
          <w:sz w:val="28"/>
          <w:szCs w:val="28"/>
        </w:rPr>
      </w:pPr>
    </w:p>
    <w:p w:rsidR="00E5447D" w:rsidRPr="00830B0F" w:rsidRDefault="00E5447D" w:rsidP="00240F4B">
      <w:pPr>
        <w:jc w:val="both"/>
        <w:rPr>
          <w:sz w:val="28"/>
          <w:szCs w:val="28"/>
        </w:rPr>
      </w:pPr>
      <w:r w:rsidRPr="00830B0F">
        <w:rPr>
          <w:bCs/>
          <w:sz w:val="28"/>
          <w:szCs w:val="28"/>
        </w:rPr>
        <w:t xml:space="preserve">Приложение 1.4: </w:t>
      </w:r>
      <w:r w:rsidR="00E71DAB" w:rsidRPr="00830B0F">
        <w:rPr>
          <w:sz w:val="28"/>
          <w:szCs w:val="28"/>
        </w:rPr>
        <w:t>Критерии и порядок оценки и сопоставления конкурсных заявок</w:t>
      </w:r>
      <w:r w:rsidR="00F34F0F" w:rsidRPr="00830B0F">
        <w:rPr>
          <w:sz w:val="28"/>
          <w:szCs w:val="28"/>
        </w:rPr>
        <w:t>.</w:t>
      </w:r>
    </w:p>
    <w:p w:rsidR="00E5447D" w:rsidRPr="00830B0F" w:rsidRDefault="00E5447D" w:rsidP="00462FD9">
      <w:pPr>
        <w:jc w:val="both"/>
        <w:rPr>
          <w:bCs/>
          <w:sz w:val="28"/>
          <w:szCs w:val="28"/>
        </w:rPr>
      </w:pPr>
    </w:p>
    <w:p w:rsidR="00E5447D" w:rsidRPr="00830B0F" w:rsidRDefault="00E5447D" w:rsidP="00462FD9">
      <w:pPr>
        <w:rPr>
          <w:b/>
          <w:sz w:val="28"/>
          <w:szCs w:val="28"/>
        </w:rPr>
      </w:pPr>
      <w:r w:rsidRPr="00830B0F">
        <w:rPr>
          <w:b/>
          <w:sz w:val="28"/>
          <w:szCs w:val="28"/>
        </w:rPr>
        <w:t>Часть 2: Сроки проведения конкурса, контактные данные</w:t>
      </w:r>
    </w:p>
    <w:p w:rsidR="00E5447D" w:rsidRPr="00830B0F" w:rsidRDefault="00E5447D" w:rsidP="00462FD9">
      <w:pPr>
        <w:rPr>
          <w:sz w:val="28"/>
          <w:szCs w:val="28"/>
        </w:rPr>
      </w:pPr>
    </w:p>
    <w:p w:rsidR="00E5447D" w:rsidRPr="00830B0F" w:rsidRDefault="00E5447D" w:rsidP="00462FD9">
      <w:pPr>
        <w:rPr>
          <w:b/>
          <w:sz w:val="28"/>
          <w:szCs w:val="28"/>
        </w:rPr>
      </w:pPr>
      <w:r w:rsidRPr="00830B0F">
        <w:rPr>
          <w:b/>
          <w:sz w:val="28"/>
          <w:szCs w:val="28"/>
        </w:rPr>
        <w:t>Часть 3: Порядок проведения конкурса</w:t>
      </w:r>
    </w:p>
    <w:p w:rsidR="005C7C3B" w:rsidRDefault="005C7C3B" w:rsidP="00817E62">
      <w:pPr>
        <w:jc w:val="both"/>
        <w:rPr>
          <w:sz w:val="28"/>
          <w:szCs w:val="28"/>
        </w:rPr>
      </w:pPr>
    </w:p>
    <w:p w:rsidR="00E5447D" w:rsidRPr="00830B0F" w:rsidRDefault="00240F4B" w:rsidP="00817E62">
      <w:pPr>
        <w:jc w:val="both"/>
        <w:rPr>
          <w:sz w:val="28"/>
          <w:szCs w:val="28"/>
        </w:rPr>
      </w:pPr>
      <w:r w:rsidRPr="00830B0F">
        <w:rPr>
          <w:sz w:val="28"/>
          <w:szCs w:val="28"/>
        </w:rPr>
        <w:t>Приложение </w:t>
      </w:r>
      <w:r w:rsidR="00C30DF9">
        <w:rPr>
          <w:sz w:val="28"/>
          <w:szCs w:val="28"/>
        </w:rPr>
        <w:t>3.1</w:t>
      </w:r>
      <w:r w:rsidR="00E5447D" w:rsidRPr="00830B0F">
        <w:rPr>
          <w:sz w:val="28"/>
          <w:szCs w:val="28"/>
        </w:rPr>
        <w:t xml:space="preserve">: </w:t>
      </w:r>
      <w:r w:rsidR="00CF37FE">
        <w:rPr>
          <w:sz w:val="28"/>
          <w:szCs w:val="28"/>
        </w:rPr>
        <w:t>Типовая</w:t>
      </w:r>
      <w:r w:rsidR="00CF37FE" w:rsidRPr="00830B0F">
        <w:rPr>
          <w:sz w:val="28"/>
          <w:szCs w:val="28"/>
        </w:rPr>
        <w:t xml:space="preserve"> </w:t>
      </w:r>
      <w:r w:rsidR="00E5447D" w:rsidRPr="00830B0F">
        <w:rPr>
          <w:sz w:val="28"/>
          <w:szCs w:val="28"/>
        </w:rPr>
        <w:t xml:space="preserve">форма </w:t>
      </w:r>
      <w:r w:rsidR="00455834">
        <w:rPr>
          <w:sz w:val="28"/>
          <w:szCs w:val="28"/>
        </w:rPr>
        <w:t>независимой</w:t>
      </w:r>
      <w:r w:rsidR="00455834" w:rsidRPr="00830B0F">
        <w:rPr>
          <w:sz w:val="28"/>
          <w:szCs w:val="28"/>
        </w:rPr>
        <w:t xml:space="preserve"> </w:t>
      </w:r>
      <w:r w:rsidR="00E5447D" w:rsidRPr="00830B0F">
        <w:rPr>
          <w:sz w:val="28"/>
          <w:szCs w:val="28"/>
        </w:rPr>
        <w:t>гарантии, предоставляемой в качестве обеспечения исполнения договора</w:t>
      </w:r>
      <w:r w:rsidR="00F34F0F" w:rsidRPr="00830B0F">
        <w:rPr>
          <w:sz w:val="28"/>
          <w:szCs w:val="28"/>
        </w:rPr>
        <w:t>;</w:t>
      </w:r>
    </w:p>
    <w:p w:rsidR="005C7C3B" w:rsidRDefault="005C7C3B" w:rsidP="00817E62">
      <w:pPr>
        <w:jc w:val="both"/>
        <w:rPr>
          <w:sz w:val="28"/>
          <w:szCs w:val="28"/>
        </w:rPr>
      </w:pPr>
    </w:p>
    <w:p w:rsidR="00ED2E5B" w:rsidRPr="00830B0F" w:rsidRDefault="00240F4B" w:rsidP="00817E62">
      <w:pPr>
        <w:jc w:val="both"/>
        <w:rPr>
          <w:sz w:val="28"/>
          <w:szCs w:val="28"/>
        </w:rPr>
      </w:pPr>
      <w:r w:rsidRPr="00830B0F">
        <w:rPr>
          <w:sz w:val="28"/>
          <w:szCs w:val="28"/>
        </w:rPr>
        <w:t>Приложение </w:t>
      </w:r>
      <w:r w:rsidR="00C30DF9">
        <w:rPr>
          <w:sz w:val="28"/>
          <w:szCs w:val="28"/>
        </w:rPr>
        <w:t>3.2</w:t>
      </w:r>
      <w:r w:rsidR="00ED2E5B" w:rsidRPr="00830B0F">
        <w:rPr>
          <w:sz w:val="28"/>
          <w:szCs w:val="28"/>
        </w:rPr>
        <w:t xml:space="preserve">: </w:t>
      </w:r>
      <w:r w:rsidR="00103204" w:rsidRPr="00830B0F">
        <w:rPr>
          <w:sz w:val="28"/>
          <w:szCs w:val="28"/>
        </w:rPr>
        <w:t>Рекомендуемая</w:t>
      </w:r>
      <w:r w:rsidR="00ED2E5B" w:rsidRPr="00830B0F">
        <w:rPr>
          <w:sz w:val="28"/>
          <w:szCs w:val="28"/>
        </w:rPr>
        <w:t xml:space="preserve"> форма протокола разногласий к проекту договора.</w:t>
      </w:r>
    </w:p>
    <w:p w:rsidR="000C2EB4" w:rsidRPr="00830B0F" w:rsidRDefault="000C2EB4" w:rsidP="000C2EB4">
      <w:pPr>
        <w:ind w:left="720"/>
        <w:rPr>
          <w:sz w:val="28"/>
          <w:szCs w:val="28"/>
        </w:rPr>
      </w:pPr>
    </w:p>
    <w:p w:rsidR="00C377B9" w:rsidRPr="00830B0F" w:rsidRDefault="00C377B9" w:rsidP="0024231E">
      <w:pPr>
        <w:jc w:val="both"/>
        <w:rPr>
          <w:sz w:val="28"/>
          <w:szCs w:val="28"/>
        </w:rPr>
        <w:sectPr w:rsidR="00C377B9" w:rsidRPr="00830B0F" w:rsidSect="009B2E54">
          <w:headerReference w:type="default" r:id="rId9"/>
          <w:headerReference w:type="first" r:id="rId10"/>
          <w:pgSz w:w="11906" w:h="16838" w:code="9"/>
          <w:pgMar w:top="1134" w:right="851" w:bottom="1134" w:left="1418" w:header="794" w:footer="794" w:gutter="0"/>
          <w:pgNumType w:start="1"/>
          <w:cols w:space="708"/>
          <w:titlePg/>
          <w:docGrid w:linePitch="360"/>
        </w:sectPr>
      </w:pPr>
    </w:p>
    <w:p w:rsidR="0024231E" w:rsidRPr="00830B0F" w:rsidRDefault="0024231E" w:rsidP="0024231E">
      <w:pPr>
        <w:jc w:val="both"/>
        <w:rPr>
          <w:sz w:val="28"/>
          <w:szCs w:val="28"/>
        </w:rPr>
      </w:pPr>
    </w:p>
    <w:p w:rsidR="00C377B9" w:rsidRPr="00830B0F" w:rsidRDefault="00625FBB" w:rsidP="00F34F0F">
      <w:pPr>
        <w:pStyle w:val="1"/>
        <w:keepNext w:val="0"/>
        <w:widowControl w:val="0"/>
        <w:numPr>
          <w:ilvl w:val="0"/>
          <w:numId w:val="1"/>
        </w:numPr>
        <w:spacing w:before="0" w:after="0"/>
        <w:ind w:left="0" w:firstLine="709"/>
        <w:jc w:val="center"/>
        <w:rPr>
          <w:rFonts w:ascii="Times New Roman" w:hAnsi="Times New Roman" w:cs="Times New Roman"/>
          <w:sz w:val="28"/>
          <w:szCs w:val="28"/>
        </w:rPr>
      </w:pPr>
      <w:bookmarkStart w:id="0" w:name="_Toc517767654"/>
      <w:r w:rsidRPr="00830B0F">
        <w:rPr>
          <w:rFonts w:ascii="Times New Roman" w:hAnsi="Times New Roman" w:cs="Times New Roman"/>
          <w:sz w:val="28"/>
          <w:szCs w:val="28"/>
        </w:rPr>
        <w:t xml:space="preserve">Условия проведения </w:t>
      </w:r>
      <w:r w:rsidR="00681D44" w:rsidRPr="00830B0F">
        <w:rPr>
          <w:rFonts w:ascii="Times New Roman" w:hAnsi="Times New Roman" w:cs="Times New Roman"/>
          <w:sz w:val="28"/>
          <w:szCs w:val="28"/>
        </w:rPr>
        <w:t>конкурса</w:t>
      </w:r>
      <w:bookmarkEnd w:id="0"/>
    </w:p>
    <w:p w:rsidR="00C377B9" w:rsidRPr="00830B0F" w:rsidRDefault="00C377B9" w:rsidP="00C377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10194"/>
      </w:tblGrid>
      <w:tr w:rsidR="00C377B9" w:rsidRPr="00830B0F" w:rsidTr="00612C95">
        <w:tc>
          <w:tcPr>
            <w:tcW w:w="0" w:type="auto"/>
          </w:tcPr>
          <w:p w:rsidR="00C377B9" w:rsidRPr="00830B0F" w:rsidRDefault="00C377B9" w:rsidP="00AC7EE8">
            <w:pPr>
              <w:spacing w:line="320" w:lineRule="exact"/>
              <w:rPr>
                <w:b/>
                <w:sz w:val="28"/>
                <w:szCs w:val="28"/>
              </w:rPr>
            </w:pPr>
            <w:r w:rsidRPr="00830B0F">
              <w:rPr>
                <w:b/>
                <w:sz w:val="28"/>
                <w:szCs w:val="28"/>
              </w:rPr>
              <w:t>№ п/п</w:t>
            </w:r>
          </w:p>
        </w:tc>
        <w:tc>
          <w:tcPr>
            <w:tcW w:w="3676" w:type="dxa"/>
          </w:tcPr>
          <w:p w:rsidR="00C377B9" w:rsidRPr="00830B0F" w:rsidRDefault="00C377B9" w:rsidP="004D5894">
            <w:pPr>
              <w:spacing w:line="320" w:lineRule="exact"/>
              <w:rPr>
                <w:b/>
                <w:sz w:val="28"/>
                <w:szCs w:val="28"/>
              </w:rPr>
            </w:pPr>
            <w:r w:rsidRPr="00830B0F">
              <w:rPr>
                <w:b/>
                <w:sz w:val="28"/>
                <w:szCs w:val="28"/>
              </w:rPr>
              <w:t>Параметры закупки</w:t>
            </w:r>
          </w:p>
        </w:tc>
        <w:tc>
          <w:tcPr>
            <w:tcW w:w="10266" w:type="dxa"/>
          </w:tcPr>
          <w:p w:rsidR="00C377B9" w:rsidRPr="00830B0F" w:rsidRDefault="00C377B9" w:rsidP="004D5894">
            <w:pPr>
              <w:spacing w:line="320" w:lineRule="exact"/>
              <w:rPr>
                <w:b/>
                <w:sz w:val="28"/>
                <w:szCs w:val="28"/>
              </w:rPr>
            </w:pPr>
            <w:r w:rsidRPr="00830B0F">
              <w:rPr>
                <w:b/>
                <w:sz w:val="28"/>
                <w:szCs w:val="28"/>
              </w:rPr>
              <w:t>Условия закупки</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1.1</w:t>
            </w:r>
          </w:p>
        </w:tc>
        <w:tc>
          <w:tcPr>
            <w:tcW w:w="3676" w:type="dxa"/>
          </w:tcPr>
          <w:p w:rsidR="00C377B9" w:rsidRPr="00830B0F" w:rsidRDefault="00C377B9" w:rsidP="004D5894">
            <w:pPr>
              <w:spacing w:line="320" w:lineRule="exact"/>
              <w:rPr>
                <w:sz w:val="28"/>
                <w:szCs w:val="28"/>
              </w:rPr>
            </w:pPr>
            <w:r w:rsidRPr="00830B0F">
              <w:rPr>
                <w:sz w:val="28"/>
                <w:szCs w:val="28"/>
              </w:rPr>
              <w:t xml:space="preserve">Способ проведения </w:t>
            </w:r>
            <w:r w:rsidR="00C149C6" w:rsidRPr="00830B0F">
              <w:rPr>
                <w:sz w:val="28"/>
                <w:szCs w:val="28"/>
              </w:rPr>
              <w:t>закупки</w:t>
            </w:r>
          </w:p>
        </w:tc>
        <w:tc>
          <w:tcPr>
            <w:tcW w:w="10266" w:type="dxa"/>
          </w:tcPr>
          <w:p w:rsidR="00C377B9" w:rsidRPr="000867C0" w:rsidRDefault="000C653B" w:rsidP="00376E66">
            <w:pPr>
              <w:spacing w:line="320" w:lineRule="exact"/>
              <w:jc w:val="both"/>
              <w:rPr>
                <w:sz w:val="28"/>
                <w:szCs w:val="28"/>
              </w:rPr>
            </w:pPr>
            <w:r>
              <w:rPr>
                <w:sz w:val="28"/>
                <w:szCs w:val="28"/>
              </w:rPr>
              <w:t>К</w:t>
            </w:r>
            <w:r w:rsidRPr="000867C0">
              <w:rPr>
                <w:sz w:val="28"/>
                <w:szCs w:val="28"/>
              </w:rPr>
              <w:t>онкурс в электронной форме</w:t>
            </w:r>
            <w:r>
              <w:t xml:space="preserve"> </w:t>
            </w:r>
            <w:r w:rsidRPr="00376E66">
              <w:rPr>
                <w:bCs/>
                <w:sz w:val="28"/>
                <w:szCs w:val="28"/>
              </w:rPr>
              <w:t>№ 616/ОКЭ-ЦДЗС/23</w:t>
            </w:r>
            <w:r w:rsidRPr="00376E66">
              <w:rPr>
                <w:bCs/>
                <w:i/>
                <w:sz w:val="28"/>
                <w:szCs w:val="28"/>
              </w:rPr>
              <w:t xml:space="preserve"> </w:t>
            </w:r>
            <w:r>
              <w:rPr>
                <w:sz w:val="28"/>
                <w:szCs w:val="28"/>
              </w:rPr>
              <w:t>н</w:t>
            </w:r>
            <w:r w:rsidRPr="00376E66">
              <w:rPr>
                <w:sz w:val="28"/>
                <w:szCs w:val="28"/>
              </w:rPr>
              <w:t xml:space="preserve">а право заключения договора поставки средств малой механизации в рамках реализации Программы </w:t>
            </w:r>
            <w:r>
              <w:rPr>
                <w:sz w:val="28"/>
                <w:szCs w:val="28"/>
              </w:rPr>
              <w:br/>
            </w:r>
            <w:r w:rsidRPr="00376E66">
              <w:rPr>
                <w:sz w:val="28"/>
                <w:szCs w:val="28"/>
              </w:rPr>
              <w:t xml:space="preserve">по развитию субъектов малого и среднего предпринимательства </w:t>
            </w:r>
            <w:r>
              <w:rPr>
                <w:sz w:val="28"/>
                <w:szCs w:val="28"/>
              </w:rPr>
              <w:br/>
            </w:r>
            <w:r w:rsidRPr="00376E66">
              <w:rPr>
                <w:sz w:val="28"/>
                <w:szCs w:val="28"/>
              </w:rPr>
              <w:t>в целях их потенциального участия в закупках товаров (работ, услуг)</w:t>
            </w:r>
            <w:r>
              <w:rPr>
                <w:sz w:val="28"/>
                <w:szCs w:val="28"/>
              </w:rPr>
              <w:t xml:space="preserve"> </w:t>
            </w:r>
            <w:r>
              <w:rPr>
                <w:sz w:val="28"/>
                <w:szCs w:val="28"/>
              </w:rPr>
              <w:br/>
            </w:r>
            <w:r w:rsidRPr="00376E66">
              <w:rPr>
                <w:sz w:val="28"/>
                <w:szCs w:val="28"/>
              </w:rPr>
              <w:t>(далее – Программа развития).</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1.2</w:t>
            </w:r>
          </w:p>
        </w:tc>
        <w:tc>
          <w:tcPr>
            <w:tcW w:w="3676" w:type="dxa"/>
          </w:tcPr>
          <w:p w:rsidR="00C377B9" w:rsidRPr="00830B0F" w:rsidRDefault="00C377B9" w:rsidP="004D5894">
            <w:pPr>
              <w:spacing w:line="320" w:lineRule="exact"/>
              <w:rPr>
                <w:sz w:val="28"/>
                <w:szCs w:val="28"/>
              </w:rPr>
            </w:pPr>
            <w:r w:rsidRPr="00830B0F">
              <w:rPr>
                <w:sz w:val="28"/>
                <w:szCs w:val="28"/>
              </w:rPr>
              <w:t>Предмет закупки</w:t>
            </w:r>
          </w:p>
        </w:tc>
        <w:tc>
          <w:tcPr>
            <w:tcW w:w="10266" w:type="dxa"/>
          </w:tcPr>
          <w:p w:rsidR="00E50159" w:rsidRDefault="00376E66" w:rsidP="00376E66">
            <w:pPr>
              <w:spacing w:line="320" w:lineRule="exact"/>
              <w:jc w:val="both"/>
              <w:rPr>
                <w:sz w:val="28"/>
                <w:szCs w:val="28"/>
              </w:rPr>
            </w:pPr>
            <w:r>
              <w:rPr>
                <w:sz w:val="28"/>
                <w:szCs w:val="28"/>
              </w:rPr>
              <w:t>Н</w:t>
            </w:r>
            <w:r w:rsidRPr="00376E66">
              <w:rPr>
                <w:sz w:val="28"/>
                <w:szCs w:val="28"/>
              </w:rPr>
              <w:t xml:space="preserve">а право заключения договора поставки средств малой механизации в рамках реализации Программы </w:t>
            </w:r>
            <w:r>
              <w:rPr>
                <w:sz w:val="28"/>
                <w:szCs w:val="28"/>
              </w:rPr>
              <w:t>развития</w:t>
            </w:r>
            <w:r w:rsidR="00704B3C">
              <w:rPr>
                <w:sz w:val="28"/>
                <w:szCs w:val="28"/>
              </w:rPr>
              <w:t xml:space="preserve"> (далее – договор)</w:t>
            </w:r>
            <w:r>
              <w:rPr>
                <w:sz w:val="28"/>
                <w:szCs w:val="28"/>
              </w:rPr>
              <w:t>.</w:t>
            </w:r>
          </w:p>
          <w:p w:rsidR="00376E66" w:rsidRPr="000867C0" w:rsidRDefault="00376E66" w:rsidP="00AC7EE8">
            <w:pPr>
              <w:spacing w:line="320" w:lineRule="exact"/>
              <w:ind w:firstLine="810"/>
              <w:jc w:val="both"/>
              <w:rPr>
                <w:sz w:val="28"/>
                <w:szCs w:val="28"/>
              </w:rPr>
            </w:pPr>
          </w:p>
          <w:p w:rsidR="00825B1A" w:rsidRDefault="00825B1A" w:rsidP="00B74CB1">
            <w:pPr>
              <w:spacing w:line="320" w:lineRule="exact"/>
              <w:jc w:val="both"/>
              <w:rPr>
                <w:bCs/>
                <w:sz w:val="28"/>
                <w:szCs w:val="28"/>
              </w:rPr>
            </w:pPr>
            <w:r w:rsidRPr="000867C0">
              <w:rPr>
                <w:sz w:val="28"/>
                <w:szCs w:val="28"/>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0867C0">
              <w:rPr>
                <w:bCs/>
                <w:sz w:val="28"/>
                <w:szCs w:val="28"/>
              </w:rPr>
              <w:t xml:space="preserve">технических </w:t>
            </w:r>
            <w:r w:rsidR="00AF113A" w:rsidRPr="000867C0">
              <w:rPr>
                <w:bCs/>
                <w:sz w:val="28"/>
                <w:szCs w:val="28"/>
              </w:rPr>
              <w:br/>
            </w:r>
            <w:r w:rsidRPr="000867C0">
              <w:rPr>
                <w:bCs/>
                <w:sz w:val="28"/>
                <w:szCs w:val="28"/>
              </w:rPr>
              <w:t xml:space="preserve">и функциональных характеристиках товара (работы, услуги), требования </w:t>
            </w:r>
            <w:r w:rsidR="00AF113A" w:rsidRPr="000867C0">
              <w:rPr>
                <w:bCs/>
                <w:sz w:val="28"/>
                <w:szCs w:val="28"/>
              </w:rPr>
              <w:br/>
            </w:r>
            <w:r w:rsidRPr="000867C0">
              <w:rPr>
                <w:bCs/>
                <w:sz w:val="28"/>
                <w:szCs w:val="28"/>
              </w:rPr>
              <w:t xml:space="preserve">к их безопасности, качеству, упаковке, отгрузке товара (при поставке товара), </w:t>
            </w:r>
            <w:r w:rsidR="00AF113A" w:rsidRPr="000867C0">
              <w:rPr>
                <w:bCs/>
                <w:sz w:val="28"/>
                <w:szCs w:val="28"/>
              </w:rPr>
              <w:br/>
            </w:r>
            <w:r w:rsidRPr="000867C0">
              <w:rPr>
                <w:bCs/>
                <w:sz w:val="28"/>
                <w:szCs w:val="28"/>
              </w:rPr>
              <w:t>к результатам,</w:t>
            </w:r>
            <w:r w:rsidRPr="000867C0">
              <w:rPr>
                <w:bCs/>
                <w:i/>
                <w:sz w:val="28"/>
                <w:szCs w:val="28"/>
              </w:rPr>
              <w:t xml:space="preserve"> </w:t>
            </w:r>
            <w:r w:rsidRPr="000867C0">
              <w:rPr>
                <w:bCs/>
                <w:sz w:val="28"/>
                <w:szCs w:val="28"/>
              </w:rPr>
              <w:t xml:space="preserve">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w:t>
            </w:r>
            <w:r w:rsidR="00462FD9" w:rsidRPr="000867C0">
              <w:rPr>
                <w:bCs/>
                <w:sz w:val="28"/>
                <w:szCs w:val="28"/>
              </w:rPr>
              <w:t xml:space="preserve">указаны </w:t>
            </w:r>
            <w:r w:rsidRPr="000867C0">
              <w:rPr>
                <w:bCs/>
                <w:sz w:val="28"/>
                <w:szCs w:val="28"/>
              </w:rPr>
              <w:t>в техническом задании, являющемся приложением № 1.1 конкурсной документации.</w:t>
            </w:r>
          </w:p>
          <w:p w:rsidR="00376E66" w:rsidRDefault="00376E66" w:rsidP="00B74CB1">
            <w:pPr>
              <w:spacing w:line="320" w:lineRule="exact"/>
              <w:jc w:val="both"/>
              <w:rPr>
                <w:bCs/>
                <w:sz w:val="28"/>
                <w:szCs w:val="28"/>
              </w:rPr>
            </w:pPr>
          </w:p>
          <w:p w:rsidR="00376E66" w:rsidRPr="000867C0" w:rsidRDefault="00376E66" w:rsidP="00B74CB1">
            <w:pPr>
              <w:spacing w:line="320" w:lineRule="exact"/>
              <w:jc w:val="both"/>
              <w:rPr>
                <w:bCs/>
                <w:sz w:val="28"/>
                <w:szCs w:val="28"/>
              </w:rPr>
            </w:pPr>
            <w:r>
              <w:rPr>
                <w:bCs/>
                <w:sz w:val="28"/>
                <w:szCs w:val="28"/>
              </w:rPr>
              <w:t xml:space="preserve">Программа развития разработана и реализуется в соответствии </w:t>
            </w:r>
            <w:r>
              <w:rPr>
                <w:bCs/>
                <w:sz w:val="28"/>
                <w:szCs w:val="28"/>
              </w:rPr>
              <w:br/>
              <w:t>со статьей 16.1 Федерального закона от 24.07.2007 № 209-ФЗ «О развитии малого</w:t>
            </w:r>
            <w:r>
              <w:rPr>
                <w:bCs/>
                <w:sz w:val="28"/>
                <w:szCs w:val="28"/>
              </w:rPr>
              <w:br/>
              <w:t xml:space="preserve"> и среднего предпринимательства в Российской Федерации</w:t>
            </w:r>
            <w:r w:rsidR="00DC6C2C">
              <w:rPr>
                <w:bCs/>
                <w:sz w:val="28"/>
                <w:szCs w:val="28"/>
              </w:rPr>
              <w:t>»</w:t>
            </w:r>
            <w:r w:rsidR="00C645E6">
              <w:rPr>
                <w:bCs/>
                <w:sz w:val="28"/>
                <w:szCs w:val="28"/>
              </w:rPr>
              <w:t xml:space="preserve"> (далее – Федеральный закон № </w:t>
            </w:r>
            <w:r w:rsidR="00C645E6" w:rsidRPr="00C645E6">
              <w:rPr>
                <w:bCs/>
                <w:sz w:val="28"/>
                <w:szCs w:val="28"/>
              </w:rPr>
              <w:t>209-ФЗ</w:t>
            </w:r>
            <w:r w:rsidR="00C645E6">
              <w:rPr>
                <w:bCs/>
                <w:sz w:val="28"/>
                <w:szCs w:val="28"/>
              </w:rPr>
              <w:t>)</w:t>
            </w:r>
            <w:r w:rsidR="00DC6C2C">
              <w:rPr>
                <w:bCs/>
                <w:sz w:val="28"/>
                <w:szCs w:val="28"/>
              </w:rPr>
              <w:t>.</w:t>
            </w:r>
          </w:p>
          <w:p w:rsidR="00615CBF" w:rsidRPr="000867C0" w:rsidRDefault="00615CBF" w:rsidP="00B74CB1">
            <w:pPr>
              <w:spacing w:line="320" w:lineRule="exact"/>
              <w:jc w:val="both"/>
              <w:rPr>
                <w:bCs/>
                <w:sz w:val="28"/>
                <w:szCs w:val="28"/>
              </w:rPr>
            </w:pPr>
          </w:p>
          <w:p w:rsidR="00615CBF" w:rsidRPr="000867C0" w:rsidRDefault="00615CBF" w:rsidP="00546193">
            <w:pPr>
              <w:spacing w:line="320" w:lineRule="exact"/>
              <w:jc w:val="both"/>
              <w:rPr>
                <w:i/>
                <w:sz w:val="28"/>
                <w:szCs w:val="28"/>
              </w:rPr>
            </w:pPr>
            <w:r w:rsidRPr="000867C0">
              <w:rPr>
                <w:bCs/>
                <w:sz w:val="28"/>
                <w:szCs w:val="28"/>
              </w:rPr>
              <w:lastRenderedPageBreak/>
              <w:t xml:space="preserve">Сведения о </w:t>
            </w:r>
            <w:r w:rsidR="00AF113A" w:rsidRPr="000867C0">
              <w:rPr>
                <w:bCs/>
                <w:sz w:val="28"/>
                <w:szCs w:val="28"/>
              </w:rPr>
              <w:t>Программе</w:t>
            </w:r>
            <w:r w:rsidR="00546193">
              <w:rPr>
                <w:bCs/>
                <w:sz w:val="28"/>
                <w:szCs w:val="28"/>
              </w:rPr>
              <w:t xml:space="preserve"> развития</w:t>
            </w:r>
            <w:r w:rsidRPr="000867C0">
              <w:rPr>
                <w:bCs/>
                <w:sz w:val="28"/>
                <w:szCs w:val="28"/>
              </w:rPr>
              <w:t xml:space="preserve">, условиях участия в </w:t>
            </w:r>
            <w:r w:rsidR="00AF113A" w:rsidRPr="000867C0">
              <w:rPr>
                <w:bCs/>
                <w:sz w:val="28"/>
                <w:szCs w:val="28"/>
              </w:rPr>
              <w:t>Программе</w:t>
            </w:r>
            <w:r w:rsidRPr="000867C0">
              <w:rPr>
                <w:bCs/>
                <w:sz w:val="28"/>
                <w:szCs w:val="28"/>
              </w:rPr>
              <w:t xml:space="preserve"> </w:t>
            </w:r>
            <w:r w:rsidR="00546193">
              <w:rPr>
                <w:bCs/>
                <w:sz w:val="28"/>
                <w:szCs w:val="28"/>
              </w:rPr>
              <w:t xml:space="preserve">развития </w:t>
            </w:r>
            <w:r w:rsidR="00376E66">
              <w:rPr>
                <w:bCs/>
                <w:sz w:val="28"/>
                <w:szCs w:val="28"/>
              </w:rPr>
              <w:t>размещены на</w:t>
            </w:r>
            <w:r w:rsidR="000867C0">
              <w:t xml:space="preserve"> </w:t>
            </w:r>
            <w:r w:rsidR="00C31E4C">
              <w:rPr>
                <w:bCs/>
                <w:sz w:val="28"/>
                <w:szCs w:val="28"/>
              </w:rPr>
              <w:t>Ц</w:t>
            </w:r>
            <w:r w:rsidR="000867C0" w:rsidRPr="000867C0">
              <w:rPr>
                <w:bCs/>
                <w:sz w:val="28"/>
                <w:szCs w:val="28"/>
              </w:rPr>
              <w:t>ифров</w:t>
            </w:r>
            <w:r w:rsidR="000867C0">
              <w:rPr>
                <w:bCs/>
                <w:sz w:val="28"/>
                <w:szCs w:val="28"/>
              </w:rPr>
              <w:t>ой</w:t>
            </w:r>
            <w:r w:rsidR="000867C0" w:rsidRPr="000867C0">
              <w:rPr>
                <w:bCs/>
                <w:sz w:val="28"/>
                <w:szCs w:val="28"/>
              </w:rPr>
              <w:t xml:space="preserve"> платформ</w:t>
            </w:r>
            <w:r w:rsidR="000867C0">
              <w:rPr>
                <w:bCs/>
                <w:sz w:val="28"/>
                <w:szCs w:val="28"/>
              </w:rPr>
              <w:t>е</w:t>
            </w:r>
            <w:r w:rsidR="000867C0" w:rsidRPr="000867C0">
              <w:rPr>
                <w:bCs/>
                <w:sz w:val="28"/>
                <w:szCs w:val="28"/>
              </w:rPr>
              <w:t xml:space="preserve"> с механизмом адресного подбора</w:t>
            </w:r>
            <w:r w:rsidR="000867C0">
              <w:rPr>
                <w:bCs/>
                <w:sz w:val="28"/>
                <w:szCs w:val="28"/>
              </w:rPr>
              <w:t xml:space="preserve"> </w:t>
            </w:r>
            <w:r w:rsidR="00376E66">
              <w:rPr>
                <w:bCs/>
                <w:sz w:val="28"/>
                <w:szCs w:val="28"/>
              </w:rPr>
              <w:br/>
            </w:r>
            <w:r w:rsidR="000867C0" w:rsidRPr="000867C0">
              <w:rPr>
                <w:bCs/>
                <w:sz w:val="28"/>
                <w:szCs w:val="28"/>
              </w:rPr>
              <w:t xml:space="preserve">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w:t>
            </w:r>
            <w:r w:rsidR="000867C0" w:rsidRPr="00A724C6">
              <w:rPr>
                <w:bCs/>
                <w:sz w:val="28"/>
                <w:szCs w:val="28"/>
              </w:rPr>
              <w:t>(</w:t>
            </w:r>
            <w:hyperlink r:id="rId11" w:history="1">
              <w:r w:rsidR="000867C0" w:rsidRPr="00A724C6">
                <w:rPr>
                  <w:rStyle w:val="aa"/>
                  <w:bCs/>
                  <w:color w:val="auto"/>
                  <w:sz w:val="28"/>
                  <w:szCs w:val="28"/>
                </w:rPr>
                <w:t>https://мсп.рф/</w:t>
              </w:r>
            </w:hyperlink>
            <w:r w:rsidR="000867C0" w:rsidRPr="00A724C6">
              <w:rPr>
                <w:bCs/>
                <w:sz w:val="28"/>
                <w:szCs w:val="28"/>
              </w:rPr>
              <w:t>)</w:t>
            </w:r>
            <w:r w:rsidR="00C31E4C" w:rsidRPr="00A724C6">
              <w:rPr>
                <w:bCs/>
                <w:sz w:val="28"/>
                <w:szCs w:val="28"/>
              </w:rPr>
              <w:t xml:space="preserve"> (далее – Цифровая платформа)</w:t>
            </w:r>
            <w:r w:rsidR="000867C0" w:rsidRPr="00A724C6">
              <w:rPr>
                <w:bCs/>
                <w:sz w:val="28"/>
                <w:szCs w:val="28"/>
              </w:rPr>
              <w:t xml:space="preserve">, а также на официальном сайте ОАО «РЖД»  </w:t>
            </w:r>
            <w:hyperlink r:id="rId12" w:history="1">
              <w:r w:rsidR="000867C0" w:rsidRPr="00A724C6">
                <w:rPr>
                  <w:rStyle w:val="aa"/>
                  <w:bCs/>
                  <w:color w:val="auto"/>
                  <w:sz w:val="28"/>
                  <w:szCs w:val="28"/>
                  <w:lang w:val="en-US"/>
                </w:rPr>
                <w:t>www</w:t>
              </w:r>
              <w:r w:rsidR="000867C0" w:rsidRPr="00A724C6">
                <w:rPr>
                  <w:rStyle w:val="aa"/>
                  <w:bCs/>
                  <w:color w:val="auto"/>
                  <w:sz w:val="28"/>
                  <w:szCs w:val="28"/>
                </w:rPr>
                <w:t>.</w:t>
              </w:r>
              <w:r w:rsidR="000867C0" w:rsidRPr="00A724C6">
                <w:rPr>
                  <w:rStyle w:val="aa"/>
                  <w:bCs/>
                  <w:color w:val="auto"/>
                  <w:sz w:val="28"/>
                  <w:szCs w:val="28"/>
                  <w:lang w:val="en-US"/>
                </w:rPr>
                <w:t>rzd</w:t>
              </w:r>
              <w:r w:rsidR="000867C0" w:rsidRPr="00A724C6">
                <w:rPr>
                  <w:rStyle w:val="aa"/>
                  <w:bCs/>
                  <w:color w:val="auto"/>
                  <w:sz w:val="28"/>
                  <w:szCs w:val="28"/>
                </w:rPr>
                <w:t>.</w:t>
              </w:r>
              <w:r w:rsidR="000867C0" w:rsidRPr="00A724C6">
                <w:rPr>
                  <w:rStyle w:val="aa"/>
                  <w:bCs/>
                  <w:color w:val="auto"/>
                  <w:sz w:val="28"/>
                  <w:szCs w:val="28"/>
                  <w:lang w:val="en-US"/>
                </w:rPr>
                <w:t>ru</w:t>
              </w:r>
            </w:hyperlink>
            <w:r w:rsidR="000867C0">
              <w:rPr>
                <w:bCs/>
                <w:sz w:val="28"/>
                <w:szCs w:val="28"/>
              </w:rPr>
              <w:t xml:space="preserve"> (вкладка «Компания», раздел «Закупки и торги», подраздел «Информация для МСП»).</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lastRenderedPageBreak/>
              <w:t>1.</w:t>
            </w:r>
            <w:r w:rsidR="00CB4045" w:rsidRPr="00830B0F">
              <w:rPr>
                <w:sz w:val="28"/>
                <w:szCs w:val="28"/>
              </w:rPr>
              <w:t>3</w:t>
            </w:r>
          </w:p>
        </w:tc>
        <w:tc>
          <w:tcPr>
            <w:tcW w:w="3676" w:type="dxa"/>
          </w:tcPr>
          <w:p w:rsidR="00C377B9" w:rsidRPr="00830B0F" w:rsidRDefault="00C377B9" w:rsidP="00AC7EE8">
            <w:pPr>
              <w:spacing w:line="320" w:lineRule="exact"/>
              <w:rPr>
                <w:sz w:val="28"/>
                <w:szCs w:val="28"/>
              </w:rPr>
            </w:pPr>
            <w:r w:rsidRPr="00830B0F">
              <w:rPr>
                <w:sz w:val="28"/>
                <w:szCs w:val="28"/>
              </w:rPr>
              <w:t>Антидемпинговые меры</w:t>
            </w:r>
          </w:p>
        </w:tc>
        <w:tc>
          <w:tcPr>
            <w:tcW w:w="10266" w:type="dxa"/>
          </w:tcPr>
          <w:p w:rsidR="00E50159" w:rsidRPr="00E50159" w:rsidRDefault="00E50159" w:rsidP="00E50159">
            <w:pPr>
              <w:spacing w:line="320" w:lineRule="exact"/>
              <w:jc w:val="both"/>
              <w:rPr>
                <w:bCs/>
                <w:sz w:val="28"/>
                <w:szCs w:val="28"/>
              </w:rPr>
            </w:pPr>
            <w:r w:rsidRPr="00E50159">
              <w:rPr>
                <w:bCs/>
                <w:sz w:val="28"/>
                <w:szCs w:val="28"/>
              </w:rPr>
              <w:t>Антидемпинговые меры предусмотрены.</w:t>
            </w:r>
          </w:p>
          <w:p w:rsidR="00E50159" w:rsidRPr="00E50159" w:rsidRDefault="00E50159" w:rsidP="00E50159">
            <w:pPr>
              <w:spacing w:line="320" w:lineRule="exact"/>
              <w:jc w:val="both"/>
              <w:rPr>
                <w:bCs/>
                <w:sz w:val="28"/>
                <w:szCs w:val="28"/>
              </w:rPr>
            </w:pPr>
          </w:p>
          <w:p w:rsidR="00E50159" w:rsidRPr="00E50159" w:rsidRDefault="00E50159" w:rsidP="00E50159">
            <w:pPr>
              <w:spacing w:line="320" w:lineRule="exact"/>
              <w:jc w:val="both"/>
              <w:rPr>
                <w:bCs/>
                <w:sz w:val="28"/>
                <w:szCs w:val="28"/>
              </w:rPr>
            </w:pPr>
            <w:r w:rsidRPr="00E50159">
              <w:rPr>
                <w:bCs/>
                <w:sz w:val="28"/>
                <w:szCs w:val="28"/>
              </w:rPr>
              <w:t xml:space="preserve">Демпинговой ценой при проведении закупки считается цена, сниженная </w:t>
            </w:r>
            <w:r w:rsidR="00AF113A">
              <w:rPr>
                <w:bCs/>
                <w:sz w:val="28"/>
                <w:szCs w:val="28"/>
              </w:rPr>
              <w:br/>
            </w:r>
            <w:r w:rsidRPr="00E50159">
              <w:rPr>
                <w:bCs/>
                <w:sz w:val="28"/>
                <w:szCs w:val="28"/>
              </w:rPr>
              <w:t>по отношению к начальной (максимальной) цене договора на 25 % и более.</w:t>
            </w:r>
          </w:p>
          <w:p w:rsidR="00E50159" w:rsidRPr="00E50159" w:rsidRDefault="00E50159" w:rsidP="00E50159">
            <w:pPr>
              <w:spacing w:line="320" w:lineRule="exact"/>
              <w:jc w:val="both"/>
              <w:rPr>
                <w:bCs/>
                <w:sz w:val="28"/>
                <w:szCs w:val="28"/>
              </w:rPr>
            </w:pPr>
            <w:r w:rsidRPr="00E50159">
              <w:rPr>
                <w:bCs/>
                <w:sz w:val="28"/>
                <w:szCs w:val="28"/>
              </w:rPr>
              <w:t>При проведении закупки применяются следующие антидемпинговые меры.</w:t>
            </w:r>
          </w:p>
          <w:p w:rsidR="00877327" w:rsidRPr="00DC6C2C" w:rsidRDefault="00C31E4C" w:rsidP="00C31E4C">
            <w:pPr>
              <w:spacing w:line="320" w:lineRule="exact"/>
              <w:jc w:val="both"/>
              <w:rPr>
                <w:bCs/>
                <w:sz w:val="28"/>
                <w:szCs w:val="28"/>
              </w:rPr>
            </w:pPr>
            <w:r>
              <w:rPr>
                <w:bCs/>
                <w:sz w:val="28"/>
                <w:szCs w:val="28"/>
              </w:rPr>
              <w:t>1.</w:t>
            </w:r>
            <w:r w:rsidR="00E50159" w:rsidRPr="00E50159">
              <w:rPr>
                <w:bCs/>
                <w:sz w:val="28"/>
                <w:szCs w:val="28"/>
              </w:rPr>
              <w:t xml:space="preserve">Требование о предоставлении участником обеспечения исполнения договора в размере, превышающем размер, установленный в конкурсной  документации </w:t>
            </w:r>
            <w:r w:rsidR="00AF113A">
              <w:rPr>
                <w:bCs/>
                <w:sz w:val="28"/>
                <w:szCs w:val="28"/>
              </w:rPr>
              <w:br/>
            </w:r>
            <w:r w:rsidR="00E50159" w:rsidRPr="00E50159">
              <w:rPr>
                <w:bCs/>
                <w:sz w:val="28"/>
                <w:szCs w:val="28"/>
              </w:rPr>
              <w:t xml:space="preserve">в 1,5 раза, но не менее чем размер аванса (если проектом договора предусмотрена </w:t>
            </w:r>
            <w:r w:rsidR="00E50159" w:rsidRPr="00DC6C2C">
              <w:rPr>
                <w:bCs/>
                <w:sz w:val="28"/>
                <w:szCs w:val="28"/>
              </w:rPr>
              <w:t xml:space="preserve">выплата аванса). </w:t>
            </w:r>
          </w:p>
          <w:p w:rsidR="00C31E4C" w:rsidRPr="00F13348" w:rsidRDefault="00C31E4C" w:rsidP="00C31E4C">
            <w:pPr>
              <w:spacing w:line="320" w:lineRule="exact"/>
              <w:jc w:val="both"/>
              <w:rPr>
                <w:bCs/>
                <w:sz w:val="28"/>
                <w:szCs w:val="28"/>
              </w:rPr>
            </w:pPr>
            <w:r w:rsidRPr="00DC6C2C">
              <w:rPr>
                <w:bCs/>
                <w:sz w:val="28"/>
                <w:szCs w:val="28"/>
              </w:rPr>
              <w:t xml:space="preserve">2.При оценке по критерию «цена договора» заявки, содержащие предложение демпинговой цены, не оцениваются в порядке, предусмотренном конкурсной документацией. Таким заявкам присваивается максимальное количество баллов по критерию. </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CB4045" w:rsidRPr="00830B0F">
              <w:rPr>
                <w:sz w:val="28"/>
                <w:szCs w:val="28"/>
              </w:rPr>
              <w:t>4</w:t>
            </w:r>
          </w:p>
        </w:tc>
        <w:tc>
          <w:tcPr>
            <w:tcW w:w="3676" w:type="dxa"/>
          </w:tcPr>
          <w:p w:rsidR="00C377B9" w:rsidRPr="00830B0F" w:rsidRDefault="00C377B9" w:rsidP="00AC7EE8">
            <w:pPr>
              <w:spacing w:line="320" w:lineRule="exact"/>
              <w:rPr>
                <w:sz w:val="28"/>
                <w:szCs w:val="28"/>
              </w:rPr>
            </w:pPr>
            <w:r w:rsidRPr="00830B0F">
              <w:rPr>
                <w:sz w:val="28"/>
                <w:szCs w:val="28"/>
              </w:rPr>
              <w:t>Обеспечение заявок</w:t>
            </w:r>
          </w:p>
        </w:tc>
        <w:tc>
          <w:tcPr>
            <w:tcW w:w="10266" w:type="dxa"/>
          </w:tcPr>
          <w:p w:rsidR="00C377B9" w:rsidRPr="00DC6C2C" w:rsidRDefault="00131CBB" w:rsidP="00B74CB1">
            <w:pPr>
              <w:spacing w:line="320" w:lineRule="exact"/>
              <w:jc w:val="both"/>
              <w:rPr>
                <w:bCs/>
                <w:sz w:val="28"/>
                <w:szCs w:val="28"/>
              </w:rPr>
            </w:pPr>
            <w:r w:rsidRPr="00DC6C2C">
              <w:rPr>
                <w:bCs/>
                <w:sz w:val="28"/>
                <w:szCs w:val="28"/>
              </w:rPr>
              <w:t>Обеспечение заявок не предусмотрено</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7C2754" w:rsidRPr="00830B0F">
              <w:rPr>
                <w:sz w:val="28"/>
                <w:szCs w:val="28"/>
              </w:rPr>
              <w:t>5</w:t>
            </w:r>
          </w:p>
        </w:tc>
        <w:tc>
          <w:tcPr>
            <w:tcW w:w="3676" w:type="dxa"/>
          </w:tcPr>
          <w:p w:rsidR="00C377B9" w:rsidRPr="00830B0F" w:rsidRDefault="00C377B9" w:rsidP="00AC7EE8">
            <w:pPr>
              <w:spacing w:line="320" w:lineRule="exact"/>
              <w:rPr>
                <w:sz w:val="28"/>
                <w:szCs w:val="28"/>
              </w:rPr>
            </w:pPr>
            <w:r w:rsidRPr="00830B0F">
              <w:rPr>
                <w:sz w:val="28"/>
                <w:szCs w:val="28"/>
              </w:rPr>
              <w:t>Обеспечение исполнения договора</w:t>
            </w:r>
          </w:p>
        </w:tc>
        <w:tc>
          <w:tcPr>
            <w:tcW w:w="10266" w:type="dxa"/>
          </w:tcPr>
          <w:p w:rsidR="00131CBB" w:rsidRPr="00DC6C2C" w:rsidRDefault="00131CBB" w:rsidP="00131CBB">
            <w:pPr>
              <w:spacing w:line="320" w:lineRule="exact"/>
              <w:jc w:val="both"/>
              <w:rPr>
                <w:bCs/>
                <w:sz w:val="28"/>
                <w:szCs w:val="28"/>
              </w:rPr>
            </w:pPr>
            <w:r w:rsidRPr="006F62F1">
              <w:rPr>
                <w:bCs/>
                <w:sz w:val="28"/>
                <w:szCs w:val="28"/>
              </w:rPr>
              <w:t xml:space="preserve">Размер обеспечения </w:t>
            </w:r>
            <w:r w:rsidR="006F62F1" w:rsidRPr="006F62F1">
              <w:rPr>
                <w:bCs/>
                <w:sz w:val="28"/>
                <w:szCs w:val="28"/>
              </w:rPr>
              <w:t>исполнения договора составляет 3</w:t>
            </w:r>
            <w:r w:rsidRPr="006F62F1">
              <w:rPr>
                <w:bCs/>
                <w:sz w:val="28"/>
                <w:szCs w:val="28"/>
              </w:rPr>
              <w:t xml:space="preserve">% от начальной (максимальной) цены договора без НДС, а именно: </w:t>
            </w:r>
            <w:r w:rsidR="006F62F1" w:rsidRPr="006F62F1">
              <w:rPr>
                <w:sz w:val="28"/>
                <w:szCs w:val="28"/>
              </w:rPr>
              <w:t xml:space="preserve">2 855 401,76 </w:t>
            </w:r>
            <w:r w:rsidRPr="006F62F1">
              <w:rPr>
                <w:bCs/>
                <w:sz w:val="28"/>
                <w:szCs w:val="28"/>
              </w:rPr>
              <w:t>руб.</w:t>
            </w:r>
          </w:p>
          <w:p w:rsidR="009C407D" w:rsidRPr="00DC6C2C" w:rsidRDefault="009C407D" w:rsidP="009C407D">
            <w:pPr>
              <w:spacing w:line="320" w:lineRule="exact"/>
              <w:ind w:firstLine="810"/>
              <w:jc w:val="both"/>
              <w:rPr>
                <w:bCs/>
                <w:sz w:val="28"/>
                <w:szCs w:val="28"/>
              </w:rPr>
            </w:pPr>
          </w:p>
          <w:p w:rsidR="009C407D" w:rsidRPr="00DC6C2C" w:rsidRDefault="009C407D" w:rsidP="009C407D">
            <w:pPr>
              <w:spacing w:line="320" w:lineRule="exact"/>
              <w:ind w:firstLine="810"/>
              <w:jc w:val="both"/>
              <w:rPr>
                <w:b/>
                <w:bCs/>
                <w:sz w:val="28"/>
                <w:szCs w:val="28"/>
              </w:rPr>
            </w:pPr>
            <w:r w:rsidRPr="00DC6C2C">
              <w:rPr>
                <w:b/>
                <w:bCs/>
                <w:sz w:val="28"/>
                <w:szCs w:val="28"/>
              </w:rPr>
              <w:t>Банковские реквизиты:</w:t>
            </w:r>
          </w:p>
          <w:p w:rsidR="009C407D" w:rsidRPr="00DC6C2C" w:rsidRDefault="009C407D" w:rsidP="009C407D">
            <w:pPr>
              <w:spacing w:line="320" w:lineRule="exact"/>
              <w:ind w:firstLine="810"/>
              <w:jc w:val="both"/>
              <w:rPr>
                <w:bCs/>
                <w:sz w:val="28"/>
                <w:szCs w:val="28"/>
              </w:rPr>
            </w:pPr>
            <w:r w:rsidRPr="00DC6C2C">
              <w:rPr>
                <w:bCs/>
                <w:sz w:val="28"/>
                <w:szCs w:val="28"/>
              </w:rPr>
              <w:t>Центральная дирекция закупок и снабжения - филиал ОАО «РЖД»;</w:t>
            </w:r>
          </w:p>
          <w:p w:rsidR="009C407D" w:rsidRPr="00DC6C2C" w:rsidRDefault="009C407D" w:rsidP="009C407D">
            <w:pPr>
              <w:spacing w:line="320" w:lineRule="exact"/>
              <w:ind w:firstLine="810"/>
              <w:jc w:val="both"/>
              <w:rPr>
                <w:bCs/>
                <w:sz w:val="28"/>
                <w:szCs w:val="28"/>
              </w:rPr>
            </w:pPr>
            <w:r w:rsidRPr="00DC6C2C">
              <w:rPr>
                <w:bCs/>
                <w:sz w:val="28"/>
                <w:szCs w:val="28"/>
              </w:rPr>
              <w:t>ИНН 7708503727;</w:t>
            </w:r>
          </w:p>
          <w:p w:rsidR="009C407D" w:rsidRPr="00DC6C2C" w:rsidRDefault="009C407D" w:rsidP="009C407D">
            <w:pPr>
              <w:spacing w:line="320" w:lineRule="exact"/>
              <w:ind w:firstLine="810"/>
              <w:jc w:val="both"/>
              <w:rPr>
                <w:bCs/>
                <w:sz w:val="28"/>
                <w:szCs w:val="28"/>
              </w:rPr>
            </w:pPr>
            <w:r w:rsidRPr="00DC6C2C">
              <w:rPr>
                <w:bCs/>
                <w:sz w:val="28"/>
                <w:szCs w:val="28"/>
              </w:rPr>
              <w:t>КПП 770802009;</w:t>
            </w:r>
          </w:p>
          <w:p w:rsidR="009C407D" w:rsidRPr="00DC6C2C" w:rsidRDefault="009C407D" w:rsidP="009C407D">
            <w:pPr>
              <w:spacing w:line="320" w:lineRule="exact"/>
              <w:ind w:firstLine="810"/>
              <w:jc w:val="both"/>
              <w:rPr>
                <w:bCs/>
                <w:sz w:val="28"/>
                <w:szCs w:val="28"/>
              </w:rPr>
            </w:pPr>
            <w:r w:rsidRPr="00DC6C2C">
              <w:rPr>
                <w:bCs/>
                <w:sz w:val="28"/>
                <w:szCs w:val="28"/>
              </w:rPr>
              <w:t xml:space="preserve">Р/счет 40702810899993174023 в Банк ВТБ (ПАО) г. Москва; </w:t>
            </w:r>
          </w:p>
          <w:p w:rsidR="009C407D" w:rsidRPr="00DC6C2C" w:rsidRDefault="009C407D" w:rsidP="009C407D">
            <w:pPr>
              <w:spacing w:line="320" w:lineRule="exact"/>
              <w:ind w:firstLine="810"/>
              <w:jc w:val="both"/>
              <w:rPr>
                <w:bCs/>
                <w:sz w:val="28"/>
                <w:szCs w:val="28"/>
              </w:rPr>
            </w:pPr>
            <w:r w:rsidRPr="00DC6C2C">
              <w:rPr>
                <w:bCs/>
                <w:sz w:val="28"/>
                <w:szCs w:val="28"/>
              </w:rPr>
              <w:lastRenderedPageBreak/>
              <w:t>К/счет 30101810700000000187;</w:t>
            </w:r>
          </w:p>
          <w:p w:rsidR="009C407D" w:rsidRPr="00DC6C2C" w:rsidRDefault="009C407D" w:rsidP="009C407D">
            <w:pPr>
              <w:spacing w:line="320" w:lineRule="exact"/>
              <w:ind w:firstLine="810"/>
              <w:jc w:val="both"/>
              <w:rPr>
                <w:bCs/>
                <w:sz w:val="28"/>
                <w:szCs w:val="28"/>
              </w:rPr>
            </w:pPr>
            <w:r w:rsidRPr="00DC6C2C">
              <w:rPr>
                <w:bCs/>
                <w:sz w:val="28"/>
                <w:szCs w:val="28"/>
              </w:rPr>
              <w:t>БИК 044525187</w:t>
            </w:r>
          </w:p>
          <w:p w:rsidR="009C407D" w:rsidRPr="00DC6C2C" w:rsidRDefault="009C407D" w:rsidP="009C407D">
            <w:pPr>
              <w:spacing w:line="320" w:lineRule="exact"/>
              <w:ind w:firstLine="810"/>
              <w:jc w:val="both"/>
              <w:rPr>
                <w:bCs/>
                <w:sz w:val="28"/>
                <w:szCs w:val="28"/>
              </w:rPr>
            </w:pPr>
            <w:r w:rsidRPr="00DC6C2C">
              <w:rPr>
                <w:bCs/>
                <w:sz w:val="28"/>
                <w:szCs w:val="28"/>
              </w:rPr>
              <w:t>ОКПО 20655341</w:t>
            </w:r>
          </w:p>
          <w:p w:rsidR="009C407D" w:rsidRPr="00DC6C2C" w:rsidRDefault="009C407D" w:rsidP="009C407D">
            <w:pPr>
              <w:spacing w:line="320" w:lineRule="exact"/>
              <w:ind w:firstLine="810"/>
              <w:jc w:val="both"/>
              <w:rPr>
                <w:bCs/>
                <w:sz w:val="28"/>
                <w:szCs w:val="28"/>
              </w:rPr>
            </w:pPr>
            <w:r w:rsidRPr="00DC6C2C">
              <w:rPr>
                <w:bCs/>
                <w:sz w:val="28"/>
                <w:szCs w:val="28"/>
              </w:rPr>
              <w:t>Назначение платежа: обеспечение исполнения договора по конкурсу №_____/___-_____/___, ОКПО ________. Адрес: индекс ______, г. ________, ул. _____________, д. __, стр. __. НДС не облагается .</w:t>
            </w:r>
          </w:p>
          <w:p w:rsidR="009C407D" w:rsidRPr="00DC6C2C" w:rsidRDefault="009C407D" w:rsidP="009C407D">
            <w:pPr>
              <w:spacing w:line="320" w:lineRule="exact"/>
              <w:ind w:firstLine="810"/>
              <w:jc w:val="both"/>
              <w:rPr>
                <w:bCs/>
                <w:sz w:val="28"/>
                <w:szCs w:val="28"/>
              </w:rPr>
            </w:pPr>
          </w:p>
          <w:p w:rsidR="00C377B9" w:rsidRPr="00DC6C2C" w:rsidRDefault="00C377B9" w:rsidP="00B74CB1">
            <w:pPr>
              <w:spacing w:line="320" w:lineRule="exact"/>
              <w:jc w:val="both"/>
              <w:rPr>
                <w:bCs/>
                <w:sz w:val="28"/>
                <w:szCs w:val="28"/>
              </w:rPr>
            </w:pPr>
            <w:r w:rsidRPr="00DC6C2C">
              <w:rPr>
                <w:bCs/>
                <w:sz w:val="28"/>
                <w:szCs w:val="28"/>
              </w:rPr>
              <w:t>Способы обеспечения исполнения договора, требования к порядку</w:t>
            </w:r>
            <w:r w:rsidR="00A34AA8" w:rsidRPr="00DC6C2C">
              <w:rPr>
                <w:bCs/>
                <w:sz w:val="28"/>
                <w:szCs w:val="28"/>
              </w:rPr>
              <w:t xml:space="preserve"> и сроку</w:t>
            </w:r>
            <w:r w:rsidRPr="00DC6C2C">
              <w:rPr>
                <w:bCs/>
                <w:sz w:val="28"/>
                <w:szCs w:val="28"/>
              </w:rPr>
              <w:t xml:space="preserve"> предоставления обеспечения</w:t>
            </w:r>
            <w:r w:rsidR="00A34AA8" w:rsidRPr="00DC6C2C">
              <w:rPr>
                <w:bCs/>
                <w:sz w:val="28"/>
                <w:szCs w:val="28"/>
              </w:rPr>
              <w:t>, основное обязательство, исполнение которого обеспечивается,</w:t>
            </w:r>
            <w:r w:rsidRPr="00DC6C2C">
              <w:rPr>
                <w:bCs/>
                <w:sz w:val="28"/>
                <w:szCs w:val="28"/>
              </w:rPr>
              <w:t xml:space="preserve"> указаны </w:t>
            </w:r>
            <w:r w:rsidR="001C148D" w:rsidRPr="00DC6C2C">
              <w:rPr>
                <w:bCs/>
                <w:sz w:val="28"/>
                <w:szCs w:val="28"/>
              </w:rPr>
              <w:t xml:space="preserve">в пункте </w:t>
            </w:r>
            <w:r w:rsidR="00C751BA" w:rsidRPr="00DC6C2C">
              <w:rPr>
                <w:bCs/>
                <w:sz w:val="28"/>
                <w:szCs w:val="28"/>
              </w:rPr>
              <w:t>3.</w:t>
            </w:r>
            <w:r w:rsidR="00AC7EE8" w:rsidRPr="00DC6C2C">
              <w:rPr>
                <w:bCs/>
                <w:sz w:val="28"/>
                <w:szCs w:val="28"/>
              </w:rPr>
              <w:t xml:space="preserve">22 </w:t>
            </w:r>
            <w:r w:rsidRPr="00DC6C2C">
              <w:rPr>
                <w:bCs/>
                <w:sz w:val="28"/>
                <w:szCs w:val="28"/>
              </w:rPr>
              <w:t>конкурсной документации</w:t>
            </w:r>
            <w:r w:rsidR="00A30E81" w:rsidRPr="00DC6C2C">
              <w:rPr>
                <w:bCs/>
                <w:sz w:val="28"/>
                <w:szCs w:val="28"/>
              </w:rPr>
              <w:t>.</w:t>
            </w:r>
            <w:r w:rsidR="00A34AA8" w:rsidRPr="00DC6C2C">
              <w:rPr>
                <w:bCs/>
                <w:sz w:val="28"/>
                <w:szCs w:val="28"/>
              </w:rPr>
              <w:t xml:space="preserve"> Срок исполнения основного обязательства указан в разделе 4 «Сроки поставки товаров» технического задания, являющегося приложением № 1.1 конкурсной документации</w:t>
            </w:r>
            <w:r w:rsidR="00B93653" w:rsidRPr="00DC6C2C">
              <w:rPr>
                <w:bCs/>
                <w:sz w:val="28"/>
                <w:szCs w:val="28"/>
              </w:rPr>
              <w:t>.</w:t>
            </w:r>
          </w:p>
          <w:p w:rsidR="00BF159C" w:rsidRPr="00DC6C2C" w:rsidRDefault="00BF159C" w:rsidP="00B74CB1">
            <w:pPr>
              <w:spacing w:line="320" w:lineRule="exact"/>
              <w:jc w:val="both"/>
              <w:rPr>
                <w:bCs/>
                <w:sz w:val="28"/>
                <w:szCs w:val="28"/>
              </w:rPr>
            </w:pPr>
            <w:r w:rsidRPr="00DC6C2C">
              <w:rPr>
                <w:sz w:val="28"/>
              </w:rPr>
              <w:t xml:space="preserve">В случае если участник предоставляет обеспечение исполнения договора в форме </w:t>
            </w:r>
            <w:r w:rsidR="00A34AA8" w:rsidRPr="00DC6C2C">
              <w:rPr>
                <w:sz w:val="28"/>
              </w:rPr>
              <w:t xml:space="preserve">независимой </w:t>
            </w:r>
            <w:r w:rsidRPr="00DC6C2C">
              <w:rPr>
                <w:sz w:val="28"/>
              </w:rPr>
              <w:t xml:space="preserve">гарантии, такая гарантия (проект гарантии) направляется по адресу: </w:t>
            </w:r>
            <w:r w:rsidR="009C407D" w:rsidRPr="00DC6C2C">
              <w:rPr>
                <w:sz w:val="28"/>
              </w:rPr>
              <w:t>VanyushkinaNA@center.rzd.ru (ведущий специалист по закупкам отдела железнодорожного транспорта Управления инвестиционных программ Центральной дирекции закупок и снабжения – филиал ОАО «РЖД» - Ванюшкина Наталия Анатольевна, тел.:+7 (499) 262-98-42).</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lastRenderedPageBreak/>
              <w:t>1.</w:t>
            </w:r>
            <w:r w:rsidR="007C2754" w:rsidRPr="00830B0F">
              <w:rPr>
                <w:sz w:val="28"/>
                <w:szCs w:val="28"/>
              </w:rPr>
              <w:t>6</w:t>
            </w:r>
          </w:p>
        </w:tc>
        <w:tc>
          <w:tcPr>
            <w:tcW w:w="3676" w:type="dxa"/>
          </w:tcPr>
          <w:p w:rsidR="00C377B9" w:rsidRPr="00830B0F" w:rsidRDefault="00C11AF5" w:rsidP="00AC7EE8">
            <w:pPr>
              <w:spacing w:line="320" w:lineRule="exact"/>
              <w:rPr>
                <w:sz w:val="28"/>
                <w:szCs w:val="28"/>
              </w:rPr>
            </w:pPr>
            <w:r w:rsidRPr="00830B0F">
              <w:rPr>
                <w:sz w:val="28"/>
                <w:szCs w:val="28"/>
              </w:rPr>
              <w:t>Приоритет товаров, работ, услуг, установленный постановлением Правительства Российской Федерации от 16.09.2016 № 925</w:t>
            </w:r>
          </w:p>
        </w:tc>
        <w:tc>
          <w:tcPr>
            <w:tcW w:w="10266" w:type="dxa"/>
          </w:tcPr>
          <w:p w:rsidR="00131CBB" w:rsidRPr="00131CBB" w:rsidRDefault="00131CBB" w:rsidP="00131CBB">
            <w:pPr>
              <w:spacing w:line="228" w:lineRule="auto"/>
              <w:ind w:left="-113" w:right="-113"/>
              <w:rPr>
                <w:sz w:val="28"/>
                <w:szCs w:val="28"/>
              </w:rPr>
            </w:pPr>
            <w:r w:rsidRPr="00DC6C2C">
              <w:rPr>
                <w:sz w:val="28"/>
                <w:szCs w:val="28"/>
              </w:rPr>
              <w:t>Не предусмотрен</w:t>
            </w:r>
          </w:p>
          <w:p w:rsidR="00C11AF5" w:rsidRPr="00830B0F" w:rsidRDefault="00C11AF5" w:rsidP="00AC7EE8">
            <w:pPr>
              <w:spacing w:line="320" w:lineRule="exact"/>
              <w:rPr>
                <w:sz w:val="28"/>
                <w:szCs w:val="28"/>
              </w:rPr>
            </w:pPr>
          </w:p>
          <w:p w:rsidR="00C377B9" w:rsidRPr="00131CBB" w:rsidRDefault="00C377B9" w:rsidP="00AC7EE8">
            <w:pPr>
              <w:spacing w:line="320" w:lineRule="exact"/>
              <w:jc w:val="both"/>
              <w:rPr>
                <w:sz w:val="28"/>
                <w:szCs w:val="28"/>
              </w:rPr>
            </w:pPr>
          </w:p>
        </w:tc>
      </w:tr>
      <w:tr w:rsidR="007C2754" w:rsidRPr="00830B0F" w:rsidTr="00355B5A">
        <w:tc>
          <w:tcPr>
            <w:tcW w:w="14910" w:type="dxa"/>
            <w:gridSpan w:val="3"/>
          </w:tcPr>
          <w:p w:rsidR="007C2754" w:rsidRPr="008769E1" w:rsidRDefault="007C2754" w:rsidP="008769E1">
            <w:pPr>
              <w:numPr>
                <w:ilvl w:val="1"/>
                <w:numId w:val="1"/>
              </w:numPr>
              <w:spacing w:line="320" w:lineRule="exact"/>
              <w:jc w:val="center"/>
              <w:rPr>
                <w:b/>
                <w:sz w:val="28"/>
                <w:szCs w:val="28"/>
              </w:rPr>
            </w:pPr>
            <w:r w:rsidRPr="00830B0F">
              <w:rPr>
                <w:b/>
                <w:sz w:val="28"/>
                <w:szCs w:val="28"/>
              </w:rPr>
              <w:t>Дополнительные этапы проведения конкурса</w:t>
            </w:r>
          </w:p>
        </w:tc>
      </w:tr>
      <w:tr w:rsidR="007C2754" w:rsidRPr="00830B0F" w:rsidTr="00612C95">
        <w:tc>
          <w:tcPr>
            <w:tcW w:w="0" w:type="auto"/>
          </w:tcPr>
          <w:p w:rsidR="007C2754" w:rsidRPr="00830B0F" w:rsidRDefault="007C2754" w:rsidP="00AC7EE8">
            <w:pPr>
              <w:spacing w:line="320" w:lineRule="exact"/>
              <w:rPr>
                <w:sz w:val="28"/>
                <w:szCs w:val="28"/>
              </w:rPr>
            </w:pPr>
            <w:r w:rsidRPr="00830B0F">
              <w:rPr>
                <w:sz w:val="28"/>
                <w:szCs w:val="28"/>
              </w:rPr>
              <w:t>1.7.1.</w:t>
            </w:r>
          </w:p>
        </w:tc>
        <w:tc>
          <w:tcPr>
            <w:tcW w:w="3676" w:type="dxa"/>
          </w:tcPr>
          <w:p w:rsidR="007C2754" w:rsidRPr="008769E1" w:rsidRDefault="007C2754" w:rsidP="004D5894">
            <w:pPr>
              <w:spacing w:line="320" w:lineRule="exact"/>
              <w:rPr>
                <w:sz w:val="28"/>
                <w:szCs w:val="28"/>
              </w:rPr>
            </w:pPr>
            <w:r w:rsidRPr="008769E1">
              <w:rPr>
                <w:sz w:val="28"/>
                <w:szCs w:val="28"/>
              </w:rPr>
              <w:t xml:space="preserve">Обсуждение с участниками конкурса функциональных характеристик </w:t>
            </w:r>
            <w:r w:rsidRPr="008769E1">
              <w:rPr>
                <w:sz w:val="28"/>
                <w:szCs w:val="28"/>
              </w:rPr>
              <w:lastRenderedPageBreak/>
              <w:t>(потребительских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tc>
        <w:tc>
          <w:tcPr>
            <w:tcW w:w="10266" w:type="dxa"/>
          </w:tcPr>
          <w:p w:rsidR="007C2754" w:rsidRPr="008769E1" w:rsidRDefault="00F34F0F" w:rsidP="00AC7EE8">
            <w:pPr>
              <w:spacing w:line="320" w:lineRule="exact"/>
              <w:rPr>
                <w:sz w:val="28"/>
                <w:szCs w:val="28"/>
              </w:rPr>
            </w:pPr>
            <w:r w:rsidRPr="008769E1">
              <w:rPr>
                <w:sz w:val="28"/>
                <w:szCs w:val="28"/>
              </w:rPr>
              <w:lastRenderedPageBreak/>
              <w:t>Н</w:t>
            </w:r>
            <w:r w:rsidR="007C2754" w:rsidRPr="008769E1">
              <w:rPr>
                <w:sz w:val="28"/>
                <w:szCs w:val="28"/>
              </w:rPr>
              <w:t>е предусмотрено</w:t>
            </w:r>
          </w:p>
          <w:p w:rsidR="00FC4273" w:rsidRPr="008769E1" w:rsidRDefault="00FC4273" w:rsidP="00F31660">
            <w:pPr>
              <w:spacing w:line="320" w:lineRule="exact"/>
              <w:jc w:val="both"/>
              <w:rPr>
                <w:i/>
                <w:sz w:val="28"/>
                <w:szCs w:val="28"/>
              </w:rPr>
            </w:pPr>
          </w:p>
        </w:tc>
      </w:tr>
      <w:tr w:rsidR="007C2754" w:rsidRPr="00830B0F" w:rsidTr="00612C95">
        <w:tc>
          <w:tcPr>
            <w:tcW w:w="0" w:type="auto"/>
          </w:tcPr>
          <w:p w:rsidR="007C2754" w:rsidRPr="00830B0F" w:rsidRDefault="007C2754" w:rsidP="00AC7EE8">
            <w:pPr>
              <w:spacing w:line="320" w:lineRule="exact"/>
              <w:rPr>
                <w:sz w:val="28"/>
                <w:szCs w:val="28"/>
              </w:rPr>
            </w:pPr>
            <w:r w:rsidRPr="00830B0F">
              <w:rPr>
                <w:sz w:val="28"/>
                <w:szCs w:val="28"/>
              </w:rPr>
              <w:t>1.7.2.</w:t>
            </w:r>
          </w:p>
        </w:tc>
        <w:tc>
          <w:tcPr>
            <w:tcW w:w="3676" w:type="dxa"/>
          </w:tcPr>
          <w:p w:rsidR="007C2754" w:rsidRPr="008769E1" w:rsidRDefault="007C2754" w:rsidP="004D5894">
            <w:pPr>
              <w:spacing w:line="320" w:lineRule="exact"/>
              <w:rPr>
                <w:sz w:val="28"/>
                <w:szCs w:val="28"/>
              </w:rPr>
            </w:pPr>
            <w:r w:rsidRPr="008769E1">
              <w:rPr>
                <w:sz w:val="28"/>
                <w:szCs w:val="28"/>
              </w:rPr>
              <w:t>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в извещении и документации о  закупке, проекте договора требуемых характеристик (потребительских свойств) закупаемых товаров, работ, услуг</w:t>
            </w:r>
          </w:p>
        </w:tc>
        <w:tc>
          <w:tcPr>
            <w:tcW w:w="10266" w:type="dxa"/>
          </w:tcPr>
          <w:p w:rsidR="007C2754" w:rsidRPr="008769E1" w:rsidRDefault="00F34F0F" w:rsidP="00AC7EE8">
            <w:pPr>
              <w:spacing w:line="320" w:lineRule="exact"/>
              <w:rPr>
                <w:sz w:val="28"/>
                <w:szCs w:val="28"/>
              </w:rPr>
            </w:pPr>
            <w:r w:rsidRPr="008769E1">
              <w:rPr>
                <w:sz w:val="28"/>
                <w:szCs w:val="28"/>
              </w:rPr>
              <w:t>Н</w:t>
            </w:r>
            <w:r w:rsidR="007C2754" w:rsidRPr="008769E1">
              <w:rPr>
                <w:sz w:val="28"/>
                <w:szCs w:val="28"/>
              </w:rPr>
              <w:t>е предусмотрено</w:t>
            </w:r>
          </w:p>
          <w:p w:rsidR="00FC4273" w:rsidRPr="008769E1" w:rsidRDefault="00FC4273" w:rsidP="00AC7EE8">
            <w:pPr>
              <w:spacing w:line="320" w:lineRule="exact"/>
              <w:jc w:val="both"/>
              <w:rPr>
                <w:b/>
                <w:sz w:val="28"/>
                <w:szCs w:val="28"/>
              </w:rPr>
            </w:pPr>
          </w:p>
        </w:tc>
      </w:tr>
      <w:tr w:rsidR="007C2754" w:rsidRPr="00830B0F" w:rsidTr="00612C95">
        <w:trPr>
          <w:trHeight w:val="877"/>
        </w:trPr>
        <w:tc>
          <w:tcPr>
            <w:tcW w:w="0" w:type="auto"/>
          </w:tcPr>
          <w:p w:rsidR="007C2754" w:rsidRPr="00830B0F" w:rsidRDefault="007C2754" w:rsidP="00AC7EE8">
            <w:pPr>
              <w:spacing w:line="320" w:lineRule="exact"/>
              <w:rPr>
                <w:sz w:val="28"/>
                <w:szCs w:val="28"/>
              </w:rPr>
            </w:pPr>
            <w:r w:rsidRPr="00830B0F">
              <w:rPr>
                <w:sz w:val="28"/>
                <w:szCs w:val="28"/>
              </w:rPr>
              <w:lastRenderedPageBreak/>
              <w:t>1.7.</w:t>
            </w:r>
            <w:r w:rsidR="00E7798C" w:rsidRPr="00830B0F">
              <w:rPr>
                <w:sz w:val="28"/>
                <w:szCs w:val="28"/>
              </w:rPr>
              <w:t>3</w:t>
            </w:r>
          </w:p>
        </w:tc>
        <w:tc>
          <w:tcPr>
            <w:tcW w:w="3676" w:type="dxa"/>
          </w:tcPr>
          <w:p w:rsidR="007C2754" w:rsidRPr="00ED0812" w:rsidRDefault="007C2754" w:rsidP="00AC7EE8">
            <w:pPr>
              <w:spacing w:line="320" w:lineRule="exact"/>
              <w:rPr>
                <w:sz w:val="28"/>
                <w:szCs w:val="28"/>
                <w:highlight w:val="yellow"/>
              </w:rPr>
            </w:pPr>
            <w:r w:rsidRPr="008769E1">
              <w:rPr>
                <w:sz w:val="28"/>
                <w:szCs w:val="28"/>
              </w:rPr>
              <w:t>Сопоставление дополнительных ценовых предложений участников о снижении цены договора</w:t>
            </w:r>
          </w:p>
        </w:tc>
        <w:tc>
          <w:tcPr>
            <w:tcW w:w="10266" w:type="dxa"/>
          </w:tcPr>
          <w:p w:rsidR="007C2754" w:rsidRPr="00ED0812" w:rsidRDefault="008769E1" w:rsidP="00AC7EE8">
            <w:pPr>
              <w:spacing w:line="320" w:lineRule="exact"/>
              <w:rPr>
                <w:b/>
                <w:sz w:val="28"/>
                <w:szCs w:val="28"/>
                <w:highlight w:val="yellow"/>
              </w:rPr>
            </w:pPr>
            <w:r w:rsidRPr="008769E1">
              <w:rPr>
                <w:sz w:val="28"/>
                <w:szCs w:val="28"/>
              </w:rPr>
              <w:t>Не предусмотрено</w:t>
            </w:r>
          </w:p>
        </w:tc>
      </w:tr>
      <w:tr w:rsidR="009D70CA" w:rsidRPr="00830B0F" w:rsidTr="00612C95">
        <w:tc>
          <w:tcPr>
            <w:tcW w:w="0" w:type="auto"/>
          </w:tcPr>
          <w:p w:rsidR="009D70CA" w:rsidRPr="00830B0F" w:rsidRDefault="009D70CA" w:rsidP="00AC7EE8">
            <w:pPr>
              <w:spacing w:line="320" w:lineRule="exact"/>
              <w:rPr>
                <w:sz w:val="28"/>
                <w:szCs w:val="28"/>
              </w:rPr>
            </w:pPr>
            <w:r w:rsidRPr="00830B0F">
              <w:rPr>
                <w:sz w:val="28"/>
                <w:szCs w:val="28"/>
              </w:rPr>
              <w:t>1.8</w:t>
            </w:r>
          </w:p>
        </w:tc>
        <w:tc>
          <w:tcPr>
            <w:tcW w:w="3676" w:type="dxa"/>
          </w:tcPr>
          <w:p w:rsidR="009D70CA" w:rsidRPr="00ED0812" w:rsidRDefault="00256A03" w:rsidP="00AC7EE8">
            <w:pPr>
              <w:spacing w:line="320" w:lineRule="exact"/>
              <w:rPr>
                <w:sz w:val="28"/>
                <w:szCs w:val="28"/>
                <w:highlight w:val="yellow"/>
              </w:rPr>
            </w:pPr>
            <w:r w:rsidRPr="008769E1">
              <w:rPr>
                <w:sz w:val="28"/>
              </w:rPr>
              <w:t>Требования законодательства Российской Федерации к лицам, осуществляющим поставку товара, выполнение работы, оказание услуги</w:t>
            </w:r>
          </w:p>
        </w:tc>
        <w:tc>
          <w:tcPr>
            <w:tcW w:w="10266" w:type="dxa"/>
          </w:tcPr>
          <w:p w:rsidR="00895E4C" w:rsidRPr="00ED0812" w:rsidRDefault="008769E1" w:rsidP="00AC7EE8">
            <w:pPr>
              <w:spacing w:line="320" w:lineRule="exact"/>
              <w:jc w:val="both"/>
              <w:rPr>
                <w:bCs/>
                <w:sz w:val="28"/>
                <w:szCs w:val="28"/>
                <w:highlight w:val="yellow"/>
              </w:rPr>
            </w:pPr>
            <w:r w:rsidRPr="008769E1">
              <w:rPr>
                <w:sz w:val="28"/>
                <w:szCs w:val="28"/>
              </w:rPr>
              <w:t>Не предусмотрено</w:t>
            </w:r>
            <w:r w:rsidRPr="00ED0812">
              <w:rPr>
                <w:bCs/>
                <w:sz w:val="28"/>
                <w:szCs w:val="28"/>
                <w:highlight w:val="yellow"/>
              </w:rPr>
              <w:t xml:space="preserve"> </w:t>
            </w:r>
          </w:p>
          <w:p w:rsidR="009D70CA" w:rsidRPr="00ED0812" w:rsidRDefault="009D70CA" w:rsidP="00CF37FE">
            <w:pPr>
              <w:pStyle w:val="a8"/>
              <w:spacing w:line="320" w:lineRule="exact"/>
              <w:ind w:left="0" w:firstLine="739"/>
              <w:jc w:val="both"/>
              <w:rPr>
                <w:bCs/>
                <w:sz w:val="28"/>
                <w:szCs w:val="28"/>
                <w:highlight w:val="yellow"/>
              </w:rPr>
            </w:pP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9</w:t>
            </w:r>
          </w:p>
        </w:tc>
        <w:tc>
          <w:tcPr>
            <w:tcW w:w="3676" w:type="dxa"/>
          </w:tcPr>
          <w:p w:rsidR="00C377B9" w:rsidRPr="00830B0F" w:rsidRDefault="00C377B9" w:rsidP="00AC7EE8">
            <w:pPr>
              <w:spacing w:line="320" w:lineRule="exact"/>
              <w:rPr>
                <w:sz w:val="28"/>
                <w:szCs w:val="28"/>
              </w:rPr>
            </w:pPr>
            <w:r w:rsidRPr="00830B0F">
              <w:rPr>
                <w:sz w:val="28"/>
                <w:szCs w:val="28"/>
              </w:rPr>
              <w:t>Изменение количества предусмотренных договором товаров, объема работ, услуг при изменении  потребности</w:t>
            </w:r>
          </w:p>
        </w:tc>
        <w:tc>
          <w:tcPr>
            <w:tcW w:w="10266" w:type="dxa"/>
          </w:tcPr>
          <w:p w:rsidR="00C377B9" w:rsidRPr="00830B0F" w:rsidRDefault="00B74CB1" w:rsidP="00B74CB1">
            <w:pPr>
              <w:pStyle w:val="a8"/>
              <w:spacing w:line="320" w:lineRule="exact"/>
              <w:ind w:left="0"/>
              <w:jc w:val="both"/>
              <w:rPr>
                <w:bCs/>
                <w:i/>
                <w:sz w:val="28"/>
                <w:szCs w:val="28"/>
              </w:rPr>
            </w:pPr>
            <w:r w:rsidRPr="00B74CB1">
              <w:rPr>
                <w:bCs/>
                <w:sz w:val="28"/>
                <w:szCs w:val="28"/>
              </w:rPr>
              <w:t>Измене</w:t>
            </w:r>
            <w:r w:rsidR="00704B3C">
              <w:rPr>
                <w:bCs/>
                <w:sz w:val="28"/>
                <w:szCs w:val="28"/>
              </w:rPr>
              <w:t>ние количества предусмотренных д</w:t>
            </w:r>
            <w:r w:rsidRPr="00B74CB1">
              <w:rPr>
                <w:bCs/>
                <w:sz w:val="28"/>
                <w:szCs w:val="28"/>
              </w:rPr>
              <w:t>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10</w:t>
            </w:r>
          </w:p>
        </w:tc>
        <w:tc>
          <w:tcPr>
            <w:tcW w:w="3676" w:type="dxa"/>
          </w:tcPr>
          <w:p w:rsidR="00C377B9" w:rsidRPr="00830B0F" w:rsidRDefault="00C377B9" w:rsidP="00AC7EE8">
            <w:pPr>
              <w:spacing w:line="320" w:lineRule="exact"/>
              <w:rPr>
                <w:sz w:val="28"/>
                <w:szCs w:val="28"/>
              </w:rPr>
            </w:pPr>
            <w:r w:rsidRPr="00830B0F">
              <w:rPr>
                <w:sz w:val="28"/>
                <w:szCs w:val="28"/>
              </w:rPr>
              <w:t>Выбор победителя</w:t>
            </w:r>
          </w:p>
        </w:tc>
        <w:tc>
          <w:tcPr>
            <w:tcW w:w="10266" w:type="dxa"/>
          </w:tcPr>
          <w:p w:rsidR="00B74CB1" w:rsidRPr="00830B0F" w:rsidRDefault="00AC7EE8" w:rsidP="00B74CB1">
            <w:pPr>
              <w:spacing w:line="320" w:lineRule="exact"/>
              <w:jc w:val="both"/>
              <w:rPr>
                <w:i/>
                <w:sz w:val="28"/>
                <w:szCs w:val="28"/>
              </w:rPr>
            </w:pPr>
            <w:r w:rsidRPr="00830B0F">
              <w:rPr>
                <w:sz w:val="28"/>
                <w:szCs w:val="28"/>
              </w:rPr>
              <w:t>П</w:t>
            </w:r>
            <w:r w:rsidR="00C377B9" w:rsidRPr="00830B0F">
              <w:rPr>
                <w:sz w:val="28"/>
                <w:szCs w:val="28"/>
              </w:rPr>
              <w:t xml:space="preserve">о итогам </w:t>
            </w:r>
            <w:r w:rsidR="006C79DA" w:rsidRPr="00830B0F">
              <w:rPr>
                <w:sz w:val="28"/>
                <w:szCs w:val="28"/>
              </w:rPr>
              <w:t xml:space="preserve">конкурса </w:t>
            </w:r>
            <w:r w:rsidR="00C377B9" w:rsidRPr="00830B0F">
              <w:rPr>
                <w:sz w:val="28"/>
                <w:szCs w:val="28"/>
              </w:rPr>
              <w:t xml:space="preserve">определяется один победитель </w:t>
            </w:r>
          </w:p>
          <w:p w:rsidR="00C377B9" w:rsidRPr="00830B0F" w:rsidRDefault="00C377B9" w:rsidP="00AC7EE8">
            <w:pPr>
              <w:spacing w:line="320" w:lineRule="exact"/>
              <w:jc w:val="both"/>
              <w:rPr>
                <w:i/>
                <w:sz w:val="28"/>
                <w:szCs w:val="28"/>
              </w:rPr>
            </w:pP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11</w:t>
            </w:r>
          </w:p>
        </w:tc>
        <w:tc>
          <w:tcPr>
            <w:tcW w:w="3676" w:type="dxa"/>
          </w:tcPr>
          <w:p w:rsidR="00C377B9" w:rsidRPr="00830B0F" w:rsidRDefault="00C377B9" w:rsidP="00AC7EE8">
            <w:pPr>
              <w:spacing w:line="320" w:lineRule="exact"/>
              <w:rPr>
                <w:sz w:val="28"/>
                <w:szCs w:val="28"/>
              </w:rPr>
            </w:pPr>
            <w:r w:rsidRPr="00830B0F">
              <w:rPr>
                <w:sz w:val="28"/>
                <w:szCs w:val="28"/>
              </w:rPr>
              <w:t>Количество договоров и их виды</w:t>
            </w:r>
          </w:p>
        </w:tc>
        <w:tc>
          <w:tcPr>
            <w:tcW w:w="10266" w:type="dxa"/>
          </w:tcPr>
          <w:p w:rsidR="00B74CB1" w:rsidRPr="00B74CB1" w:rsidRDefault="00B74CB1" w:rsidP="00B74CB1">
            <w:pPr>
              <w:spacing w:line="320" w:lineRule="exact"/>
              <w:jc w:val="both"/>
              <w:rPr>
                <w:sz w:val="28"/>
                <w:szCs w:val="28"/>
              </w:rPr>
            </w:pPr>
            <w:r w:rsidRPr="00B74CB1">
              <w:rPr>
                <w:sz w:val="28"/>
                <w:szCs w:val="28"/>
              </w:rPr>
              <w:t xml:space="preserve">Количество заключаемых договоров: 1 (один) </w:t>
            </w:r>
          </w:p>
          <w:p w:rsidR="00C377B9" w:rsidRPr="00830B0F" w:rsidRDefault="00B74CB1" w:rsidP="00B74CB1">
            <w:pPr>
              <w:spacing w:line="320" w:lineRule="exact"/>
              <w:jc w:val="both"/>
              <w:rPr>
                <w:i/>
                <w:sz w:val="28"/>
                <w:szCs w:val="28"/>
              </w:rPr>
            </w:pPr>
            <w:r w:rsidRPr="00B74CB1">
              <w:rPr>
                <w:sz w:val="28"/>
                <w:szCs w:val="28"/>
              </w:rPr>
              <w:t>Вид заключаемого договора: договор поставки</w:t>
            </w:r>
          </w:p>
        </w:tc>
      </w:tr>
      <w:tr w:rsidR="00C377B9" w:rsidRPr="00830B0F" w:rsidTr="00612C95">
        <w:tc>
          <w:tcPr>
            <w:tcW w:w="0" w:type="auto"/>
          </w:tcPr>
          <w:p w:rsidR="00C377B9" w:rsidRPr="00830B0F" w:rsidRDefault="00C377B9" w:rsidP="00AC7EE8">
            <w:pPr>
              <w:spacing w:line="320" w:lineRule="exact"/>
              <w:rPr>
                <w:sz w:val="28"/>
                <w:szCs w:val="28"/>
              </w:rPr>
            </w:pPr>
            <w:r w:rsidRPr="00830B0F">
              <w:rPr>
                <w:sz w:val="28"/>
                <w:szCs w:val="28"/>
              </w:rPr>
              <w:t>1.</w:t>
            </w:r>
            <w:r w:rsidR="009D70CA" w:rsidRPr="00830B0F">
              <w:rPr>
                <w:sz w:val="28"/>
                <w:szCs w:val="28"/>
              </w:rPr>
              <w:t>12</w:t>
            </w:r>
          </w:p>
          <w:p w:rsidR="00F121B0" w:rsidRPr="00830B0F" w:rsidRDefault="00F121B0" w:rsidP="00AC7EE8">
            <w:pPr>
              <w:spacing w:line="320" w:lineRule="exact"/>
              <w:rPr>
                <w:b/>
                <w:i/>
                <w:sz w:val="28"/>
                <w:szCs w:val="28"/>
              </w:rPr>
            </w:pPr>
          </w:p>
        </w:tc>
        <w:tc>
          <w:tcPr>
            <w:tcW w:w="3676" w:type="dxa"/>
          </w:tcPr>
          <w:p w:rsidR="00C377B9" w:rsidRPr="00646FC7" w:rsidRDefault="00C377B9" w:rsidP="00AC7EE8">
            <w:pPr>
              <w:spacing w:line="320" w:lineRule="exact"/>
              <w:rPr>
                <w:sz w:val="28"/>
                <w:szCs w:val="28"/>
                <w:highlight w:val="green"/>
              </w:rPr>
            </w:pPr>
            <w:r w:rsidRPr="00131CBB">
              <w:rPr>
                <w:sz w:val="28"/>
                <w:szCs w:val="28"/>
              </w:rPr>
              <w:t>Особые условия заключения и исполнения договора</w:t>
            </w:r>
          </w:p>
        </w:tc>
        <w:tc>
          <w:tcPr>
            <w:tcW w:w="10266" w:type="dxa"/>
          </w:tcPr>
          <w:p w:rsidR="000C653B" w:rsidRPr="00171EE8" w:rsidRDefault="000C653B" w:rsidP="000C653B">
            <w:pPr>
              <w:pStyle w:val="a8"/>
              <w:spacing w:after="120"/>
              <w:ind w:left="0"/>
              <w:jc w:val="both"/>
              <w:rPr>
                <w:bCs/>
                <w:sz w:val="28"/>
                <w:szCs w:val="28"/>
              </w:rPr>
            </w:pPr>
            <w:r w:rsidRPr="00DC6C2C">
              <w:rPr>
                <w:bCs/>
                <w:sz w:val="28"/>
                <w:szCs w:val="28"/>
              </w:rPr>
              <w:t xml:space="preserve">Субъект МСП для участия в конкурсе должен подать заявку на участие в конкурсе в соответствии с настоящей документацией, а также заявку на участие в отборе </w:t>
            </w:r>
            <w:r w:rsidRPr="00DC6C2C">
              <w:rPr>
                <w:bCs/>
                <w:sz w:val="28"/>
                <w:szCs w:val="28"/>
              </w:rPr>
              <w:br/>
              <w:t>по Программе развития</w:t>
            </w:r>
            <w:r>
              <w:rPr>
                <w:bCs/>
                <w:sz w:val="28"/>
                <w:szCs w:val="28"/>
              </w:rPr>
              <w:t xml:space="preserve"> (далее – отбор)</w:t>
            </w:r>
            <w:r w:rsidRPr="00DC6C2C">
              <w:rPr>
                <w:bCs/>
                <w:sz w:val="28"/>
                <w:szCs w:val="28"/>
              </w:rPr>
              <w:t xml:space="preserve"> в соответствии с информационным письмом о проведении отбора субъектов МСП для участия в Программе развития </w:t>
            </w:r>
            <w:r>
              <w:rPr>
                <w:bCs/>
                <w:sz w:val="28"/>
                <w:szCs w:val="28"/>
              </w:rPr>
              <w:br/>
            </w:r>
            <w:r w:rsidRPr="00DC6C2C">
              <w:rPr>
                <w:bCs/>
                <w:sz w:val="28"/>
                <w:szCs w:val="28"/>
              </w:rPr>
              <w:t xml:space="preserve">и в установленные </w:t>
            </w:r>
            <w:r>
              <w:rPr>
                <w:bCs/>
                <w:sz w:val="28"/>
                <w:szCs w:val="28"/>
              </w:rPr>
              <w:t>в указанном письме</w:t>
            </w:r>
            <w:r w:rsidRPr="00DC6C2C">
              <w:rPr>
                <w:bCs/>
                <w:sz w:val="28"/>
                <w:szCs w:val="28"/>
              </w:rPr>
              <w:t xml:space="preserve"> сроки</w:t>
            </w:r>
            <w:r w:rsidRPr="00171EE8">
              <w:rPr>
                <w:bCs/>
                <w:sz w:val="28"/>
                <w:szCs w:val="28"/>
              </w:rPr>
              <w:t xml:space="preserve">, размещенном на </w:t>
            </w:r>
            <w:r w:rsidRPr="00171EE8">
              <w:rPr>
                <w:sz w:val="28"/>
                <w:szCs w:val="28"/>
              </w:rPr>
              <w:t>Цифровой платформе</w:t>
            </w:r>
            <w:r w:rsidRPr="00171EE8">
              <w:rPr>
                <w:bCs/>
                <w:sz w:val="28"/>
                <w:szCs w:val="28"/>
              </w:rPr>
              <w:t>.</w:t>
            </w:r>
          </w:p>
          <w:p w:rsidR="000C653B" w:rsidRPr="00DC6C2C" w:rsidRDefault="000C653B" w:rsidP="000C653B">
            <w:pPr>
              <w:pStyle w:val="a8"/>
              <w:spacing w:after="120"/>
              <w:ind w:left="0"/>
              <w:jc w:val="both"/>
              <w:rPr>
                <w:bCs/>
                <w:sz w:val="28"/>
                <w:szCs w:val="28"/>
              </w:rPr>
            </w:pPr>
            <w:r>
              <w:rPr>
                <w:bCs/>
                <w:sz w:val="28"/>
                <w:szCs w:val="28"/>
              </w:rPr>
              <w:t xml:space="preserve">Подача заявок на участие в отборе и конкурсе является условием </w:t>
            </w:r>
            <w:r>
              <w:rPr>
                <w:bCs/>
                <w:sz w:val="28"/>
                <w:szCs w:val="28"/>
              </w:rPr>
              <w:br/>
              <w:t xml:space="preserve">для участия в  </w:t>
            </w:r>
            <w:r w:rsidRPr="00DC6C2C">
              <w:rPr>
                <w:bCs/>
                <w:sz w:val="28"/>
                <w:szCs w:val="28"/>
              </w:rPr>
              <w:t>конкурсе</w:t>
            </w:r>
            <w:r>
              <w:rPr>
                <w:bCs/>
                <w:sz w:val="28"/>
                <w:szCs w:val="28"/>
              </w:rPr>
              <w:t xml:space="preserve">  и отборе, соответственно</w:t>
            </w:r>
            <w:r w:rsidRPr="00DC6C2C">
              <w:rPr>
                <w:bCs/>
                <w:sz w:val="28"/>
                <w:szCs w:val="28"/>
              </w:rPr>
              <w:t>.</w:t>
            </w:r>
          </w:p>
          <w:p w:rsidR="000C653B" w:rsidRPr="00DC6C2C" w:rsidRDefault="000C653B" w:rsidP="000C653B">
            <w:pPr>
              <w:pStyle w:val="a8"/>
              <w:spacing w:after="120"/>
              <w:ind w:left="0"/>
              <w:jc w:val="both"/>
              <w:rPr>
                <w:bCs/>
                <w:sz w:val="28"/>
                <w:szCs w:val="28"/>
              </w:rPr>
            </w:pPr>
            <w:r w:rsidRPr="00DC6C2C">
              <w:rPr>
                <w:bCs/>
                <w:sz w:val="28"/>
                <w:szCs w:val="28"/>
              </w:rPr>
              <w:lastRenderedPageBreak/>
              <w:t>Субъекты МСП, признанные участниками Программы развития,</w:t>
            </w:r>
            <w:r>
              <w:rPr>
                <w:bCs/>
                <w:sz w:val="28"/>
                <w:szCs w:val="28"/>
              </w:rPr>
              <w:t xml:space="preserve"> и прошедшие в установленном порядке  отбор, </w:t>
            </w:r>
            <w:r w:rsidRPr="00DC6C2C">
              <w:rPr>
                <w:bCs/>
                <w:sz w:val="28"/>
                <w:szCs w:val="28"/>
              </w:rPr>
              <w:t>подписывают соглашение об оказании мер поддержки, а также индивидуальные карты развития.</w:t>
            </w:r>
          </w:p>
          <w:p w:rsidR="000C653B" w:rsidRPr="00DC6C2C" w:rsidRDefault="000C653B" w:rsidP="000C653B">
            <w:pPr>
              <w:pStyle w:val="a8"/>
              <w:spacing w:after="120"/>
              <w:ind w:left="0"/>
              <w:jc w:val="both"/>
              <w:rPr>
                <w:bCs/>
                <w:sz w:val="28"/>
                <w:szCs w:val="28"/>
              </w:rPr>
            </w:pPr>
            <w:r w:rsidRPr="00DC6C2C">
              <w:rPr>
                <w:bCs/>
                <w:sz w:val="28"/>
                <w:szCs w:val="28"/>
              </w:rPr>
              <w:t>Субъекты МСП, признанные участниками Программы развития, вправе отказаться от участия в Программе развития до направления указанным субъектам</w:t>
            </w:r>
            <w:r>
              <w:rPr>
                <w:bCs/>
                <w:sz w:val="28"/>
                <w:szCs w:val="28"/>
              </w:rPr>
              <w:t xml:space="preserve"> МСП</w:t>
            </w:r>
            <w:r w:rsidRPr="00DC6C2C">
              <w:rPr>
                <w:bCs/>
                <w:sz w:val="28"/>
                <w:szCs w:val="28"/>
              </w:rPr>
              <w:t xml:space="preserve"> проектов соглашения об оказании мер поддержки</w:t>
            </w:r>
            <w:r w:rsidRPr="00DC6C2C">
              <w:rPr>
                <w:color w:val="000000"/>
                <w:spacing w:val="-6"/>
                <w:sz w:val="28"/>
                <w:szCs w:val="28"/>
              </w:rPr>
              <w:t xml:space="preserve"> </w:t>
            </w:r>
            <w:r w:rsidRPr="00DC6C2C">
              <w:rPr>
                <w:bCs/>
                <w:sz w:val="28"/>
                <w:szCs w:val="28"/>
              </w:rPr>
              <w:t xml:space="preserve"> и индивидуальной карты развития на подписание, за исключением участников, </w:t>
            </w:r>
            <w:r>
              <w:rPr>
                <w:bCs/>
                <w:sz w:val="28"/>
                <w:szCs w:val="28"/>
              </w:rPr>
              <w:t xml:space="preserve">заявкам которых </w:t>
            </w:r>
            <w:r w:rsidRPr="00DC6C2C">
              <w:rPr>
                <w:bCs/>
                <w:sz w:val="28"/>
                <w:szCs w:val="28"/>
              </w:rPr>
              <w:t>присвоены первый и второй порядковые номера</w:t>
            </w:r>
            <w:r>
              <w:rPr>
                <w:bCs/>
                <w:sz w:val="28"/>
                <w:szCs w:val="28"/>
              </w:rPr>
              <w:t xml:space="preserve"> по итогам оценки заявок</w:t>
            </w:r>
            <w:r w:rsidRPr="00DC6C2C">
              <w:rPr>
                <w:bCs/>
                <w:sz w:val="28"/>
                <w:szCs w:val="28"/>
              </w:rPr>
              <w:t>.</w:t>
            </w:r>
          </w:p>
          <w:p w:rsidR="00D05BB9" w:rsidRPr="00DC6C2C" w:rsidRDefault="000C653B" w:rsidP="000C653B">
            <w:pPr>
              <w:pStyle w:val="a8"/>
              <w:spacing w:after="120"/>
              <w:ind w:left="0"/>
              <w:jc w:val="both"/>
              <w:rPr>
                <w:bCs/>
                <w:sz w:val="28"/>
                <w:szCs w:val="28"/>
                <w:highlight w:val="yellow"/>
              </w:rPr>
            </w:pPr>
            <w:r w:rsidRPr="00DC6C2C">
              <w:rPr>
                <w:bCs/>
                <w:sz w:val="28"/>
                <w:szCs w:val="28"/>
              </w:rPr>
              <w:t xml:space="preserve">Договор по итогам конкурса заключается </w:t>
            </w:r>
            <w:r>
              <w:rPr>
                <w:bCs/>
                <w:sz w:val="28"/>
                <w:szCs w:val="28"/>
              </w:rPr>
              <w:t xml:space="preserve">с участником </w:t>
            </w:r>
            <w:r w:rsidRPr="00DC6C2C">
              <w:rPr>
                <w:bCs/>
                <w:sz w:val="28"/>
                <w:szCs w:val="28"/>
              </w:rPr>
              <w:t>после подписания соглашения об оказании мер поддержки и индивидуальной карты развития.</w:t>
            </w:r>
          </w:p>
        </w:tc>
      </w:tr>
      <w:tr w:rsidR="006C20BF" w:rsidRPr="00830B0F" w:rsidTr="00612C95">
        <w:tc>
          <w:tcPr>
            <w:tcW w:w="0" w:type="auto"/>
          </w:tcPr>
          <w:p w:rsidR="006C20BF" w:rsidRPr="00830B0F" w:rsidRDefault="006C20BF" w:rsidP="00AC7EE8">
            <w:pPr>
              <w:spacing w:line="320" w:lineRule="exact"/>
              <w:rPr>
                <w:sz w:val="28"/>
                <w:szCs w:val="28"/>
              </w:rPr>
            </w:pPr>
            <w:r w:rsidRPr="00830B0F">
              <w:rPr>
                <w:sz w:val="28"/>
                <w:szCs w:val="28"/>
              </w:rPr>
              <w:lastRenderedPageBreak/>
              <w:t>1.</w:t>
            </w:r>
            <w:r w:rsidR="009D70CA" w:rsidRPr="00830B0F">
              <w:rPr>
                <w:sz w:val="28"/>
                <w:szCs w:val="28"/>
              </w:rPr>
              <w:t>13</w:t>
            </w:r>
            <w:r w:rsidRPr="00830B0F">
              <w:rPr>
                <w:sz w:val="28"/>
                <w:szCs w:val="28"/>
              </w:rPr>
              <w:t>.</w:t>
            </w:r>
          </w:p>
        </w:tc>
        <w:tc>
          <w:tcPr>
            <w:tcW w:w="3676" w:type="dxa"/>
          </w:tcPr>
          <w:p w:rsidR="006C20BF" w:rsidRPr="00830B0F" w:rsidRDefault="006C20BF" w:rsidP="00AC7EE8">
            <w:pPr>
              <w:spacing w:line="320" w:lineRule="exact"/>
              <w:rPr>
                <w:sz w:val="28"/>
                <w:szCs w:val="28"/>
              </w:rPr>
            </w:pPr>
            <w:r w:rsidRPr="00830B0F">
              <w:rPr>
                <w:sz w:val="28"/>
                <w:szCs w:val="28"/>
              </w:rPr>
              <w:t>Приложения</w:t>
            </w:r>
          </w:p>
        </w:tc>
        <w:tc>
          <w:tcPr>
            <w:tcW w:w="10266" w:type="dxa"/>
          </w:tcPr>
          <w:p w:rsidR="006C20BF" w:rsidRPr="00830B0F" w:rsidRDefault="006C20BF" w:rsidP="00423E6A">
            <w:pPr>
              <w:numPr>
                <w:ilvl w:val="1"/>
                <w:numId w:val="5"/>
              </w:numPr>
              <w:spacing w:line="320" w:lineRule="exact"/>
              <w:rPr>
                <w:sz w:val="28"/>
                <w:szCs w:val="28"/>
              </w:rPr>
            </w:pPr>
            <w:r w:rsidRPr="00830B0F">
              <w:rPr>
                <w:sz w:val="28"/>
                <w:szCs w:val="28"/>
              </w:rPr>
              <w:t>Техническое задание</w:t>
            </w:r>
          </w:p>
          <w:p w:rsidR="006C20BF" w:rsidRPr="00830B0F" w:rsidRDefault="006C20BF" w:rsidP="00423E6A">
            <w:pPr>
              <w:numPr>
                <w:ilvl w:val="1"/>
                <w:numId w:val="5"/>
              </w:numPr>
              <w:spacing w:line="320" w:lineRule="exact"/>
              <w:rPr>
                <w:sz w:val="28"/>
                <w:szCs w:val="28"/>
              </w:rPr>
            </w:pPr>
            <w:r w:rsidRPr="00830B0F">
              <w:rPr>
                <w:sz w:val="28"/>
                <w:szCs w:val="28"/>
              </w:rPr>
              <w:t>Проект(ы) договора(ов)</w:t>
            </w:r>
          </w:p>
          <w:p w:rsidR="00017620" w:rsidRDefault="006C20BF" w:rsidP="00AC7EE8">
            <w:pPr>
              <w:numPr>
                <w:ilvl w:val="1"/>
                <w:numId w:val="5"/>
              </w:numPr>
              <w:spacing w:line="320" w:lineRule="exact"/>
              <w:rPr>
                <w:sz w:val="28"/>
                <w:szCs w:val="28"/>
              </w:rPr>
            </w:pPr>
            <w:r w:rsidRPr="00017620">
              <w:rPr>
                <w:sz w:val="28"/>
                <w:szCs w:val="28"/>
              </w:rPr>
              <w:t xml:space="preserve">Формы документов, предоставляемых в составе заявки участника: </w:t>
            </w:r>
          </w:p>
          <w:p w:rsidR="006C20BF" w:rsidRPr="00017620" w:rsidRDefault="006C20BF" w:rsidP="00017620">
            <w:pPr>
              <w:spacing w:line="320" w:lineRule="exact"/>
              <w:ind w:left="720"/>
              <w:rPr>
                <w:sz w:val="28"/>
                <w:szCs w:val="28"/>
              </w:rPr>
            </w:pPr>
            <w:r w:rsidRPr="00017620">
              <w:rPr>
                <w:sz w:val="28"/>
                <w:szCs w:val="28"/>
              </w:rPr>
              <w:t xml:space="preserve">Форма </w:t>
            </w:r>
            <w:r w:rsidR="00E71DAB" w:rsidRPr="00017620">
              <w:rPr>
                <w:sz w:val="28"/>
                <w:szCs w:val="28"/>
              </w:rPr>
              <w:t>сведений об участнике</w:t>
            </w:r>
          </w:p>
          <w:p w:rsidR="006C20BF" w:rsidRPr="00830B0F" w:rsidRDefault="006C20BF" w:rsidP="00AC7EE8">
            <w:pPr>
              <w:spacing w:line="320" w:lineRule="exact"/>
              <w:ind w:left="720"/>
              <w:rPr>
                <w:sz w:val="28"/>
                <w:szCs w:val="28"/>
              </w:rPr>
            </w:pPr>
            <w:r w:rsidRPr="00830B0F">
              <w:rPr>
                <w:sz w:val="28"/>
                <w:szCs w:val="28"/>
              </w:rPr>
              <w:t>Форма технического предложения участника</w:t>
            </w:r>
          </w:p>
          <w:p w:rsidR="006C20BF" w:rsidRDefault="006C20BF" w:rsidP="00EC47BB">
            <w:pPr>
              <w:spacing w:line="320" w:lineRule="exact"/>
              <w:ind w:left="720"/>
              <w:rPr>
                <w:sz w:val="28"/>
                <w:szCs w:val="28"/>
              </w:rPr>
            </w:pPr>
            <w:r w:rsidRPr="00EC47BB">
              <w:rPr>
                <w:sz w:val="28"/>
                <w:szCs w:val="28"/>
              </w:rPr>
              <w:t>Форма сведений об опыте поставки товаров</w:t>
            </w:r>
          </w:p>
          <w:p w:rsidR="000C653B" w:rsidRPr="00830B0F" w:rsidRDefault="000C653B" w:rsidP="000C653B">
            <w:pPr>
              <w:spacing w:line="320" w:lineRule="exact"/>
              <w:ind w:left="720"/>
              <w:rPr>
                <w:sz w:val="28"/>
                <w:szCs w:val="28"/>
              </w:rPr>
            </w:pPr>
            <w:r w:rsidRPr="00830B0F">
              <w:rPr>
                <w:sz w:val="28"/>
                <w:szCs w:val="28"/>
              </w:rPr>
              <w:t>Форма сведений о наименовании страны происхождения поставляемого товара</w:t>
            </w:r>
          </w:p>
          <w:p w:rsidR="006C20BF" w:rsidRPr="00830B0F" w:rsidRDefault="006C20BF" w:rsidP="00423E6A">
            <w:pPr>
              <w:numPr>
                <w:ilvl w:val="1"/>
                <w:numId w:val="5"/>
              </w:numPr>
              <w:spacing w:line="320" w:lineRule="exact"/>
              <w:jc w:val="both"/>
              <w:rPr>
                <w:b/>
                <w:sz w:val="28"/>
                <w:szCs w:val="28"/>
              </w:rPr>
            </w:pPr>
            <w:r w:rsidRPr="00830B0F">
              <w:rPr>
                <w:sz w:val="28"/>
                <w:szCs w:val="28"/>
              </w:rPr>
              <w:t>Критерии и порядок оценки</w:t>
            </w:r>
            <w:r w:rsidR="009647B5" w:rsidRPr="00830B0F">
              <w:rPr>
                <w:sz w:val="28"/>
                <w:szCs w:val="28"/>
              </w:rPr>
              <w:t xml:space="preserve"> и сопоставления конкурсных заявок</w:t>
            </w:r>
          </w:p>
        </w:tc>
      </w:tr>
    </w:tbl>
    <w:p w:rsidR="006C20BF" w:rsidRDefault="006C20BF" w:rsidP="001B0AA9"/>
    <w:p w:rsidR="004661A7" w:rsidRDefault="004661A7">
      <w:r>
        <w:br w:type="page"/>
      </w:r>
    </w:p>
    <w:p w:rsidR="004661A7" w:rsidRDefault="004661A7" w:rsidP="001B0AA9">
      <w:pPr>
        <w:sectPr w:rsidR="004661A7" w:rsidSect="00AB2D7D">
          <w:pgSz w:w="16838" w:h="11906" w:orient="landscape" w:code="9"/>
          <w:pgMar w:top="1134" w:right="1134" w:bottom="924" w:left="992" w:header="794" w:footer="794" w:gutter="0"/>
          <w:pgNumType w:start="2"/>
          <w:cols w:space="708"/>
          <w:titlePg/>
          <w:docGrid w:linePitch="360"/>
        </w:sectPr>
      </w:pPr>
    </w:p>
    <w:p w:rsidR="003335B4" w:rsidRPr="00830B0F" w:rsidRDefault="003335B4" w:rsidP="004073A0">
      <w:pPr>
        <w:pStyle w:val="20"/>
        <w:keepNext w:val="0"/>
        <w:widowControl w:val="0"/>
        <w:suppressAutoHyphens/>
        <w:spacing w:before="0" w:after="0" w:line="260" w:lineRule="exact"/>
        <w:ind w:left="10064"/>
        <w:rPr>
          <w:rFonts w:ascii="Times New Roman" w:hAnsi="Times New Roman"/>
          <w:b w:val="0"/>
          <w:bCs w:val="0"/>
          <w:i w:val="0"/>
          <w:iCs w:val="0"/>
        </w:rPr>
      </w:pPr>
      <w:bookmarkStart w:id="1" w:name="_Toc517767695"/>
      <w:r w:rsidRPr="00830B0F">
        <w:rPr>
          <w:rFonts w:ascii="Times New Roman" w:hAnsi="Times New Roman"/>
          <w:b w:val="0"/>
          <w:bCs w:val="0"/>
          <w:i w:val="0"/>
          <w:iCs w:val="0"/>
        </w:rPr>
        <w:lastRenderedPageBreak/>
        <w:t>Приложение №</w:t>
      </w:r>
      <w:bookmarkEnd w:id="1"/>
      <w:r w:rsidRPr="00830B0F">
        <w:rPr>
          <w:rFonts w:ascii="Times New Roman" w:hAnsi="Times New Roman"/>
          <w:b w:val="0"/>
          <w:bCs w:val="0"/>
          <w:i w:val="0"/>
          <w:iCs w:val="0"/>
        </w:rPr>
        <w:t xml:space="preserve"> 1.1</w:t>
      </w:r>
    </w:p>
    <w:p w:rsidR="003335B4" w:rsidRPr="00830B0F" w:rsidRDefault="003335B4" w:rsidP="004073A0">
      <w:pPr>
        <w:spacing w:line="260" w:lineRule="exact"/>
        <w:ind w:left="10065"/>
        <w:rPr>
          <w:sz w:val="28"/>
          <w:szCs w:val="28"/>
        </w:rPr>
      </w:pPr>
      <w:bookmarkStart w:id="2" w:name="_Toc517767696"/>
      <w:r w:rsidRPr="00830B0F">
        <w:rPr>
          <w:bCs/>
          <w:iCs/>
          <w:sz w:val="28"/>
          <w:szCs w:val="28"/>
        </w:rPr>
        <w:t>к конкурсной документации</w:t>
      </w:r>
      <w:bookmarkEnd w:id="2"/>
    </w:p>
    <w:p w:rsidR="003335B4" w:rsidRPr="00830B0F" w:rsidRDefault="003335B4" w:rsidP="003335B4"/>
    <w:p w:rsidR="006F62F1" w:rsidRPr="0099511D" w:rsidRDefault="006F62F1" w:rsidP="006F62F1">
      <w:pPr>
        <w:jc w:val="center"/>
        <w:rPr>
          <w:bCs/>
          <w:sz w:val="28"/>
          <w:szCs w:val="28"/>
        </w:rPr>
      </w:pPr>
      <w:r w:rsidRPr="0099511D">
        <w:rPr>
          <w:b/>
          <w:bCs/>
          <w:sz w:val="28"/>
          <w:szCs w:val="28"/>
        </w:rPr>
        <w:t>Техническое задание</w:t>
      </w:r>
    </w:p>
    <w:p w:rsidR="006F62F1" w:rsidRPr="0099511D" w:rsidRDefault="006F62F1" w:rsidP="006F62F1"/>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409"/>
        <w:gridCol w:w="1133"/>
        <w:gridCol w:w="710"/>
        <w:gridCol w:w="1699"/>
        <w:gridCol w:w="1705"/>
        <w:gridCol w:w="1989"/>
        <w:gridCol w:w="1273"/>
        <w:gridCol w:w="1596"/>
        <w:gridCol w:w="1620"/>
      </w:tblGrid>
      <w:tr w:rsidR="006F62F1" w:rsidRPr="0099511D" w:rsidTr="00922B55">
        <w:tc>
          <w:tcPr>
            <w:tcW w:w="5000" w:type="pct"/>
            <w:gridSpan w:val="10"/>
          </w:tcPr>
          <w:p w:rsidR="006F62F1" w:rsidRPr="0099511D" w:rsidRDefault="006F62F1" w:rsidP="00922B55">
            <w:pPr>
              <w:jc w:val="both"/>
              <w:rPr>
                <w:b/>
              </w:rPr>
            </w:pPr>
            <w:r w:rsidRPr="0099511D">
              <w:rPr>
                <w:b/>
              </w:rPr>
              <w:t>1. Наименование закупаемых товаров, их количество (объем), цены за единицу товара и начальная (максимальная) цена договора</w:t>
            </w:r>
          </w:p>
        </w:tc>
      </w:tr>
      <w:tr w:rsidR="006F62F1" w:rsidRPr="0099511D" w:rsidTr="00922B55">
        <w:trPr>
          <w:trHeight w:val="1178"/>
        </w:trPr>
        <w:tc>
          <w:tcPr>
            <w:tcW w:w="183" w:type="pct"/>
            <w:vAlign w:val="center"/>
          </w:tcPr>
          <w:p w:rsidR="006F62F1" w:rsidRPr="0099511D" w:rsidRDefault="006F62F1" w:rsidP="00922B55">
            <w:pPr>
              <w:jc w:val="center"/>
              <w:rPr>
                <w:b/>
              </w:rPr>
            </w:pPr>
            <w:r w:rsidRPr="0099511D">
              <w:rPr>
                <w:b/>
              </w:rPr>
              <w:t>№ п/п</w:t>
            </w:r>
          </w:p>
        </w:tc>
        <w:tc>
          <w:tcPr>
            <w:tcW w:w="821" w:type="pct"/>
            <w:vAlign w:val="center"/>
          </w:tcPr>
          <w:p w:rsidR="006F62F1" w:rsidRPr="0099511D" w:rsidRDefault="006F62F1" w:rsidP="00922B55">
            <w:pPr>
              <w:jc w:val="center"/>
              <w:rPr>
                <w:b/>
              </w:rPr>
            </w:pPr>
            <w:r w:rsidRPr="0099511D">
              <w:rPr>
                <w:b/>
              </w:rPr>
              <w:t>Наименование товара</w:t>
            </w:r>
          </w:p>
        </w:tc>
        <w:tc>
          <w:tcPr>
            <w:tcW w:w="386" w:type="pct"/>
            <w:vAlign w:val="center"/>
          </w:tcPr>
          <w:p w:rsidR="006F62F1" w:rsidRPr="0099511D" w:rsidRDefault="006F62F1" w:rsidP="00922B55">
            <w:pPr>
              <w:jc w:val="center"/>
              <w:rPr>
                <w:b/>
              </w:rPr>
            </w:pPr>
            <w:r w:rsidRPr="0099511D">
              <w:rPr>
                <w:b/>
              </w:rPr>
              <w:t>Наименование железной дороги</w:t>
            </w:r>
          </w:p>
        </w:tc>
        <w:tc>
          <w:tcPr>
            <w:tcW w:w="242" w:type="pct"/>
            <w:vAlign w:val="center"/>
          </w:tcPr>
          <w:p w:rsidR="006F62F1" w:rsidRPr="0099511D" w:rsidRDefault="006F62F1" w:rsidP="00922B55">
            <w:pPr>
              <w:ind w:left="-108"/>
              <w:jc w:val="center"/>
              <w:rPr>
                <w:b/>
              </w:rPr>
            </w:pPr>
            <w:r w:rsidRPr="0099511D">
              <w:rPr>
                <w:b/>
              </w:rPr>
              <w:t>Количество (объем), шт.</w:t>
            </w:r>
          </w:p>
        </w:tc>
        <w:tc>
          <w:tcPr>
            <w:tcW w:w="579" w:type="pct"/>
            <w:vAlign w:val="center"/>
          </w:tcPr>
          <w:p w:rsidR="006F62F1" w:rsidRPr="0099511D" w:rsidRDefault="006F62F1" w:rsidP="00922B55">
            <w:pPr>
              <w:jc w:val="center"/>
              <w:rPr>
                <w:b/>
              </w:rPr>
            </w:pPr>
            <w:r w:rsidRPr="0099511D">
              <w:rPr>
                <w:b/>
              </w:rPr>
              <w:t>Цена за единицу без учета НДС, руб.</w:t>
            </w:r>
          </w:p>
        </w:tc>
        <w:tc>
          <w:tcPr>
            <w:tcW w:w="581" w:type="pct"/>
            <w:vAlign w:val="center"/>
          </w:tcPr>
          <w:p w:rsidR="006F62F1" w:rsidRPr="0099511D" w:rsidRDefault="006F62F1" w:rsidP="00922B55">
            <w:pPr>
              <w:jc w:val="center"/>
              <w:rPr>
                <w:b/>
              </w:rPr>
            </w:pPr>
            <w:r w:rsidRPr="0099511D">
              <w:rPr>
                <w:b/>
              </w:rPr>
              <w:t>Стоимость транспортных расходов за единицу, без учета НДС, руб.</w:t>
            </w:r>
          </w:p>
        </w:tc>
        <w:tc>
          <w:tcPr>
            <w:tcW w:w="678" w:type="pct"/>
            <w:vAlign w:val="center"/>
          </w:tcPr>
          <w:p w:rsidR="006F62F1" w:rsidRPr="0099511D" w:rsidRDefault="006F62F1" w:rsidP="00922B55">
            <w:pPr>
              <w:jc w:val="center"/>
              <w:rPr>
                <w:b/>
              </w:rPr>
            </w:pPr>
            <w:r w:rsidRPr="0099511D">
              <w:rPr>
                <w:b/>
              </w:rPr>
              <w:t>Цена за единицу с учетом всех затрат, без учета НДС, руб.</w:t>
            </w:r>
          </w:p>
        </w:tc>
        <w:tc>
          <w:tcPr>
            <w:tcW w:w="434" w:type="pct"/>
            <w:vAlign w:val="center"/>
          </w:tcPr>
          <w:p w:rsidR="006F62F1" w:rsidRPr="0099511D" w:rsidRDefault="006F62F1" w:rsidP="00922B55">
            <w:pPr>
              <w:jc w:val="center"/>
              <w:rPr>
                <w:b/>
              </w:rPr>
            </w:pPr>
            <w:r w:rsidRPr="0099511D">
              <w:rPr>
                <w:b/>
              </w:rPr>
              <w:t>Цена за единицу с учетом НДС, руб.</w:t>
            </w:r>
          </w:p>
        </w:tc>
        <w:tc>
          <w:tcPr>
            <w:tcW w:w="544" w:type="pct"/>
            <w:vAlign w:val="center"/>
          </w:tcPr>
          <w:p w:rsidR="006F62F1" w:rsidRPr="0099511D" w:rsidRDefault="006F62F1" w:rsidP="00922B55">
            <w:pPr>
              <w:jc w:val="center"/>
              <w:rPr>
                <w:b/>
              </w:rPr>
            </w:pPr>
            <w:r w:rsidRPr="0099511D">
              <w:rPr>
                <w:b/>
              </w:rPr>
              <w:t>Всего без учета НДС, руб.</w:t>
            </w:r>
          </w:p>
        </w:tc>
        <w:tc>
          <w:tcPr>
            <w:tcW w:w="552" w:type="pct"/>
            <w:vAlign w:val="center"/>
          </w:tcPr>
          <w:p w:rsidR="006F62F1" w:rsidRPr="0099511D" w:rsidRDefault="006F62F1" w:rsidP="00922B55">
            <w:pPr>
              <w:jc w:val="center"/>
              <w:rPr>
                <w:b/>
              </w:rPr>
            </w:pPr>
            <w:r w:rsidRPr="0099511D">
              <w:rPr>
                <w:b/>
              </w:rPr>
              <w:t>Всего с учетом НДС, руб.</w:t>
            </w:r>
          </w:p>
        </w:tc>
      </w:tr>
      <w:tr w:rsidR="006F62F1" w:rsidRPr="0099511D" w:rsidTr="00922B55">
        <w:trPr>
          <w:trHeight w:val="224"/>
        </w:trPr>
        <w:tc>
          <w:tcPr>
            <w:tcW w:w="5000" w:type="pct"/>
            <w:gridSpan w:val="10"/>
            <w:shd w:val="clear" w:color="auto" w:fill="D9D9D9"/>
            <w:vAlign w:val="center"/>
          </w:tcPr>
          <w:p w:rsidR="006F62F1" w:rsidRPr="0099511D" w:rsidRDefault="006F62F1" w:rsidP="00922B55">
            <w:pPr>
              <w:jc w:val="center"/>
              <w:rPr>
                <w:b/>
                <w:sz w:val="20"/>
                <w:szCs w:val="20"/>
              </w:rPr>
            </w:pPr>
            <w:r w:rsidRPr="0099511D">
              <w:rPr>
                <w:b/>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w:t>
            </w:r>
          </w:p>
        </w:tc>
        <w:tc>
          <w:tcPr>
            <w:tcW w:w="821" w:type="pct"/>
            <w:vMerge w:val="restart"/>
            <w:vAlign w:val="center"/>
          </w:tcPr>
          <w:p w:rsidR="006F62F1" w:rsidRPr="0099511D" w:rsidRDefault="006F62F1" w:rsidP="00922B55">
            <w:pPr>
              <w:jc w:val="center"/>
              <w:rPr>
                <w:sz w:val="20"/>
                <w:szCs w:val="20"/>
              </w:rPr>
            </w:pPr>
            <w:r w:rsidRPr="0099511D">
              <w:rPr>
                <w:sz w:val="20"/>
                <w:szCs w:val="20"/>
              </w:rPr>
              <w:t>Гидравлический прибор для рихтовки пути (с ручным приводом)</w:t>
            </w:r>
          </w:p>
        </w:tc>
        <w:tc>
          <w:tcPr>
            <w:tcW w:w="386" w:type="pct"/>
            <w:vAlign w:val="center"/>
          </w:tcPr>
          <w:p w:rsidR="006F62F1" w:rsidRPr="0099511D" w:rsidRDefault="006F62F1" w:rsidP="00922B55">
            <w:pPr>
              <w:jc w:val="center"/>
              <w:rPr>
                <w:sz w:val="20"/>
                <w:szCs w:val="20"/>
              </w:rPr>
            </w:pPr>
            <w:r w:rsidRPr="0099511D">
              <w:rPr>
                <w:sz w:val="20"/>
                <w:szCs w:val="20"/>
              </w:rPr>
              <w:t>ОКТ</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209,00</w:t>
            </w:r>
          </w:p>
        </w:tc>
        <w:tc>
          <w:tcPr>
            <w:tcW w:w="678" w:type="pct"/>
            <w:vAlign w:val="center"/>
          </w:tcPr>
          <w:p w:rsidR="006F62F1" w:rsidRPr="0099511D" w:rsidRDefault="006F62F1" w:rsidP="00922B55">
            <w:pPr>
              <w:jc w:val="center"/>
              <w:rPr>
                <w:sz w:val="20"/>
                <w:szCs w:val="20"/>
              </w:rPr>
            </w:pPr>
            <w:r w:rsidRPr="0099511D">
              <w:rPr>
                <w:sz w:val="20"/>
                <w:szCs w:val="20"/>
              </w:rPr>
              <w:t>45 071,50</w:t>
            </w:r>
          </w:p>
        </w:tc>
        <w:tc>
          <w:tcPr>
            <w:tcW w:w="434" w:type="pct"/>
            <w:vAlign w:val="center"/>
          </w:tcPr>
          <w:p w:rsidR="006F62F1" w:rsidRPr="0099511D" w:rsidRDefault="006F62F1" w:rsidP="00922B55">
            <w:pPr>
              <w:jc w:val="center"/>
              <w:rPr>
                <w:sz w:val="20"/>
                <w:szCs w:val="20"/>
              </w:rPr>
            </w:pPr>
            <w:r w:rsidRPr="0099511D">
              <w:rPr>
                <w:sz w:val="20"/>
                <w:szCs w:val="20"/>
              </w:rPr>
              <w:t>54 085,80</w:t>
            </w:r>
          </w:p>
        </w:tc>
        <w:tc>
          <w:tcPr>
            <w:tcW w:w="544" w:type="pct"/>
            <w:vAlign w:val="center"/>
          </w:tcPr>
          <w:p w:rsidR="006F62F1" w:rsidRPr="0099511D" w:rsidRDefault="006F62F1" w:rsidP="00922B55">
            <w:pPr>
              <w:jc w:val="center"/>
              <w:rPr>
                <w:sz w:val="20"/>
                <w:szCs w:val="20"/>
              </w:rPr>
            </w:pPr>
            <w:r w:rsidRPr="0099511D">
              <w:rPr>
                <w:sz w:val="20"/>
                <w:szCs w:val="20"/>
              </w:rPr>
              <w:t>450 715,00</w:t>
            </w:r>
          </w:p>
        </w:tc>
        <w:tc>
          <w:tcPr>
            <w:tcW w:w="552" w:type="pct"/>
            <w:vAlign w:val="center"/>
          </w:tcPr>
          <w:p w:rsidR="006F62F1" w:rsidRPr="0099511D" w:rsidRDefault="006F62F1" w:rsidP="00922B55">
            <w:pPr>
              <w:jc w:val="center"/>
              <w:rPr>
                <w:sz w:val="20"/>
                <w:szCs w:val="20"/>
              </w:rPr>
            </w:pPr>
            <w:r w:rsidRPr="0099511D">
              <w:rPr>
                <w:sz w:val="20"/>
                <w:szCs w:val="20"/>
              </w:rPr>
              <w:t>540 858,00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МОСК</w:t>
            </w:r>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455,00</w:t>
            </w:r>
          </w:p>
        </w:tc>
        <w:tc>
          <w:tcPr>
            <w:tcW w:w="678" w:type="pct"/>
            <w:vAlign w:val="center"/>
          </w:tcPr>
          <w:p w:rsidR="006F62F1" w:rsidRPr="0099511D" w:rsidRDefault="006F62F1" w:rsidP="00922B55">
            <w:pPr>
              <w:jc w:val="center"/>
              <w:rPr>
                <w:sz w:val="20"/>
                <w:szCs w:val="20"/>
              </w:rPr>
            </w:pPr>
            <w:r w:rsidRPr="0099511D">
              <w:rPr>
                <w:sz w:val="20"/>
                <w:szCs w:val="20"/>
              </w:rPr>
              <w:t>45 317,50</w:t>
            </w:r>
          </w:p>
        </w:tc>
        <w:tc>
          <w:tcPr>
            <w:tcW w:w="434" w:type="pct"/>
            <w:vAlign w:val="center"/>
          </w:tcPr>
          <w:p w:rsidR="006F62F1" w:rsidRPr="0099511D" w:rsidRDefault="006F62F1" w:rsidP="00922B55">
            <w:pPr>
              <w:jc w:val="center"/>
              <w:rPr>
                <w:sz w:val="20"/>
                <w:szCs w:val="20"/>
              </w:rPr>
            </w:pPr>
            <w:r w:rsidRPr="0099511D">
              <w:rPr>
                <w:sz w:val="20"/>
                <w:szCs w:val="20"/>
              </w:rPr>
              <w:t>54 381,00</w:t>
            </w:r>
          </w:p>
        </w:tc>
        <w:tc>
          <w:tcPr>
            <w:tcW w:w="544" w:type="pct"/>
            <w:vAlign w:val="center"/>
          </w:tcPr>
          <w:p w:rsidR="006F62F1" w:rsidRPr="0099511D" w:rsidRDefault="006F62F1" w:rsidP="00922B55">
            <w:pPr>
              <w:jc w:val="center"/>
              <w:rPr>
                <w:sz w:val="20"/>
                <w:szCs w:val="20"/>
              </w:rPr>
            </w:pPr>
            <w:r w:rsidRPr="0099511D">
              <w:rPr>
                <w:sz w:val="20"/>
                <w:szCs w:val="20"/>
              </w:rPr>
              <w:t>906 350,00</w:t>
            </w:r>
          </w:p>
        </w:tc>
        <w:tc>
          <w:tcPr>
            <w:tcW w:w="552" w:type="pct"/>
            <w:vAlign w:val="center"/>
          </w:tcPr>
          <w:p w:rsidR="006F62F1" w:rsidRPr="0099511D" w:rsidRDefault="006F62F1" w:rsidP="00922B55">
            <w:pPr>
              <w:jc w:val="center"/>
              <w:rPr>
                <w:sz w:val="20"/>
                <w:szCs w:val="20"/>
              </w:rPr>
            </w:pPr>
            <w:r w:rsidRPr="0099511D">
              <w:rPr>
                <w:sz w:val="20"/>
                <w:szCs w:val="20"/>
              </w:rPr>
              <w:t>1 087 620,00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455,00</w:t>
            </w:r>
          </w:p>
        </w:tc>
        <w:tc>
          <w:tcPr>
            <w:tcW w:w="678" w:type="pct"/>
            <w:vAlign w:val="center"/>
          </w:tcPr>
          <w:p w:rsidR="006F62F1" w:rsidRPr="0099511D" w:rsidRDefault="006F62F1" w:rsidP="00922B55">
            <w:pPr>
              <w:jc w:val="center"/>
              <w:rPr>
                <w:sz w:val="20"/>
                <w:szCs w:val="20"/>
              </w:rPr>
            </w:pPr>
            <w:r w:rsidRPr="0099511D">
              <w:rPr>
                <w:sz w:val="20"/>
                <w:szCs w:val="20"/>
              </w:rPr>
              <w:t>45 317,50</w:t>
            </w:r>
          </w:p>
        </w:tc>
        <w:tc>
          <w:tcPr>
            <w:tcW w:w="434" w:type="pct"/>
            <w:vAlign w:val="center"/>
          </w:tcPr>
          <w:p w:rsidR="006F62F1" w:rsidRPr="0099511D" w:rsidRDefault="006F62F1" w:rsidP="00922B55">
            <w:pPr>
              <w:jc w:val="center"/>
              <w:rPr>
                <w:sz w:val="20"/>
                <w:szCs w:val="20"/>
              </w:rPr>
            </w:pPr>
            <w:r w:rsidRPr="0099511D">
              <w:rPr>
                <w:sz w:val="20"/>
                <w:szCs w:val="20"/>
              </w:rPr>
              <w:t>54 381,00</w:t>
            </w:r>
          </w:p>
        </w:tc>
        <w:tc>
          <w:tcPr>
            <w:tcW w:w="544" w:type="pct"/>
            <w:vAlign w:val="center"/>
          </w:tcPr>
          <w:p w:rsidR="006F62F1" w:rsidRPr="0099511D" w:rsidRDefault="006F62F1" w:rsidP="00922B55">
            <w:pPr>
              <w:jc w:val="center"/>
              <w:rPr>
                <w:sz w:val="20"/>
                <w:szCs w:val="20"/>
              </w:rPr>
            </w:pPr>
            <w:r w:rsidRPr="0099511D">
              <w:rPr>
                <w:sz w:val="20"/>
                <w:szCs w:val="20"/>
              </w:rPr>
              <w:t>906 350,00</w:t>
            </w:r>
          </w:p>
        </w:tc>
        <w:tc>
          <w:tcPr>
            <w:tcW w:w="552" w:type="pct"/>
            <w:vAlign w:val="center"/>
          </w:tcPr>
          <w:p w:rsidR="006F62F1" w:rsidRPr="0099511D" w:rsidRDefault="006F62F1" w:rsidP="00922B55">
            <w:pPr>
              <w:jc w:val="center"/>
              <w:rPr>
                <w:sz w:val="20"/>
                <w:szCs w:val="20"/>
              </w:rPr>
            </w:pPr>
            <w:r w:rsidRPr="0099511D">
              <w:rPr>
                <w:sz w:val="20"/>
                <w:szCs w:val="20"/>
              </w:rPr>
              <w:t>1 087 620,00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С-КАВ</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90 717,00</w:t>
            </w:r>
          </w:p>
        </w:tc>
        <w:tc>
          <w:tcPr>
            <w:tcW w:w="552" w:type="pct"/>
            <w:vAlign w:val="center"/>
          </w:tcPr>
          <w:p w:rsidR="006F62F1" w:rsidRPr="0099511D" w:rsidRDefault="006F62F1" w:rsidP="00922B55">
            <w:pPr>
              <w:jc w:val="center"/>
              <w:rPr>
                <w:sz w:val="20"/>
                <w:szCs w:val="20"/>
              </w:rPr>
            </w:pPr>
            <w:r w:rsidRPr="0099511D">
              <w:rPr>
                <w:sz w:val="20"/>
                <w:szCs w:val="20"/>
              </w:rPr>
              <w:t>108 860,40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Ю-ВОСТ</w:t>
            </w:r>
          </w:p>
        </w:tc>
        <w:tc>
          <w:tcPr>
            <w:tcW w:w="242" w:type="pct"/>
            <w:vAlign w:val="center"/>
          </w:tcPr>
          <w:p w:rsidR="006F62F1" w:rsidRPr="0099511D" w:rsidRDefault="006F62F1" w:rsidP="00922B55">
            <w:pPr>
              <w:jc w:val="center"/>
              <w:rPr>
                <w:sz w:val="20"/>
                <w:szCs w:val="20"/>
              </w:rPr>
            </w:pPr>
            <w:r w:rsidRPr="0099511D">
              <w:rPr>
                <w:sz w:val="20"/>
                <w:szCs w:val="20"/>
              </w:rPr>
              <w:t>7</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830,00</w:t>
            </w:r>
          </w:p>
        </w:tc>
        <w:tc>
          <w:tcPr>
            <w:tcW w:w="678" w:type="pct"/>
            <w:vAlign w:val="center"/>
          </w:tcPr>
          <w:p w:rsidR="006F62F1" w:rsidRPr="0099511D" w:rsidRDefault="006F62F1" w:rsidP="00922B55">
            <w:pPr>
              <w:jc w:val="center"/>
              <w:rPr>
                <w:sz w:val="20"/>
                <w:szCs w:val="20"/>
              </w:rPr>
            </w:pPr>
            <w:r w:rsidRPr="0099511D">
              <w:rPr>
                <w:sz w:val="20"/>
                <w:szCs w:val="20"/>
              </w:rPr>
              <w:t>45 692,50</w:t>
            </w:r>
          </w:p>
        </w:tc>
        <w:tc>
          <w:tcPr>
            <w:tcW w:w="434" w:type="pct"/>
            <w:vAlign w:val="center"/>
          </w:tcPr>
          <w:p w:rsidR="006F62F1" w:rsidRPr="0099511D" w:rsidRDefault="006F62F1" w:rsidP="00922B55">
            <w:pPr>
              <w:jc w:val="center"/>
              <w:rPr>
                <w:sz w:val="20"/>
                <w:szCs w:val="20"/>
              </w:rPr>
            </w:pPr>
            <w:r w:rsidRPr="0099511D">
              <w:rPr>
                <w:sz w:val="20"/>
                <w:szCs w:val="20"/>
              </w:rPr>
              <w:t>54 831,00</w:t>
            </w:r>
          </w:p>
        </w:tc>
        <w:tc>
          <w:tcPr>
            <w:tcW w:w="544" w:type="pct"/>
            <w:vAlign w:val="center"/>
          </w:tcPr>
          <w:p w:rsidR="006F62F1" w:rsidRPr="0099511D" w:rsidRDefault="006F62F1" w:rsidP="00922B55">
            <w:pPr>
              <w:jc w:val="center"/>
              <w:rPr>
                <w:sz w:val="20"/>
                <w:szCs w:val="20"/>
              </w:rPr>
            </w:pPr>
            <w:r w:rsidRPr="0099511D">
              <w:rPr>
                <w:sz w:val="20"/>
                <w:szCs w:val="20"/>
              </w:rPr>
              <w:t>319 847,50</w:t>
            </w:r>
          </w:p>
        </w:tc>
        <w:tc>
          <w:tcPr>
            <w:tcW w:w="552" w:type="pct"/>
            <w:vAlign w:val="center"/>
          </w:tcPr>
          <w:p w:rsidR="006F62F1" w:rsidRPr="0099511D" w:rsidRDefault="006F62F1" w:rsidP="00922B55">
            <w:pPr>
              <w:jc w:val="center"/>
              <w:rPr>
                <w:sz w:val="20"/>
                <w:szCs w:val="20"/>
              </w:rPr>
            </w:pPr>
            <w:r w:rsidRPr="0099511D">
              <w:rPr>
                <w:sz w:val="20"/>
                <w:szCs w:val="20"/>
              </w:rPr>
              <w:t>383 817,00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ПРИВ</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453 585,00</w:t>
            </w:r>
          </w:p>
        </w:tc>
        <w:tc>
          <w:tcPr>
            <w:tcW w:w="552" w:type="pct"/>
            <w:vAlign w:val="center"/>
          </w:tcPr>
          <w:p w:rsidR="006F62F1" w:rsidRPr="0099511D" w:rsidRDefault="006F62F1" w:rsidP="00922B55">
            <w:pPr>
              <w:jc w:val="center"/>
              <w:rPr>
                <w:sz w:val="20"/>
                <w:szCs w:val="20"/>
              </w:rPr>
            </w:pPr>
            <w:r w:rsidRPr="0099511D">
              <w:rPr>
                <w:sz w:val="20"/>
                <w:szCs w:val="20"/>
              </w:rPr>
              <w:t>544 302,00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КБШ</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453 585,00</w:t>
            </w:r>
          </w:p>
        </w:tc>
        <w:tc>
          <w:tcPr>
            <w:tcW w:w="552" w:type="pct"/>
            <w:vAlign w:val="center"/>
          </w:tcPr>
          <w:p w:rsidR="006F62F1" w:rsidRPr="0099511D" w:rsidRDefault="006F62F1" w:rsidP="00922B55">
            <w:pPr>
              <w:jc w:val="center"/>
              <w:rPr>
                <w:sz w:val="20"/>
                <w:szCs w:val="20"/>
              </w:rPr>
            </w:pPr>
            <w:r w:rsidRPr="0099511D">
              <w:rPr>
                <w:sz w:val="20"/>
                <w:szCs w:val="20"/>
              </w:rPr>
              <w:t>544 302,00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СВЕРД</w:t>
            </w:r>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580,00</w:t>
            </w:r>
          </w:p>
        </w:tc>
        <w:tc>
          <w:tcPr>
            <w:tcW w:w="678" w:type="pct"/>
            <w:vAlign w:val="center"/>
          </w:tcPr>
          <w:p w:rsidR="006F62F1" w:rsidRPr="0099511D" w:rsidRDefault="006F62F1" w:rsidP="00922B55">
            <w:pPr>
              <w:jc w:val="center"/>
              <w:rPr>
                <w:sz w:val="20"/>
                <w:szCs w:val="20"/>
              </w:rPr>
            </w:pPr>
            <w:r w:rsidRPr="0099511D">
              <w:rPr>
                <w:sz w:val="20"/>
                <w:szCs w:val="20"/>
              </w:rPr>
              <w:t>45 442,50</w:t>
            </w:r>
          </w:p>
        </w:tc>
        <w:tc>
          <w:tcPr>
            <w:tcW w:w="434" w:type="pct"/>
            <w:vAlign w:val="center"/>
          </w:tcPr>
          <w:p w:rsidR="006F62F1" w:rsidRPr="0099511D" w:rsidRDefault="006F62F1" w:rsidP="00922B55">
            <w:pPr>
              <w:jc w:val="center"/>
              <w:rPr>
                <w:sz w:val="20"/>
                <w:szCs w:val="20"/>
              </w:rPr>
            </w:pPr>
            <w:r w:rsidRPr="0099511D">
              <w:rPr>
                <w:sz w:val="20"/>
                <w:szCs w:val="20"/>
              </w:rPr>
              <w:t>54 531,00</w:t>
            </w:r>
          </w:p>
        </w:tc>
        <w:tc>
          <w:tcPr>
            <w:tcW w:w="544" w:type="pct"/>
            <w:vAlign w:val="center"/>
          </w:tcPr>
          <w:p w:rsidR="006F62F1" w:rsidRPr="0099511D" w:rsidRDefault="006F62F1" w:rsidP="00922B55">
            <w:pPr>
              <w:jc w:val="center"/>
              <w:rPr>
                <w:sz w:val="20"/>
                <w:szCs w:val="20"/>
              </w:rPr>
            </w:pPr>
            <w:r w:rsidRPr="0099511D">
              <w:rPr>
                <w:sz w:val="20"/>
                <w:szCs w:val="20"/>
              </w:rPr>
              <w:t>908 850,00</w:t>
            </w:r>
          </w:p>
        </w:tc>
        <w:tc>
          <w:tcPr>
            <w:tcW w:w="552" w:type="pct"/>
            <w:vAlign w:val="center"/>
          </w:tcPr>
          <w:p w:rsidR="006F62F1" w:rsidRPr="0099511D" w:rsidRDefault="006F62F1" w:rsidP="00922B55">
            <w:pPr>
              <w:jc w:val="center"/>
              <w:rPr>
                <w:sz w:val="20"/>
                <w:szCs w:val="20"/>
              </w:rPr>
            </w:pPr>
            <w:r w:rsidRPr="0099511D">
              <w:rPr>
                <w:sz w:val="20"/>
                <w:szCs w:val="20"/>
              </w:rPr>
              <w:t>1 090 620,00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З-СИБ</w:t>
            </w:r>
          </w:p>
        </w:tc>
        <w:tc>
          <w:tcPr>
            <w:tcW w:w="242" w:type="pct"/>
            <w:vAlign w:val="center"/>
          </w:tcPr>
          <w:p w:rsidR="006F62F1" w:rsidRPr="0099511D" w:rsidRDefault="006F62F1" w:rsidP="00922B55">
            <w:pPr>
              <w:jc w:val="center"/>
              <w:rPr>
                <w:sz w:val="20"/>
                <w:szCs w:val="20"/>
              </w:rPr>
            </w:pPr>
            <w:r w:rsidRPr="0099511D">
              <w:rPr>
                <w:sz w:val="20"/>
                <w:szCs w:val="20"/>
              </w:rPr>
              <w:t>20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663,00</w:t>
            </w:r>
          </w:p>
        </w:tc>
        <w:tc>
          <w:tcPr>
            <w:tcW w:w="678" w:type="pct"/>
            <w:vAlign w:val="center"/>
          </w:tcPr>
          <w:p w:rsidR="006F62F1" w:rsidRPr="0099511D" w:rsidRDefault="006F62F1" w:rsidP="00922B55">
            <w:pPr>
              <w:jc w:val="center"/>
              <w:rPr>
                <w:sz w:val="20"/>
                <w:szCs w:val="20"/>
              </w:rPr>
            </w:pPr>
            <w:r w:rsidRPr="0099511D">
              <w:rPr>
                <w:sz w:val="20"/>
                <w:szCs w:val="20"/>
              </w:rPr>
              <w:t>45 525,50</w:t>
            </w:r>
          </w:p>
        </w:tc>
        <w:tc>
          <w:tcPr>
            <w:tcW w:w="434" w:type="pct"/>
            <w:vAlign w:val="center"/>
          </w:tcPr>
          <w:p w:rsidR="006F62F1" w:rsidRPr="0099511D" w:rsidRDefault="006F62F1" w:rsidP="00922B55">
            <w:pPr>
              <w:jc w:val="center"/>
              <w:rPr>
                <w:sz w:val="20"/>
                <w:szCs w:val="20"/>
              </w:rPr>
            </w:pPr>
            <w:r w:rsidRPr="0099511D">
              <w:rPr>
                <w:sz w:val="20"/>
                <w:szCs w:val="20"/>
              </w:rPr>
              <w:t>54 630,60</w:t>
            </w:r>
          </w:p>
        </w:tc>
        <w:tc>
          <w:tcPr>
            <w:tcW w:w="544" w:type="pct"/>
            <w:vAlign w:val="center"/>
          </w:tcPr>
          <w:p w:rsidR="006F62F1" w:rsidRPr="0099511D" w:rsidRDefault="006F62F1" w:rsidP="00922B55">
            <w:pPr>
              <w:jc w:val="center"/>
              <w:rPr>
                <w:sz w:val="20"/>
                <w:szCs w:val="20"/>
              </w:rPr>
            </w:pPr>
            <w:r w:rsidRPr="0099511D">
              <w:rPr>
                <w:sz w:val="20"/>
                <w:szCs w:val="20"/>
              </w:rPr>
              <w:t>910 510,00</w:t>
            </w:r>
          </w:p>
        </w:tc>
        <w:tc>
          <w:tcPr>
            <w:tcW w:w="552" w:type="pct"/>
            <w:vAlign w:val="center"/>
          </w:tcPr>
          <w:p w:rsidR="006F62F1" w:rsidRPr="0099511D" w:rsidRDefault="006F62F1" w:rsidP="00922B55">
            <w:pPr>
              <w:jc w:val="center"/>
              <w:rPr>
                <w:sz w:val="20"/>
                <w:szCs w:val="20"/>
              </w:rPr>
            </w:pPr>
            <w:r w:rsidRPr="0099511D">
              <w:rPr>
                <w:sz w:val="20"/>
                <w:szCs w:val="20"/>
              </w:rPr>
              <w:t>1 092 612,00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КРАС</w:t>
            </w:r>
          </w:p>
        </w:tc>
        <w:tc>
          <w:tcPr>
            <w:tcW w:w="242" w:type="pct"/>
            <w:vAlign w:val="center"/>
          </w:tcPr>
          <w:p w:rsidR="006F62F1" w:rsidRPr="0099511D" w:rsidRDefault="006F62F1" w:rsidP="00922B55">
            <w:pPr>
              <w:jc w:val="center"/>
              <w:rPr>
                <w:sz w:val="20"/>
                <w:szCs w:val="20"/>
              </w:rPr>
            </w:pPr>
            <w:r w:rsidRPr="0099511D">
              <w:rPr>
                <w:sz w:val="20"/>
                <w:szCs w:val="20"/>
              </w:rPr>
              <w:t>11</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746,00</w:t>
            </w:r>
          </w:p>
        </w:tc>
        <w:tc>
          <w:tcPr>
            <w:tcW w:w="678" w:type="pct"/>
            <w:vAlign w:val="center"/>
          </w:tcPr>
          <w:p w:rsidR="006F62F1" w:rsidRPr="0099511D" w:rsidRDefault="006F62F1" w:rsidP="00922B55">
            <w:pPr>
              <w:jc w:val="center"/>
              <w:rPr>
                <w:sz w:val="20"/>
                <w:szCs w:val="20"/>
              </w:rPr>
            </w:pPr>
            <w:r w:rsidRPr="0099511D">
              <w:rPr>
                <w:sz w:val="20"/>
                <w:szCs w:val="20"/>
              </w:rPr>
              <w:t>45 608,50</w:t>
            </w:r>
          </w:p>
        </w:tc>
        <w:tc>
          <w:tcPr>
            <w:tcW w:w="434" w:type="pct"/>
            <w:vAlign w:val="center"/>
          </w:tcPr>
          <w:p w:rsidR="006F62F1" w:rsidRPr="0099511D" w:rsidRDefault="006F62F1" w:rsidP="00922B55">
            <w:pPr>
              <w:jc w:val="center"/>
              <w:rPr>
                <w:sz w:val="20"/>
                <w:szCs w:val="20"/>
              </w:rPr>
            </w:pPr>
            <w:r w:rsidRPr="0099511D">
              <w:rPr>
                <w:sz w:val="20"/>
                <w:szCs w:val="20"/>
              </w:rPr>
              <w:t>54 730,20</w:t>
            </w:r>
          </w:p>
        </w:tc>
        <w:tc>
          <w:tcPr>
            <w:tcW w:w="544" w:type="pct"/>
            <w:vAlign w:val="center"/>
          </w:tcPr>
          <w:p w:rsidR="006F62F1" w:rsidRPr="0099511D" w:rsidRDefault="006F62F1" w:rsidP="00922B55">
            <w:pPr>
              <w:jc w:val="center"/>
              <w:rPr>
                <w:sz w:val="20"/>
                <w:szCs w:val="20"/>
              </w:rPr>
            </w:pPr>
            <w:r w:rsidRPr="0099511D">
              <w:rPr>
                <w:sz w:val="20"/>
                <w:szCs w:val="20"/>
              </w:rPr>
              <w:t>501 693,50</w:t>
            </w:r>
          </w:p>
        </w:tc>
        <w:tc>
          <w:tcPr>
            <w:tcW w:w="552" w:type="pct"/>
            <w:vAlign w:val="center"/>
          </w:tcPr>
          <w:p w:rsidR="006F62F1" w:rsidRPr="0099511D" w:rsidRDefault="006F62F1" w:rsidP="00922B55">
            <w:pPr>
              <w:jc w:val="center"/>
              <w:rPr>
                <w:sz w:val="20"/>
                <w:szCs w:val="20"/>
              </w:rPr>
            </w:pPr>
            <w:r w:rsidRPr="0099511D">
              <w:rPr>
                <w:sz w:val="20"/>
                <w:szCs w:val="20"/>
              </w:rPr>
              <w:t>602 032,20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В-СИБ</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830,00</w:t>
            </w:r>
          </w:p>
        </w:tc>
        <w:tc>
          <w:tcPr>
            <w:tcW w:w="678" w:type="pct"/>
            <w:vAlign w:val="center"/>
          </w:tcPr>
          <w:p w:rsidR="006F62F1" w:rsidRPr="0099511D" w:rsidRDefault="006F62F1" w:rsidP="00922B55">
            <w:pPr>
              <w:jc w:val="center"/>
              <w:rPr>
                <w:sz w:val="20"/>
                <w:szCs w:val="20"/>
              </w:rPr>
            </w:pPr>
            <w:r w:rsidRPr="0099511D">
              <w:rPr>
                <w:sz w:val="20"/>
                <w:szCs w:val="20"/>
              </w:rPr>
              <w:t>45 692,50</w:t>
            </w:r>
          </w:p>
        </w:tc>
        <w:tc>
          <w:tcPr>
            <w:tcW w:w="434" w:type="pct"/>
            <w:vAlign w:val="center"/>
          </w:tcPr>
          <w:p w:rsidR="006F62F1" w:rsidRPr="0099511D" w:rsidRDefault="006F62F1" w:rsidP="00922B55">
            <w:pPr>
              <w:jc w:val="center"/>
              <w:rPr>
                <w:sz w:val="20"/>
                <w:szCs w:val="20"/>
              </w:rPr>
            </w:pPr>
            <w:r w:rsidRPr="0099511D">
              <w:rPr>
                <w:sz w:val="20"/>
                <w:szCs w:val="20"/>
              </w:rPr>
              <w:t>54 831,00</w:t>
            </w:r>
          </w:p>
        </w:tc>
        <w:tc>
          <w:tcPr>
            <w:tcW w:w="544" w:type="pct"/>
            <w:vAlign w:val="center"/>
          </w:tcPr>
          <w:p w:rsidR="006F62F1" w:rsidRPr="0099511D" w:rsidRDefault="006F62F1" w:rsidP="00922B55">
            <w:pPr>
              <w:jc w:val="center"/>
              <w:rPr>
                <w:sz w:val="20"/>
                <w:szCs w:val="20"/>
              </w:rPr>
            </w:pPr>
            <w:r w:rsidRPr="0099511D">
              <w:rPr>
                <w:sz w:val="20"/>
                <w:szCs w:val="20"/>
              </w:rPr>
              <w:t>456 925,00</w:t>
            </w:r>
          </w:p>
        </w:tc>
        <w:tc>
          <w:tcPr>
            <w:tcW w:w="552" w:type="pct"/>
            <w:vAlign w:val="center"/>
          </w:tcPr>
          <w:p w:rsidR="006F62F1" w:rsidRPr="0099511D" w:rsidRDefault="006F62F1" w:rsidP="00922B55">
            <w:pPr>
              <w:jc w:val="center"/>
              <w:rPr>
                <w:sz w:val="20"/>
                <w:szCs w:val="20"/>
              </w:rPr>
            </w:pPr>
            <w:r w:rsidRPr="0099511D">
              <w:rPr>
                <w:sz w:val="20"/>
                <w:szCs w:val="20"/>
              </w:rPr>
              <w:t>548 310,00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ЗАБ</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996,00</w:t>
            </w:r>
          </w:p>
        </w:tc>
        <w:tc>
          <w:tcPr>
            <w:tcW w:w="678" w:type="pct"/>
            <w:vAlign w:val="center"/>
          </w:tcPr>
          <w:p w:rsidR="006F62F1" w:rsidRPr="0099511D" w:rsidRDefault="006F62F1" w:rsidP="00922B55">
            <w:pPr>
              <w:jc w:val="center"/>
              <w:rPr>
                <w:sz w:val="20"/>
                <w:szCs w:val="20"/>
              </w:rPr>
            </w:pPr>
            <w:r w:rsidRPr="0099511D">
              <w:rPr>
                <w:sz w:val="20"/>
                <w:szCs w:val="20"/>
              </w:rPr>
              <w:t>45 858,50</w:t>
            </w:r>
          </w:p>
        </w:tc>
        <w:tc>
          <w:tcPr>
            <w:tcW w:w="434" w:type="pct"/>
            <w:vAlign w:val="center"/>
          </w:tcPr>
          <w:p w:rsidR="006F62F1" w:rsidRPr="0099511D" w:rsidRDefault="006F62F1" w:rsidP="00922B55">
            <w:pPr>
              <w:jc w:val="center"/>
              <w:rPr>
                <w:sz w:val="20"/>
                <w:szCs w:val="20"/>
              </w:rPr>
            </w:pPr>
            <w:r w:rsidRPr="0099511D">
              <w:rPr>
                <w:sz w:val="20"/>
                <w:szCs w:val="20"/>
              </w:rPr>
              <w:t>55 030,20</w:t>
            </w:r>
          </w:p>
        </w:tc>
        <w:tc>
          <w:tcPr>
            <w:tcW w:w="544" w:type="pct"/>
            <w:vAlign w:val="center"/>
          </w:tcPr>
          <w:p w:rsidR="006F62F1" w:rsidRPr="0099511D" w:rsidRDefault="006F62F1" w:rsidP="00922B55">
            <w:pPr>
              <w:jc w:val="center"/>
              <w:rPr>
                <w:sz w:val="20"/>
                <w:szCs w:val="20"/>
              </w:rPr>
            </w:pPr>
            <w:r w:rsidRPr="0099511D">
              <w:rPr>
                <w:sz w:val="20"/>
                <w:szCs w:val="20"/>
              </w:rPr>
              <w:t>458 585,00</w:t>
            </w:r>
          </w:p>
        </w:tc>
        <w:tc>
          <w:tcPr>
            <w:tcW w:w="552" w:type="pct"/>
            <w:vAlign w:val="center"/>
          </w:tcPr>
          <w:p w:rsidR="006F62F1" w:rsidRPr="0099511D" w:rsidRDefault="006F62F1" w:rsidP="00922B55">
            <w:pPr>
              <w:jc w:val="center"/>
              <w:rPr>
                <w:sz w:val="20"/>
                <w:szCs w:val="20"/>
              </w:rPr>
            </w:pPr>
            <w:r w:rsidRPr="0099511D">
              <w:rPr>
                <w:sz w:val="20"/>
                <w:szCs w:val="20"/>
              </w:rPr>
              <w:t>550 302,00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ДВОСТ</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1 163,00</w:t>
            </w:r>
          </w:p>
        </w:tc>
        <w:tc>
          <w:tcPr>
            <w:tcW w:w="678" w:type="pct"/>
            <w:vAlign w:val="center"/>
          </w:tcPr>
          <w:p w:rsidR="006F62F1" w:rsidRPr="0099511D" w:rsidRDefault="006F62F1" w:rsidP="00922B55">
            <w:pPr>
              <w:jc w:val="center"/>
              <w:rPr>
                <w:sz w:val="20"/>
                <w:szCs w:val="20"/>
              </w:rPr>
            </w:pPr>
            <w:r w:rsidRPr="0099511D">
              <w:rPr>
                <w:sz w:val="20"/>
                <w:szCs w:val="20"/>
              </w:rPr>
              <w:t>46 025,50</w:t>
            </w:r>
          </w:p>
        </w:tc>
        <w:tc>
          <w:tcPr>
            <w:tcW w:w="434" w:type="pct"/>
            <w:vAlign w:val="center"/>
          </w:tcPr>
          <w:p w:rsidR="006F62F1" w:rsidRPr="0099511D" w:rsidRDefault="006F62F1" w:rsidP="00922B55">
            <w:pPr>
              <w:jc w:val="center"/>
              <w:rPr>
                <w:sz w:val="20"/>
                <w:szCs w:val="20"/>
              </w:rPr>
            </w:pPr>
            <w:r w:rsidRPr="0099511D">
              <w:rPr>
                <w:sz w:val="20"/>
                <w:szCs w:val="20"/>
              </w:rPr>
              <w:t>55 230,60</w:t>
            </w:r>
          </w:p>
        </w:tc>
        <w:tc>
          <w:tcPr>
            <w:tcW w:w="544" w:type="pct"/>
            <w:vAlign w:val="center"/>
          </w:tcPr>
          <w:p w:rsidR="006F62F1" w:rsidRPr="0099511D" w:rsidRDefault="006F62F1" w:rsidP="00922B55">
            <w:pPr>
              <w:jc w:val="center"/>
              <w:rPr>
                <w:sz w:val="20"/>
                <w:szCs w:val="20"/>
              </w:rPr>
            </w:pPr>
            <w:r w:rsidRPr="0099511D">
              <w:rPr>
                <w:sz w:val="20"/>
                <w:szCs w:val="20"/>
              </w:rPr>
              <w:t>460 255,00</w:t>
            </w:r>
          </w:p>
        </w:tc>
        <w:tc>
          <w:tcPr>
            <w:tcW w:w="552" w:type="pct"/>
            <w:vAlign w:val="center"/>
          </w:tcPr>
          <w:p w:rsidR="006F62F1" w:rsidRPr="0099511D" w:rsidRDefault="006F62F1" w:rsidP="00922B55">
            <w:pPr>
              <w:jc w:val="center"/>
              <w:rPr>
                <w:sz w:val="20"/>
                <w:szCs w:val="20"/>
              </w:rPr>
            </w:pPr>
            <w:r w:rsidRPr="0099511D">
              <w:rPr>
                <w:sz w:val="20"/>
                <w:szCs w:val="20"/>
              </w:rPr>
              <w:t>552 306,00</w:t>
            </w:r>
          </w:p>
        </w:tc>
      </w:tr>
      <w:tr w:rsidR="006F62F1" w:rsidRPr="0099511D" w:rsidTr="00922B55">
        <w:tc>
          <w:tcPr>
            <w:tcW w:w="183" w:type="pct"/>
            <w:shd w:val="clear" w:color="auto" w:fill="FFFFFF"/>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FFFFFF"/>
            <w:vAlign w:val="center"/>
          </w:tcPr>
          <w:p w:rsidR="006F62F1" w:rsidRPr="0099511D" w:rsidRDefault="006F62F1" w:rsidP="00922B55">
            <w:pPr>
              <w:jc w:val="center"/>
              <w:rPr>
                <w:sz w:val="20"/>
                <w:szCs w:val="20"/>
              </w:rPr>
            </w:pPr>
          </w:p>
        </w:tc>
        <w:tc>
          <w:tcPr>
            <w:tcW w:w="242" w:type="pct"/>
            <w:shd w:val="clear" w:color="auto" w:fill="FFFFFF"/>
            <w:vAlign w:val="center"/>
          </w:tcPr>
          <w:p w:rsidR="006F62F1" w:rsidRPr="0099511D" w:rsidRDefault="006F62F1" w:rsidP="00922B55">
            <w:pPr>
              <w:jc w:val="center"/>
              <w:rPr>
                <w:b/>
                <w:sz w:val="20"/>
                <w:szCs w:val="20"/>
              </w:rPr>
            </w:pPr>
            <w:r w:rsidRPr="0099511D">
              <w:rPr>
                <w:b/>
                <w:sz w:val="20"/>
                <w:szCs w:val="20"/>
              </w:rPr>
              <w:t>160</w:t>
            </w:r>
          </w:p>
        </w:tc>
        <w:tc>
          <w:tcPr>
            <w:tcW w:w="579" w:type="pct"/>
            <w:shd w:val="clear" w:color="auto" w:fill="FFFFFF"/>
            <w:vAlign w:val="center"/>
          </w:tcPr>
          <w:p w:rsidR="006F62F1" w:rsidRPr="0099511D" w:rsidRDefault="006F62F1" w:rsidP="00922B55">
            <w:pPr>
              <w:jc w:val="center"/>
              <w:rPr>
                <w:sz w:val="20"/>
                <w:szCs w:val="20"/>
              </w:rPr>
            </w:pPr>
          </w:p>
        </w:tc>
        <w:tc>
          <w:tcPr>
            <w:tcW w:w="581" w:type="pct"/>
            <w:shd w:val="clear" w:color="auto" w:fill="FFFFFF"/>
            <w:vAlign w:val="center"/>
          </w:tcPr>
          <w:p w:rsidR="006F62F1" w:rsidRPr="0099511D" w:rsidRDefault="006F62F1" w:rsidP="00922B55">
            <w:pPr>
              <w:jc w:val="center"/>
              <w:rPr>
                <w:sz w:val="20"/>
                <w:szCs w:val="20"/>
              </w:rPr>
            </w:pPr>
          </w:p>
        </w:tc>
        <w:tc>
          <w:tcPr>
            <w:tcW w:w="678" w:type="pct"/>
            <w:shd w:val="clear" w:color="auto" w:fill="FFFFFF"/>
            <w:vAlign w:val="center"/>
          </w:tcPr>
          <w:p w:rsidR="006F62F1" w:rsidRPr="0099511D" w:rsidRDefault="006F62F1" w:rsidP="00922B55">
            <w:pPr>
              <w:jc w:val="center"/>
              <w:rPr>
                <w:sz w:val="20"/>
                <w:szCs w:val="20"/>
              </w:rPr>
            </w:pPr>
          </w:p>
        </w:tc>
        <w:tc>
          <w:tcPr>
            <w:tcW w:w="434" w:type="pct"/>
            <w:shd w:val="clear" w:color="auto" w:fill="FFFFFF"/>
            <w:vAlign w:val="center"/>
          </w:tcPr>
          <w:p w:rsidR="006F62F1" w:rsidRPr="0099511D" w:rsidRDefault="006F62F1" w:rsidP="00922B55">
            <w:pPr>
              <w:jc w:val="center"/>
              <w:rPr>
                <w:sz w:val="20"/>
                <w:szCs w:val="20"/>
              </w:rPr>
            </w:pPr>
          </w:p>
        </w:tc>
        <w:tc>
          <w:tcPr>
            <w:tcW w:w="544" w:type="pct"/>
            <w:shd w:val="clear" w:color="auto" w:fill="FFFFFF"/>
            <w:vAlign w:val="center"/>
          </w:tcPr>
          <w:p w:rsidR="006F62F1" w:rsidRPr="0099511D" w:rsidRDefault="006F62F1" w:rsidP="00922B55">
            <w:pPr>
              <w:jc w:val="center"/>
              <w:rPr>
                <w:b/>
                <w:bCs/>
                <w:sz w:val="20"/>
                <w:szCs w:val="20"/>
              </w:rPr>
            </w:pPr>
            <w:r w:rsidRPr="0099511D">
              <w:rPr>
                <w:b/>
                <w:bCs/>
                <w:sz w:val="20"/>
                <w:szCs w:val="20"/>
              </w:rPr>
              <w:t>7 277 968,00</w:t>
            </w:r>
          </w:p>
        </w:tc>
        <w:tc>
          <w:tcPr>
            <w:tcW w:w="552" w:type="pct"/>
            <w:shd w:val="clear" w:color="auto" w:fill="FFFFFF"/>
            <w:vAlign w:val="center"/>
          </w:tcPr>
          <w:p w:rsidR="006F62F1" w:rsidRPr="0099511D" w:rsidRDefault="006F62F1" w:rsidP="00922B55">
            <w:pPr>
              <w:jc w:val="center"/>
              <w:rPr>
                <w:b/>
                <w:bCs/>
                <w:sz w:val="20"/>
                <w:szCs w:val="20"/>
              </w:rPr>
            </w:pPr>
            <w:r w:rsidRPr="0099511D">
              <w:rPr>
                <w:b/>
                <w:bCs/>
                <w:sz w:val="20"/>
                <w:szCs w:val="20"/>
              </w:rPr>
              <w:t>8 733 561,60</w:t>
            </w:r>
          </w:p>
        </w:tc>
      </w:tr>
      <w:tr w:rsidR="006F62F1" w:rsidRPr="0099511D" w:rsidTr="00922B55">
        <w:tc>
          <w:tcPr>
            <w:tcW w:w="183" w:type="pct"/>
            <w:shd w:val="clear" w:color="auto" w:fill="auto"/>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sz w:val="20"/>
                <w:szCs w:val="20"/>
              </w:rPr>
            </w:pPr>
            <w:r w:rsidRPr="0099511D">
              <w:rPr>
                <w:b/>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МОСК</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455,00</w:t>
            </w:r>
          </w:p>
        </w:tc>
        <w:tc>
          <w:tcPr>
            <w:tcW w:w="678" w:type="pct"/>
            <w:vAlign w:val="center"/>
          </w:tcPr>
          <w:p w:rsidR="006F62F1" w:rsidRPr="0099511D" w:rsidRDefault="006F62F1" w:rsidP="00922B55">
            <w:pPr>
              <w:jc w:val="center"/>
              <w:rPr>
                <w:sz w:val="20"/>
                <w:szCs w:val="20"/>
              </w:rPr>
            </w:pPr>
            <w:r w:rsidRPr="0099511D">
              <w:rPr>
                <w:sz w:val="20"/>
                <w:szCs w:val="20"/>
              </w:rPr>
              <w:t>45 317,50</w:t>
            </w:r>
          </w:p>
        </w:tc>
        <w:tc>
          <w:tcPr>
            <w:tcW w:w="434" w:type="pct"/>
            <w:vAlign w:val="center"/>
          </w:tcPr>
          <w:p w:rsidR="006F62F1" w:rsidRPr="0099511D" w:rsidRDefault="006F62F1" w:rsidP="00922B55">
            <w:pPr>
              <w:jc w:val="center"/>
              <w:rPr>
                <w:sz w:val="20"/>
                <w:szCs w:val="20"/>
              </w:rPr>
            </w:pPr>
            <w:r w:rsidRPr="0099511D">
              <w:rPr>
                <w:sz w:val="20"/>
                <w:szCs w:val="20"/>
              </w:rPr>
              <w:t>54 381,00</w:t>
            </w:r>
          </w:p>
        </w:tc>
        <w:tc>
          <w:tcPr>
            <w:tcW w:w="544" w:type="pct"/>
            <w:vAlign w:val="center"/>
          </w:tcPr>
          <w:p w:rsidR="006F62F1" w:rsidRPr="0099511D" w:rsidRDefault="006F62F1" w:rsidP="00922B55">
            <w:pPr>
              <w:jc w:val="center"/>
              <w:rPr>
                <w:sz w:val="20"/>
                <w:szCs w:val="20"/>
              </w:rPr>
            </w:pPr>
            <w:r w:rsidRPr="0099511D">
              <w:rPr>
                <w:sz w:val="20"/>
                <w:szCs w:val="20"/>
              </w:rPr>
              <w:t>181 270,00</w:t>
            </w:r>
          </w:p>
        </w:tc>
        <w:tc>
          <w:tcPr>
            <w:tcW w:w="552" w:type="pct"/>
            <w:vAlign w:val="center"/>
          </w:tcPr>
          <w:p w:rsidR="006F62F1" w:rsidRPr="0099511D" w:rsidRDefault="006F62F1" w:rsidP="00922B55">
            <w:pPr>
              <w:jc w:val="center"/>
              <w:rPr>
                <w:sz w:val="20"/>
                <w:szCs w:val="20"/>
              </w:rPr>
            </w:pPr>
            <w:r w:rsidRPr="0099511D">
              <w:rPr>
                <w:sz w:val="20"/>
                <w:szCs w:val="20"/>
              </w:rPr>
              <w:t>217 524,00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С-КАВ</w:t>
            </w:r>
          </w:p>
        </w:tc>
        <w:tc>
          <w:tcPr>
            <w:tcW w:w="242" w:type="pct"/>
            <w:vAlign w:val="center"/>
          </w:tcPr>
          <w:p w:rsidR="006F62F1" w:rsidRPr="0099511D" w:rsidRDefault="006F62F1" w:rsidP="00922B55">
            <w:pPr>
              <w:jc w:val="center"/>
              <w:rPr>
                <w:sz w:val="20"/>
                <w:szCs w:val="20"/>
              </w:rPr>
            </w:pPr>
            <w:r w:rsidRPr="0099511D">
              <w:rPr>
                <w:sz w:val="20"/>
                <w:szCs w:val="20"/>
              </w:rPr>
              <w:t>35</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496,00</w:t>
            </w:r>
          </w:p>
        </w:tc>
        <w:tc>
          <w:tcPr>
            <w:tcW w:w="678" w:type="pct"/>
            <w:vAlign w:val="center"/>
          </w:tcPr>
          <w:p w:rsidR="006F62F1" w:rsidRPr="0099511D" w:rsidRDefault="006F62F1" w:rsidP="00922B55">
            <w:pPr>
              <w:jc w:val="center"/>
              <w:rPr>
                <w:sz w:val="20"/>
                <w:szCs w:val="20"/>
              </w:rPr>
            </w:pPr>
            <w:r w:rsidRPr="0099511D">
              <w:rPr>
                <w:sz w:val="20"/>
                <w:szCs w:val="20"/>
              </w:rPr>
              <w:t>45 358,50</w:t>
            </w:r>
          </w:p>
        </w:tc>
        <w:tc>
          <w:tcPr>
            <w:tcW w:w="434" w:type="pct"/>
            <w:vAlign w:val="center"/>
          </w:tcPr>
          <w:p w:rsidR="006F62F1" w:rsidRPr="0099511D" w:rsidRDefault="006F62F1" w:rsidP="00922B55">
            <w:pPr>
              <w:jc w:val="center"/>
              <w:rPr>
                <w:sz w:val="20"/>
                <w:szCs w:val="20"/>
              </w:rPr>
            </w:pPr>
            <w:r w:rsidRPr="0099511D">
              <w:rPr>
                <w:sz w:val="20"/>
                <w:szCs w:val="20"/>
              </w:rPr>
              <w:t>54 430,20</w:t>
            </w:r>
          </w:p>
        </w:tc>
        <w:tc>
          <w:tcPr>
            <w:tcW w:w="544" w:type="pct"/>
            <w:vAlign w:val="center"/>
          </w:tcPr>
          <w:p w:rsidR="006F62F1" w:rsidRPr="0099511D" w:rsidRDefault="006F62F1" w:rsidP="00922B55">
            <w:pPr>
              <w:jc w:val="center"/>
              <w:rPr>
                <w:sz w:val="20"/>
                <w:szCs w:val="20"/>
              </w:rPr>
            </w:pPr>
            <w:r w:rsidRPr="0099511D">
              <w:rPr>
                <w:sz w:val="20"/>
                <w:szCs w:val="20"/>
              </w:rPr>
              <w:t>1 587 547,50</w:t>
            </w:r>
          </w:p>
        </w:tc>
        <w:tc>
          <w:tcPr>
            <w:tcW w:w="552" w:type="pct"/>
            <w:vAlign w:val="center"/>
          </w:tcPr>
          <w:p w:rsidR="006F62F1" w:rsidRPr="0099511D" w:rsidRDefault="006F62F1" w:rsidP="00922B55">
            <w:pPr>
              <w:jc w:val="center"/>
              <w:rPr>
                <w:sz w:val="20"/>
                <w:szCs w:val="20"/>
              </w:rPr>
            </w:pPr>
            <w:r w:rsidRPr="0099511D">
              <w:rPr>
                <w:sz w:val="20"/>
                <w:szCs w:val="20"/>
              </w:rPr>
              <w:t>1 905 057,00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СВЕРД</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580,00</w:t>
            </w:r>
          </w:p>
        </w:tc>
        <w:tc>
          <w:tcPr>
            <w:tcW w:w="678" w:type="pct"/>
            <w:vAlign w:val="center"/>
          </w:tcPr>
          <w:p w:rsidR="006F62F1" w:rsidRPr="0099511D" w:rsidRDefault="006F62F1" w:rsidP="00922B55">
            <w:pPr>
              <w:jc w:val="center"/>
              <w:rPr>
                <w:sz w:val="20"/>
                <w:szCs w:val="20"/>
              </w:rPr>
            </w:pPr>
            <w:r w:rsidRPr="0099511D">
              <w:rPr>
                <w:sz w:val="20"/>
                <w:szCs w:val="20"/>
              </w:rPr>
              <w:t>45 442,50</w:t>
            </w:r>
          </w:p>
        </w:tc>
        <w:tc>
          <w:tcPr>
            <w:tcW w:w="434" w:type="pct"/>
            <w:vAlign w:val="center"/>
          </w:tcPr>
          <w:p w:rsidR="006F62F1" w:rsidRPr="0099511D" w:rsidRDefault="006F62F1" w:rsidP="00922B55">
            <w:pPr>
              <w:jc w:val="center"/>
              <w:rPr>
                <w:sz w:val="20"/>
                <w:szCs w:val="20"/>
              </w:rPr>
            </w:pPr>
            <w:r w:rsidRPr="0099511D">
              <w:rPr>
                <w:sz w:val="20"/>
                <w:szCs w:val="20"/>
              </w:rPr>
              <w:t>54 531,00</w:t>
            </w:r>
          </w:p>
        </w:tc>
        <w:tc>
          <w:tcPr>
            <w:tcW w:w="544" w:type="pct"/>
            <w:vAlign w:val="center"/>
          </w:tcPr>
          <w:p w:rsidR="006F62F1" w:rsidRPr="0099511D" w:rsidRDefault="006F62F1" w:rsidP="00922B55">
            <w:pPr>
              <w:jc w:val="center"/>
              <w:rPr>
                <w:sz w:val="20"/>
                <w:szCs w:val="20"/>
              </w:rPr>
            </w:pPr>
            <w:r w:rsidRPr="0099511D">
              <w:rPr>
                <w:sz w:val="20"/>
                <w:szCs w:val="20"/>
              </w:rPr>
              <w:t>454 425,00</w:t>
            </w:r>
          </w:p>
        </w:tc>
        <w:tc>
          <w:tcPr>
            <w:tcW w:w="552" w:type="pct"/>
            <w:vAlign w:val="center"/>
          </w:tcPr>
          <w:p w:rsidR="006F62F1" w:rsidRPr="0099511D" w:rsidRDefault="006F62F1" w:rsidP="00922B55">
            <w:pPr>
              <w:jc w:val="center"/>
              <w:rPr>
                <w:sz w:val="20"/>
                <w:szCs w:val="20"/>
              </w:rPr>
            </w:pPr>
            <w:r w:rsidRPr="0099511D">
              <w:rPr>
                <w:sz w:val="20"/>
                <w:szCs w:val="20"/>
              </w:rPr>
              <w:t>545 310,00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З-СИБ</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44 862,50</w:t>
            </w:r>
          </w:p>
        </w:tc>
        <w:tc>
          <w:tcPr>
            <w:tcW w:w="581" w:type="pct"/>
            <w:vAlign w:val="center"/>
          </w:tcPr>
          <w:p w:rsidR="006F62F1" w:rsidRPr="0099511D" w:rsidRDefault="006F62F1" w:rsidP="00922B55">
            <w:pPr>
              <w:jc w:val="center"/>
              <w:rPr>
                <w:sz w:val="20"/>
                <w:szCs w:val="20"/>
              </w:rPr>
            </w:pPr>
            <w:r w:rsidRPr="0099511D">
              <w:rPr>
                <w:sz w:val="20"/>
                <w:szCs w:val="20"/>
              </w:rPr>
              <w:t>663,00</w:t>
            </w:r>
          </w:p>
        </w:tc>
        <w:tc>
          <w:tcPr>
            <w:tcW w:w="678" w:type="pct"/>
            <w:vAlign w:val="center"/>
          </w:tcPr>
          <w:p w:rsidR="006F62F1" w:rsidRPr="0099511D" w:rsidRDefault="006F62F1" w:rsidP="00922B55">
            <w:pPr>
              <w:jc w:val="center"/>
              <w:rPr>
                <w:sz w:val="20"/>
                <w:szCs w:val="20"/>
              </w:rPr>
            </w:pPr>
            <w:r w:rsidRPr="0099511D">
              <w:rPr>
                <w:sz w:val="20"/>
                <w:szCs w:val="20"/>
              </w:rPr>
              <w:t>45 525,50</w:t>
            </w:r>
          </w:p>
        </w:tc>
        <w:tc>
          <w:tcPr>
            <w:tcW w:w="434" w:type="pct"/>
            <w:vAlign w:val="center"/>
          </w:tcPr>
          <w:p w:rsidR="006F62F1" w:rsidRPr="0099511D" w:rsidRDefault="006F62F1" w:rsidP="00922B55">
            <w:pPr>
              <w:jc w:val="center"/>
              <w:rPr>
                <w:sz w:val="20"/>
                <w:szCs w:val="20"/>
              </w:rPr>
            </w:pPr>
            <w:r w:rsidRPr="0099511D">
              <w:rPr>
                <w:sz w:val="20"/>
                <w:szCs w:val="20"/>
              </w:rPr>
              <w:t>54 630,60</w:t>
            </w:r>
          </w:p>
        </w:tc>
        <w:tc>
          <w:tcPr>
            <w:tcW w:w="544" w:type="pct"/>
            <w:vAlign w:val="center"/>
          </w:tcPr>
          <w:p w:rsidR="006F62F1" w:rsidRPr="0099511D" w:rsidRDefault="006F62F1" w:rsidP="00922B55">
            <w:pPr>
              <w:jc w:val="center"/>
              <w:rPr>
                <w:sz w:val="20"/>
                <w:szCs w:val="20"/>
              </w:rPr>
            </w:pPr>
            <w:r w:rsidRPr="0099511D">
              <w:rPr>
                <w:sz w:val="20"/>
                <w:szCs w:val="20"/>
              </w:rPr>
              <w:t>455 255,00</w:t>
            </w:r>
          </w:p>
        </w:tc>
        <w:tc>
          <w:tcPr>
            <w:tcW w:w="552" w:type="pct"/>
            <w:vAlign w:val="center"/>
          </w:tcPr>
          <w:p w:rsidR="006F62F1" w:rsidRPr="0099511D" w:rsidRDefault="006F62F1" w:rsidP="00922B55">
            <w:pPr>
              <w:jc w:val="center"/>
              <w:rPr>
                <w:sz w:val="20"/>
                <w:szCs w:val="20"/>
              </w:rPr>
            </w:pPr>
            <w:r w:rsidRPr="0099511D">
              <w:rPr>
                <w:sz w:val="20"/>
                <w:szCs w:val="20"/>
              </w:rPr>
              <w:t>546 306,00</w:t>
            </w:r>
          </w:p>
        </w:tc>
      </w:tr>
      <w:tr w:rsidR="006F62F1" w:rsidRPr="0099511D" w:rsidTr="00922B55">
        <w:tc>
          <w:tcPr>
            <w:tcW w:w="183" w:type="pct"/>
            <w:shd w:val="clear" w:color="auto" w:fill="auto"/>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FFFFFF"/>
            <w:vAlign w:val="center"/>
          </w:tcPr>
          <w:p w:rsidR="006F62F1" w:rsidRPr="0099511D" w:rsidRDefault="006F62F1" w:rsidP="00922B55">
            <w:pPr>
              <w:jc w:val="center"/>
              <w:rPr>
                <w:sz w:val="20"/>
                <w:szCs w:val="20"/>
              </w:rPr>
            </w:pPr>
          </w:p>
        </w:tc>
        <w:tc>
          <w:tcPr>
            <w:tcW w:w="242" w:type="pct"/>
            <w:shd w:val="clear" w:color="auto" w:fill="FFFFFF"/>
            <w:vAlign w:val="center"/>
          </w:tcPr>
          <w:p w:rsidR="006F62F1" w:rsidRPr="0099511D" w:rsidRDefault="006F62F1" w:rsidP="00922B55">
            <w:pPr>
              <w:jc w:val="center"/>
              <w:rPr>
                <w:b/>
                <w:sz w:val="20"/>
                <w:szCs w:val="20"/>
              </w:rPr>
            </w:pPr>
            <w:r w:rsidRPr="0099511D">
              <w:rPr>
                <w:b/>
                <w:sz w:val="20"/>
                <w:szCs w:val="20"/>
              </w:rPr>
              <w:t>59</w:t>
            </w:r>
          </w:p>
        </w:tc>
        <w:tc>
          <w:tcPr>
            <w:tcW w:w="579" w:type="pct"/>
            <w:shd w:val="clear" w:color="auto" w:fill="FFFFFF"/>
            <w:vAlign w:val="center"/>
          </w:tcPr>
          <w:p w:rsidR="006F62F1" w:rsidRPr="0099511D" w:rsidRDefault="006F62F1" w:rsidP="00922B55">
            <w:pPr>
              <w:jc w:val="center"/>
              <w:rPr>
                <w:sz w:val="20"/>
                <w:szCs w:val="20"/>
              </w:rPr>
            </w:pPr>
          </w:p>
        </w:tc>
        <w:tc>
          <w:tcPr>
            <w:tcW w:w="581" w:type="pct"/>
            <w:shd w:val="clear" w:color="auto" w:fill="FFFFFF"/>
            <w:vAlign w:val="center"/>
          </w:tcPr>
          <w:p w:rsidR="006F62F1" w:rsidRPr="0099511D" w:rsidRDefault="006F62F1" w:rsidP="00922B55">
            <w:pPr>
              <w:jc w:val="center"/>
              <w:rPr>
                <w:sz w:val="20"/>
                <w:szCs w:val="20"/>
              </w:rPr>
            </w:pPr>
          </w:p>
        </w:tc>
        <w:tc>
          <w:tcPr>
            <w:tcW w:w="678" w:type="pct"/>
            <w:shd w:val="clear" w:color="auto" w:fill="FFFFFF"/>
            <w:vAlign w:val="center"/>
          </w:tcPr>
          <w:p w:rsidR="006F62F1" w:rsidRPr="0099511D" w:rsidRDefault="006F62F1" w:rsidP="00922B55">
            <w:pPr>
              <w:jc w:val="center"/>
              <w:rPr>
                <w:sz w:val="20"/>
                <w:szCs w:val="20"/>
              </w:rPr>
            </w:pPr>
          </w:p>
        </w:tc>
        <w:tc>
          <w:tcPr>
            <w:tcW w:w="434" w:type="pct"/>
            <w:shd w:val="clear" w:color="auto" w:fill="FFFFFF"/>
            <w:vAlign w:val="center"/>
          </w:tcPr>
          <w:p w:rsidR="006F62F1" w:rsidRPr="0099511D" w:rsidRDefault="006F62F1" w:rsidP="00922B55">
            <w:pPr>
              <w:jc w:val="center"/>
              <w:rPr>
                <w:sz w:val="20"/>
                <w:szCs w:val="20"/>
              </w:rPr>
            </w:pPr>
          </w:p>
        </w:tc>
        <w:tc>
          <w:tcPr>
            <w:tcW w:w="544" w:type="pct"/>
            <w:shd w:val="clear" w:color="auto" w:fill="FFFFFF"/>
            <w:vAlign w:val="center"/>
          </w:tcPr>
          <w:p w:rsidR="006F62F1" w:rsidRPr="0099511D" w:rsidRDefault="006F62F1" w:rsidP="00922B55">
            <w:pPr>
              <w:jc w:val="center"/>
              <w:rPr>
                <w:b/>
                <w:bCs/>
                <w:sz w:val="20"/>
                <w:szCs w:val="20"/>
              </w:rPr>
            </w:pPr>
            <w:r w:rsidRPr="0099511D">
              <w:rPr>
                <w:b/>
                <w:bCs/>
                <w:sz w:val="20"/>
                <w:szCs w:val="20"/>
              </w:rPr>
              <w:t>2 678 497,50</w:t>
            </w:r>
          </w:p>
        </w:tc>
        <w:tc>
          <w:tcPr>
            <w:tcW w:w="552" w:type="pct"/>
            <w:shd w:val="clear" w:color="auto" w:fill="FFFFFF"/>
            <w:vAlign w:val="center"/>
          </w:tcPr>
          <w:p w:rsidR="006F62F1" w:rsidRPr="0099511D" w:rsidRDefault="006F62F1" w:rsidP="00922B55">
            <w:pPr>
              <w:jc w:val="center"/>
              <w:rPr>
                <w:b/>
                <w:bCs/>
                <w:sz w:val="20"/>
                <w:szCs w:val="20"/>
              </w:rPr>
            </w:pPr>
            <w:r w:rsidRPr="0099511D">
              <w:rPr>
                <w:b/>
                <w:bCs/>
                <w:sz w:val="20"/>
                <w:szCs w:val="20"/>
              </w:rPr>
              <w:t>3 214 197,00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219</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9 956 465,50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11 947 758,60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18</w:t>
            </w:r>
          </w:p>
        </w:tc>
        <w:tc>
          <w:tcPr>
            <w:tcW w:w="821" w:type="pct"/>
            <w:vMerge w:val="restart"/>
            <w:vAlign w:val="center"/>
          </w:tcPr>
          <w:p w:rsidR="006F62F1" w:rsidRPr="0099511D" w:rsidRDefault="006F62F1" w:rsidP="00922B55">
            <w:pPr>
              <w:jc w:val="center"/>
              <w:rPr>
                <w:sz w:val="20"/>
                <w:szCs w:val="20"/>
              </w:rPr>
            </w:pPr>
          </w:p>
          <w:p w:rsidR="006F62F1" w:rsidRPr="0099511D" w:rsidRDefault="006F62F1" w:rsidP="00922B55">
            <w:pPr>
              <w:jc w:val="center"/>
              <w:rPr>
                <w:sz w:val="20"/>
                <w:szCs w:val="20"/>
              </w:rPr>
            </w:pPr>
          </w:p>
          <w:p w:rsidR="006F62F1" w:rsidRPr="0099511D" w:rsidRDefault="006F62F1" w:rsidP="00922B55">
            <w:pPr>
              <w:jc w:val="center"/>
              <w:rPr>
                <w:sz w:val="20"/>
                <w:szCs w:val="20"/>
              </w:rPr>
            </w:pPr>
            <w:r w:rsidRPr="0099511D">
              <w:rPr>
                <w:sz w:val="20"/>
                <w:szCs w:val="20"/>
              </w:rPr>
              <w:lastRenderedPageBreak/>
              <w:t>Гидравлический прибор для разрядки температурных напряжений в рельсовых плетях (натяжитель рельсовых плетей)</w:t>
            </w:r>
          </w:p>
        </w:tc>
        <w:tc>
          <w:tcPr>
            <w:tcW w:w="386" w:type="pct"/>
            <w:vAlign w:val="center"/>
          </w:tcPr>
          <w:p w:rsidR="006F62F1" w:rsidRPr="0099511D" w:rsidRDefault="006F62F1" w:rsidP="00922B55">
            <w:pPr>
              <w:jc w:val="center"/>
              <w:rPr>
                <w:sz w:val="20"/>
                <w:szCs w:val="20"/>
              </w:rPr>
            </w:pPr>
            <w:r w:rsidRPr="0099511D">
              <w:rPr>
                <w:sz w:val="20"/>
                <w:szCs w:val="20"/>
              </w:rPr>
              <w:lastRenderedPageBreak/>
              <w:t>МОСК</w:t>
            </w:r>
          </w:p>
        </w:tc>
        <w:tc>
          <w:tcPr>
            <w:tcW w:w="242" w:type="pct"/>
            <w:vAlign w:val="center"/>
          </w:tcPr>
          <w:p w:rsidR="006F62F1" w:rsidRPr="0099511D" w:rsidRDefault="006F62F1" w:rsidP="00922B55">
            <w:pPr>
              <w:jc w:val="center"/>
              <w:rPr>
                <w:sz w:val="20"/>
                <w:szCs w:val="20"/>
              </w:rPr>
            </w:pPr>
            <w:r w:rsidRPr="0099511D">
              <w:rPr>
                <w:sz w:val="20"/>
                <w:szCs w:val="20"/>
              </w:rPr>
              <w:t>14</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2 699,00</w:t>
            </w:r>
          </w:p>
        </w:tc>
        <w:tc>
          <w:tcPr>
            <w:tcW w:w="678" w:type="pct"/>
            <w:vAlign w:val="center"/>
          </w:tcPr>
          <w:p w:rsidR="006F62F1" w:rsidRPr="0099511D" w:rsidRDefault="006F62F1" w:rsidP="00922B55">
            <w:pPr>
              <w:jc w:val="center"/>
              <w:rPr>
                <w:sz w:val="20"/>
                <w:szCs w:val="20"/>
              </w:rPr>
            </w:pPr>
            <w:r w:rsidRPr="0099511D">
              <w:rPr>
                <w:sz w:val="20"/>
                <w:szCs w:val="20"/>
              </w:rPr>
              <w:t>657 074,00</w:t>
            </w:r>
          </w:p>
        </w:tc>
        <w:tc>
          <w:tcPr>
            <w:tcW w:w="434" w:type="pct"/>
            <w:vAlign w:val="center"/>
          </w:tcPr>
          <w:p w:rsidR="006F62F1" w:rsidRPr="0099511D" w:rsidRDefault="006F62F1" w:rsidP="00922B55">
            <w:pPr>
              <w:jc w:val="center"/>
              <w:rPr>
                <w:sz w:val="20"/>
                <w:szCs w:val="20"/>
              </w:rPr>
            </w:pPr>
            <w:r w:rsidRPr="0099511D">
              <w:rPr>
                <w:sz w:val="20"/>
                <w:szCs w:val="20"/>
              </w:rPr>
              <w:t>788 488,80</w:t>
            </w:r>
          </w:p>
        </w:tc>
        <w:tc>
          <w:tcPr>
            <w:tcW w:w="544" w:type="pct"/>
            <w:vAlign w:val="center"/>
          </w:tcPr>
          <w:p w:rsidR="006F62F1" w:rsidRPr="0099511D" w:rsidRDefault="006F62F1" w:rsidP="00922B55">
            <w:pPr>
              <w:jc w:val="center"/>
              <w:rPr>
                <w:sz w:val="20"/>
                <w:szCs w:val="20"/>
              </w:rPr>
            </w:pPr>
            <w:r w:rsidRPr="0099511D">
              <w:rPr>
                <w:sz w:val="20"/>
                <w:szCs w:val="20"/>
              </w:rPr>
              <w:t>9 199 036,00</w:t>
            </w:r>
          </w:p>
        </w:tc>
        <w:tc>
          <w:tcPr>
            <w:tcW w:w="552" w:type="pct"/>
            <w:vAlign w:val="center"/>
          </w:tcPr>
          <w:p w:rsidR="006F62F1" w:rsidRPr="0099511D" w:rsidRDefault="006F62F1" w:rsidP="00922B55">
            <w:pPr>
              <w:jc w:val="center"/>
              <w:rPr>
                <w:sz w:val="20"/>
                <w:szCs w:val="20"/>
              </w:rPr>
            </w:pPr>
            <w:r w:rsidRPr="0099511D">
              <w:rPr>
                <w:sz w:val="20"/>
                <w:szCs w:val="20"/>
              </w:rPr>
              <w:t>11 038 843,20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19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18</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3 323,00</w:t>
            </w:r>
          </w:p>
        </w:tc>
        <w:tc>
          <w:tcPr>
            <w:tcW w:w="678" w:type="pct"/>
            <w:vAlign w:val="center"/>
          </w:tcPr>
          <w:p w:rsidR="006F62F1" w:rsidRPr="0099511D" w:rsidRDefault="006F62F1" w:rsidP="00922B55">
            <w:pPr>
              <w:jc w:val="center"/>
              <w:rPr>
                <w:sz w:val="20"/>
                <w:szCs w:val="20"/>
              </w:rPr>
            </w:pPr>
            <w:r w:rsidRPr="0099511D">
              <w:rPr>
                <w:sz w:val="20"/>
                <w:szCs w:val="20"/>
              </w:rPr>
              <w:t>657 698,00</w:t>
            </w:r>
          </w:p>
        </w:tc>
        <w:tc>
          <w:tcPr>
            <w:tcW w:w="434" w:type="pct"/>
            <w:vAlign w:val="center"/>
          </w:tcPr>
          <w:p w:rsidR="006F62F1" w:rsidRPr="0099511D" w:rsidRDefault="006F62F1" w:rsidP="00922B55">
            <w:pPr>
              <w:jc w:val="center"/>
              <w:rPr>
                <w:sz w:val="20"/>
                <w:szCs w:val="20"/>
              </w:rPr>
            </w:pPr>
            <w:r w:rsidRPr="0099511D">
              <w:rPr>
                <w:sz w:val="20"/>
                <w:szCs w:val="20"/>
              </w:rPr>
              <w:t>789 237,60</w:t>
            </w:r>
          </w:p>
        </w:tc>
        <w:tc>
          <w:tcPr>
            <w:tcW w:w="544" w:type="pct"/>
            <w:vAlign w:val="center"/>
          </w:tcPr>
          <w:p w:rsidR="006F62F1" w:rsidRPr="0099511D" w:rsidRDefault="006F62F1" w:rsidP="00922B55">
            <w:pPr>
              <w:jc w:val="center"/>
              <w:rPr>
                <w:sz w:val="20"/>
                <w:szCs w:val="20"/>
              </w:rPr>
            </w:pPr>
            <w:r w:rsidRPr="0099511D">
              <w:rPr>
                <w:sz w:val="20"/>
                <w:szCs w:val="20"/>
              </w:rPr>
              <w:t>11 838 564,00</w:t>
            </w:r>
          </w:p>
        </w:tc>
        <w:tc>
          <w:tcPr>
            <w:tcW w:w="552" w:type="pct"/>
            <w:vAlign w:val="center"/>
          </w:tcPr>
          <w:p w:rsidR="006F62F1" w:rsidRPr="0099511D" w:rsidRDefault="006F62F1" w:rsidP="00922B55">
            <w:pPr>
              <w:jc w:val="center"/>
              <w:rPr>
                <w:sz w:val="20"/>
                <w:szCs w:val="20"/>
              </w:rPr>
            </w:pPr>
            <w:r w:rsidRPr="0099511D">
              <w:rPr>
                <w:sz w:val="20"/>
                <w:szCs w:val="20"/>
              </w:rPr>
              <w:t>14 206 276,80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lastRenderedPageBreak/>
              <w:t>20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С-КАВ</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4 935,00</w:t>
            </w:r>
          </w:p>
        </w:tc>
        <w:tc>
          <w:tcPr>
            <w:tcW w:w="678" w:type="pct"/>
            <w:vAlign w:val="center"/>
          </w:tcPr>
          <w:p w:rsidR="006F62F1" w:rsidRPr="0099511D" w:rsidRDefault="006F62F1" w:rsidP="00922B55">
            <w:pPr>
              <w:jc w:val="center"/>
              <w:rPr>
                <w:sz w:val="20"/>
                <w:szCs w:val="20"/>
              </w:rPr>
            </w:pPr>
            <w:r w:rsidRPr="0099511D">
              <w:rPr>
                <w:sz w:val="20"/>
                <w:szCs w:val="20"/>
              </w:rPr>
              <w:t>659 310,00</w:t>
            </w:r>
          </w:p>
        </w:tc>
        <w:tc>
          <w:tcPr>
            <w:tcW w:w="434" w:type="pct"/>
            <w:vAlign w:val="center"/>
          </w:tcPr>
          <w:p w:rsidR="006F62F1" w:rsidRPr="0099511D" w:rsidRDefault="006F62F1" w:rsidP="00922B55">
            <w:pPr>
              <w:jc w:val="center"/>
              <w:rPr>
                <w:sz w:val="20"/>
                <w:szCs w:val="20"/>
              </w:rPr>
            </w:pPr>
            <w:r w:rsidRPr="0099511D">
              <w:rPr>
                <w:sz w:val="20"/>
                <w:szCs w:val="20"/>
              </w:rPr>
              <w:t>791 172,00</w:t>
            </w:r>
          </w:p>
        </w:tc>
        <w:tc>
          <w:tcPr>
            <w:tcW w:w="544" w:type="pct"/>
            <w:vAlign w:val="center"/>
          </w:tcPr>
          <w:p w:rsidR="006F62F1" w:rsidRPr="0099511D" w:rsidRDefault="006F62F1" w:rsidP="00922B55">
            <w:pPr>
              <w:jc w:val="center"/>
              <w:rPr>
                <w:sz w:val="20"/>
                <w:szCs w:val="20"/>
              </w:rPr>
            </w:pPr>
            <w:r w:rsidRPr="0099511D">
              <w:rPr>
                <w:sz w:val="20"/>
                <w:szCs w:val="20"/>
              </w:rPr>
              <w:t>3 296 550,00</w:t>
            </w:r>
          </w:p>
        </w:tc>
        <w:tc>
          <w:tcPr>
            <w:tcW w:w="552" w:type="pct"/>
            <w:vAlign w:val="center"/>
          </w:tcPr>
          <w:p w:rsidR="006F62F1" w:rsidRPr="0099511D" w:rsidRDefault="006F62F1" w:rsidP="00922B55">
            <w:pPr>
              <w:jc w:val="center"/>
              <w:rPr>
                <w:sz w:val="20"/>
                <w:szCs w:val="20"/>
              </w:rPr>
            </w:pPr>
            <w:r w:rsidRPr="0099511D">
              <w:rPr>
                <w:sz w:val="20"/>
                <w:szCs w:val="20"/>
              </w:rPr>
              <w:t>3 955 860,00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КБШ</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4 539,00</w:t>
            </w:r>
          </w:p>
        </w:tc>
        <w:tc>
          <w:tcPr>
            <w:tcW w:w="678" w:type="pct"/>
            <w:vAlign w:val="center"/>
          </w:tcPr>
          <w:p w:rsidR="006F62F1" w:rsidRPr="0099511D" w:rsidRDefault="006F62F1" w:rsidP="00922B55">
            <w:pPr>
              <w:jc w:val="center"/>
              <w:rPr>
                <w:sz w:val="20"/>
                <w:szCs w:val="20"/>
              </w:rPr>
            </w:pPr>
            <w:r w:rsidRPr="0099511D">
              <w:rPr>
                <w:sz w:val="20"/>
                <w:szCs w:val="20"/>
              </w:rPr>
              <w:t>658 914,00</w:t>
            </w:r>
          </w:p>
        </w:tc>
        <w:tc>
          <w:tcPr>
            <w:tcW w:w="434" w:type="pct"/>
            <w:vAlign w:val="center"/>
          </w:tcPr>
          <w:p w:rsidR="006F62F1" w:rsidRPr="0099511D" w:rsidRDefault="006F62F1" w:rsidP="00922B55">
            <w:pPr>
              <w:jc w:val="center"/>
              <w:rPr>
                <w:sz w:val="20"/>
                <w:szCs w:val="20"/>
              </w:rPr>
            </w:pPr>
            <w:r w:rsidRPr="0099511D">
              <w:rPr>
                <w:sz w:val="20"/>
                <w:szCs w:val="20"/>
              </w:rPr>
              <w:t>790 696,80</w:t>
            </w:r>
          </w:p>
        </w:tc>
        <w:tc>
          <w:tcPr>
            <w:tcW w:w="544" w:type="pct"/>
            <w:vAlign w:val="center"/>
          </w:tcPr>
          <w:p w:rsidR="006F62F1" w:rsidRPr="0099511D" w:rsidRDefault="006F62F1" w:rsidP="00922B55">
            <w:pPr>
              <w:jc w:val="center"/>
              <w:rPr>
                <w:sz w:val="20"/>
                <w:szCs w:val="20"/>
              </w:rPr>
            </w:pPr>
            <w:r w:rsidRPr="0099511D">
              <w:rPr>
                <w:sz w:val="20"/>
                <w:szCs w:val="20"/>
              </w:rPr>
              <w:t>3 294 570,00</w:t>
            </w:r>
          </w:p>
        </w:tc>
        <w:tc>
          <w:tcPr>
            <w:tcW w:w="552" w:type="pct"/>
            <w:vAlign w:val="center"/>
          </w:tcPr>
          <w:p w:rsidR="006F62F1" w:rsidRPr="0099511D" w:rsidRDefault="006F62F1" w:rsidP="00922B55">
            <w:pPr>
              <w:jc w:val="center"/>
              <w:rPr>
                <w:sz w:val="20"/>
                <w:szCs w:val="20"/>
              </w:rPr>
            </w:pPr>
            <w:r w:rsidRPr="0099511D">
              <w:rPr>
                <w:sz w:val="20"/>
                <w:szCs w:val="20"/>
              </w:rPr>
              <w:t>3 953 484,00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Ю-УР</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4 935,00</w:t>
            </w:r>
          </w:p>
        </w:tc>
        <w:tc>
          <w:tcPr>
            <w:tcW w:w="678" w:type="pct"/>
            <w:vAlign w:val="center"/>
          </w:tcPr>
          <w:p w:rsidR="006F62F1" w:rsidRPr="0099511D" w:rsidRDefault="006F62F1" w:rsidP="00922B55">
            <w:pPr>
              <w:jc w:val="center"/>
              <w:rPr>
                <w:sz w:val="20"/>
                <w:szCs w:val="20"/>
              </w:rPr>
            </w:pPr>
            <w:r w:rsidRPr="0099511D">
              <w:rPr>
                <w:sz w:val="20"/>
                <w:szCs w:val="20"/>
              </w:rPr>
              <w:t>659 310,00</w:t>
            </w:r>
          </w:p>
        </w:tc>
        <w:tc>
          <w:tcPr>
            <w:tcW w:w="434" w:type="pct"/>
            <w:vAlign w:val="center"/>
          </w:tcPr>
          <w:p w:rsidR="006F62F1" w:rsidRPr="0099511D" w:rsidRDefault="006F62F1" w:rsidP="00922B55">
            <w:pPr>
              <w:jc w:val="center"/>
              <w:rPr>
                <w:sz w:val="20"/>
                <w:szCs w:val="20"/>
              </w:rPr>
            </w:pPr>
            <w:r w:rsidRPr="0099511D">
              <w:rPr>
                <w:sz w:val="20"/>
                <w:szCs w:val="20"/>
              </w:rPr>
              <w:t>791 172,00</w:t>
            </w:r>
          </w:p>
        </w:tc>
        <w:tc>
          <w:tcPr>
            <w:tcW w:w="544" w:type="pct"/>
            <w:vAlign w:val="center"/>
          </w:tcPr>
          <w:p w:rsidR="006F62F1" w:rsidRPr="0099511D" w:rsidRDefault="006F62F1" w:rsidP="00922B55">
            <w:pPr>
              <w:jc w:val="center"/>
              <w:rPr>
                <w:sz w:val="20"/>
                <w:szCs w:val="20"/>
              </w:rPr>
            </w:pPr>
            <w:r w:rsidRPr="0099511D">
              <w:rPr>
                <w:sz w:val="20"/>
                <w:szCs w:val="20"/>
              </w:rPr>
              <w:t>2 637 240,00</w:t>
            </w:r>
          </w:p>
        </w:tc>
        <w:tc>
          <w:tcPr>
            <w:tcW w:w="552" w:type="pct"/>
            <w:vAlign w:val="center"/>
          </w:tcPr>
          <w:p w:rsidR="006F62F1" w:rsidRPr="0099511D" w:rsidRDefault="006F62F1" w:rsidP="00922B55">
            <w:pPr>
              <w:jc w:val="center"/>
              <w:rPr>
                <w:sz w:val="20"/>
                <w:szCs w:val="20"/>
              </w:rPr>
            </w:pPr>
            <w:r w:rsidRPr="0099511D">
              <w:rPr>
                <w:sz w:val="20"/>
                <w:szCs w:val="20"/>
              </w:rPr>
              <w:t>3 164 688,00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ДВОСТ</w:t>
            </w:r>
          </w:p>
        </w:tc>
        <w:tc>
          <w:tcPr>
            <w:tcW w:w="242" w:type="pct"/>
            <w:vAlign w:val="center"/>
          </w:tcPr>
          <w:p w:rsidR="006F62F1" w:rsidRPr="0099511D" w:rsidRDefault="006F62F1" w:rsidP="00922B55">
            <w:pPr>
              <w:jc w:val="center"/>
              <w:rPr>
                <w:sz w:val="20"/>
                <w:szCs w:val="20"/>
              </w:rPr>
            </w:pPr>
            <w:r w:rsidRPr="0099511D">
              <w:rPr>
                <w:sz w:val="20"/>
                <w:szCs w:val="20"/>
              </w:rPr>
              <w:t>8</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12 207,00</w:t>
            </w:r>
          </w:p>
        </w:tc>
        <w:tc>
          <w:tcPr>
            <w:tcW w:w="678" w:type="pct"/>
            <w:vAlign w:val="center"/>
          </w:tcPr>
          <w:p w:rsidR="006F62F1" w:rsidRPr="0099511D" w:rsidRDefault="006F62F1" w:rsidP="00922B55">
            <w:pPr>
              <w:jc w:val="center"/>
              <w:rPr>
                <w:sz w:val="20"/>
                <w:szCs w:val="20"/>
              </w:rPr>
            </w:pPr>
            <w:r w:rsidRPr="0099511D">
              <w:rPr>
                <w:sz w:val="20"/>
                <w:szCs w:val="20"/>
              </w:rPr>
              <w:t>666 582,00</w:t>
            </w:r>
          </w:p>
        </w:tc>
        <w:tc>
          <w:tcPr>
            <w:tcW w:w="434" w:type="pct"/>
            <w:vAlign w:val="center"/>
          </w:tcPr>
          <w:p w:rsidR="006F62F1" w:rsidRPr="0099511D" w:rsidRDefault="006F62F1" w:rsidP="00922B55">
            <w:pPr>
              <w:jc w:val="center"/>
              <w:rPr>
                <w:sz w:val="20"/>
                <w:szCs w:val="20"/>
              </w:rPr>
            </w:pPr>
            <w:r w:rsidRPr="0099511D">
              <w:rPr>
                <w:sz w:val="20"/>
                <w:szCs w:val="20"/>
              </w:rPr>
              <w:t>799 898,40</w:t>
            </w:r>
          </w:p>
        </w:tc>
        <w:tc>
          <w:tcPr>
            <w:tcW w:w="544" w:type="pct"/>
            <w:vAlign w:val="center"/>
          </w:tcPr>
          <w:p w:rsidR="006F62F1" w:rsidRPr="0099511D" w:rsidRDefault="006F62F1" w:rsidP="00922B55">
            <w:pPr>
              <w:jc w:val="center"/>
              <w:rPr>
                <w:sz w:val="20"/>
                <w:szCs w:val="20"/>
              </w:rPr>
            </w:pPr>
            <w:r w:rsidRPr="0099511D">
              <w:rPr>
                <w:sz w:val="20"/>
                <w:szCs w:val="20"/>
              </w:rPr>
              <w:t>5 332 656,00</w:t>
            </w:r>
          </w:p>
        </w:tc>
        <w:tc>
          <w:tcPr>
            <w:tcW w:w="552" w:type="pct"/>
            <w:vAlign w:val="center"/>
          </w:tcPr>
          <w:p w:rsidR="006F62F1" w:rsidRPr="0099511D" w:rsidRDefault="006F62F1" w:rsidP="00922B55">
            <w:pPr>
              <w:jc w:val="center"/>
              <w:rPr>
                <w:sz w:val="20"/>
                <w:szCs w:val="20"/>
              </w:rPr>
            </w:pPr>
            <w:r w:rsidRPr="0099511D">
              <w:rPr>
                <w:sz w:val="20"/>
                <w:szCs w:val="20"/>
              </w:rPr>
              <w:t>6 399 187,20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auto"/>
            <w:vAlign w:val="center"/>
          </w:tcPr>
          <w:p w:rsidR="006F62F1" w:rsidRPr="0099511D" w:rsidRDefault="006F62F1" w:rsidP="00922B55">
            <w:pPr>
              <w:jc w:val="center"/>
              <w:rPr>
                <w:sz w:val="20"/>
                <w:szCs w:val="20"/>
              </w:rPr>
            </w:pPr>
          </w:p>
        </w:tc>
        <w:tc>
          <w:tcPr>
            <w:tcW w:w="242" w:type="pct"/>
            <w:shd w:val="clear" w:color="auto" w:fill="auto"/>
            <w:vAlign w:val="center"/>
          </w:tcPr>
          <w:p w:rsidR="006F62F1" w:rsidRPr="0099511D" w:rsidRDefault="006F62F1" w:rsidP="00922B55">
            <w:pPr>
              <w:jc w:val="center"/>
              <w:rPr>
                <w:b/>
                <w:sz w:val="20"/>
                <w:szCs w:val="20"/>
              </w:rPr>
            </w:pPr>
            <w:r w:rsidRPr="0099511D">
              <w:rPr>
                <w:b/>
                <w:sz w:val="20"/>
                <w:szCs w:val="20"/>
              </w:rPr>
              <w:t>54</w:t>
            </w:r>
          </w:p>
        </w:tc>
        <w:tc>
          <w:tcPr>
            <w:tcW w:w="579" w:type="pct"/>
            <w:shd w:val="clear" w:color="auto" w:fill="auto"/>
            <w:vAlign w:val="center"/>
          </w:tcPr>
          <w:p w:rsidR="006F62F1" w:rsidRPr="0099511D" w:rsidRDefault="006F62F1" w:rsidP="00922B55">
            <w:pPr>
              <w:jc w:val="center"/>
              <w:rPr>
                <w:sz w:val="20"/>
                <w:szCs w:val="20"/>
              </w:rPr>
            </w:pPr>
          </w:p>
        </w:tc>
        <w:tc>
          <w:tcPr>
            <w:tcW w:w="581" w:type="pct"/>
            <w:shd w:val="clear" w:color="auto" w:fill="auto"/>
            <w:vAlign w:val="center"/>
          </w:tcPr>
          <w:p w:rsidR="006F62F1" w:rsidRPr="0099511D" w:rsidRDefault="006F62F1" w:rsidP="00922B55">
            <w:pPr>
              <w:jc w:val="center"/>
              <w:rPr>
                <w:sz w:val="20"/>
                <w:szCs w:val="20"/>
              </w:rPr>
            </w:pPr>
          </w:p>
        </w:tc>
        <w:tc>
          <w:tcPr>
            <w:tcW w:w="678" w:type="pct"/>
            <w:shd w:val="clear" w:color="auto" w:fill="auto"/>
            <w:vAlign w:val="center"/>
          </w:tcPr>
          <w:p w:rsidR="006F62F1" w:rsidRPr="0099511D" w:rsidRDefault="006F62F1" w:rsidP="00922B55">
            <w:pPr>
              <w:jc w:val="center"/>
              <w:rPr>
                <w:sz w:val="20"/>
                <w:szCs w:val="20"/>
              </w:rPr>
            </w:pPr>
          </w:p>
        </w:tc>
        <w:tc>
          <w:tcPr>
            <w:tcW w:w="434" w:type="pct"/>
            <w:shd w:val="clear" w:color="auto" w:fill="auto"/>
            <w:vAlign w:val="center"/>
          </w:tcPr>
          <w:p w:rsidR="006F62F1" w:rsidRPr="0099511D" w:rsidRDefault="006F62F1" w:rsidP="00922B55">
            <w:pPr>
              <w:jc w:val="center"/>
              <w:rPr>
                <w:sz w:val="20"/>
                <w:szCs w:val="20"/>
              </w:rPr>
            </w:pPr>
          </w:p>
        </w:tc>
        <w:tc>
          <w:tcPr>
            <w:tcW w:w="544" w:type="pct"/>
            <w:shd w:val="clear" w:color="auto" w:fill="auto"/>
            <w:vAlign w:val="center"/>
          </w:tcPr>
          <w:p w:rsidR="006F62F1" w:rsidRPr="0099511D" w:rsidRDefault="006F62F1" w:rsidP="00922B55">
            <w:pPr>
              <w:jc w:val="center"/>
              <w:rPr>
                <w:b/>
                <w:bCs/>
                <w:sz w:val="20"/>
                <w:szCs w:val="20"/>
              </w:rPr>
            </w:pPr>
            <w:r w:rsidRPr="0099511D">
              <w:rPr>
                <w:b/>
                <w:bCs/>
                <w:sz w:val="20"/>
                <w:szCs w:val="20"/>
              </w:rPr>
              <w:t>35 598 616,00</w:t>
            </w:r>
          </w:p>
        </w:tc>
        <w:tc>
          <w:tcPr>
            <w:tcW w:w="552" w:type="pct"/>
            <w:shd w:val="clear" w:color="auto" w:fill="auto"/>
            <w:vAlign w:val="center"/>
          </w:tcPr>
          <w:p w:rsidR="006F62F1" w:rsidRPr="0099511D" w:rsidRDefault="006F62F1" w:rsidP="00922B55">
            <w:pPr>
              <w:jc w:val="center"/>
              <w:rPr>
                <w:b/>
                <w:bCs/>
                <w:sz w:val="20"/>
                <w:szCs w:val="20"/>
              </w:rPr>
            </w:pPr>
            <w:r w:rsidRPr="0099511D">
              <w:rPr>
                <w:b/>
                <w:bCs/>
                <w:sz w:val="20"/>
                <w:szCs w:val="20"/>
              </w:rPr>
              <w:t>42 718 339,20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bCs/>
                <w:sz w:val="20"/>
                <w:szCs w:val="20"/>
              </w:rPr>
            </w:pPr>
            <w:r w:rsidRPr="0099511D">
              <w:rPr>
                <w:b/>
                <w:bCs/>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З-СИБ</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6 540,00</w:t>
            </w:r>
          </w:p>
        </w:tc>
        <w:tc>
          <w:tcPr>
            <w:tcW w:w="678" w:type="pct"/>
            <w:vAlign w:val="center"/>
          </w:tcPr>
          <w:p w:rsidR="006F62F1" w:rsidRPr="0099511D" w:rsidRDefault="006F62F1" w:rsidP="00922B55">
            <w:pPr>
              <w:jc w:val="center"/>
              <w:rPr>
                <w:sz w:val="20"/>
                <w:szCs w:val="20"/>
              </w:rPr>
            </w:pPr>
            <w:r w:rsidRPr="0099511D">
              <w:rPr>
                <w:sz w:val="20"/>
                <w:szCs w:val="20"/>
              </w:rPr>
              <w:t>660 915,00</w:t>
            </w:r>
          </w:p>
        </w:tc>
        <w:tc>
          <w:tcPr>
            <w:tcW w:w="434" w:type="pct"/>
            <w:vAlign w:val="center"/>
          </w:tcPr>
          <w:p w:rsidR="006F62F1" w:rsidRPr="0099511D" w:rsidRDefault="006F62F1" w:rsidP="00922B55">
            <w:pPr>
              <w:jc w:val="center"/>
              <w:rPr>
                <w:sz w:val="20"/>
                <w:szCs w:val="20"/>
              </w:rPr>
            </w:pPr>
            <w:r w:rsidRPr="0099511D">
              <w:rPr>
                <w:sz w:val="20"/>
                <w:szCs w:val="20"/>
              </w:rPr>
              <w:t>793 098,00</w:t>
            </w:r>
          </w:p>
        </w:tc>
        <w:tc>
          <w:tcPr>
            <w:tcW w:w="544" w:type="pct"/>
            <w:vAlign w:val="center"/>
          </w:tcPr>
          <w:p w:rsidR="006F62F1" w:rsidRPr="0099511D" w:rsidRDefault="006F62F1" w:rsidP="00922B55">
            <w:pPr>
              <w:jc w:val="center"/>
              <w:rPr>
                <w:sz w:val="20"/>
                <w:szCs w:val="20"/>
              </w:rPr>
            </w:pPr>
            <w:r w:rsidRPr="0099511D">
              <w:rPr>
                <w:sz w:val="20"/>
                <w:szCs w:val="20"/>
              </w:rPr>
              <w:t>3 304 575,00</w:t>
            </w:r>
          </w:p>
        </w:tc>
        <w:tc>
          <w:tcPr>
            <w:tcW w:w="552" w:type="pct"/>
            <w:vAlign w:val="center"/>
          </w:tcPr>
          <w:p w:rsidR="006F62F1" w:rsidRPr="0099511D" w:rsidRDefault="006F62F1" w:rsidP="00922B55">
            <w:pPr>
              <w:jc w:val="center"/>
              <w:rPr>
                <w:sz w:val="20"/>
                <w:szCs w:val="20"/>
              </w:rPr>
            </w:pPr>
            <w:r w:rsidRPr="0099511D">
              <w:rPr>
                <w:sz w:val="20"/>
                <w:szCs w:val="20"/>
              </w:rPr>
              <w:t>3 965 490,00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КРАС</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7 555,00</w:t>
            </w:r>
          </w:p>
        </w:tc>
        <w:tc>
          <w:tcPr>
            <w:tcW w:w="678" w:type="pct"/>
            <w:vAlign w:val="center"/>
          </w:tcPr>
          <w:p w:rsidR="006F62F1" w:rsidRPr="0099511D" w:rsidRDefault="006F62F1" w:rsidP="00922B55">
            <w:pPr>
              <w:jc w:val="center"/>
              <w:rPr>
                <w:sz w:val="20"/>
                <w:szCs w:val="20"/>
              </w:rPr>
            </w:pPr>
            <w:r w:rsidRPr="0099511D">
              <w:rPr>
                <w:sz w:val="20"/>
                <w:szCs w:val="20"/>
              </w:rPr>
              <w:t>661 930,00</w:t>
            </w:r>
          </w:p>
        </w:tc>
        <w:tc>
          <w:tcPr>
            <w:tcW w:w="434" w:type="pct"/>
            <w:vAlign w:val="center"/>
          </w:tcPr>
          <w:p w:rsidR="006F62F1" w:rsidRPr="0099511D" w:rsidRDefault="006F62F1" w:rsidP="00922B55">
            <w:pPr>
              <w:jc w:val="center"/>
              <w:rPr>
                <w:sz w:val="20"/>
                <w:szCs w:val="20"/>
              </w:rPr>
            </w:pPr>
            <w:r w:rsidRPr="0099511D">
              <w:rPr>
                <w:sz w:val="20"/>
                <w:szCs w:val="20"/>
              </w:rPr>
              <w:t>794 316,00</w:t>
            </w:r>
          </w:p>
        </w:tc>
        <w:tc>
          <w:tcPr>
            <w:tcW w:w="544" w:type="pct"/>
            <w:vAlign w:val="center"/>
          </w:tcPr>
          <w:p w:rsidR="006F62F1" w:rsidRPr="0099511D" w:rsidRDefault="006F62F1" w:rsidP="00922B55">
            <w:pPr>
              <w:jc w:val="center"/>
              <w:rPr>
                <w:sz w:val="20"/>
                <w:szCs w:val="20"/>
              </w:rPr>
            </w:pPr>
            <w:r w:rsidRPr="0099511D">
              <w:rPr>
                <w:sz w:val="20"/>
                <w:szCs w:val="20"/>
              </w:rPr>
              <w:t>3 309 650,00</w:t>
            </w:r>
          </w:p>
        </w:tc>
        <w:tc>
          <w:tcPr>
            <w:tcW w:w="552" w:type="pct"/>
            <w:vAlign w:val="center"/>
          </w:tcPr>
          <w:p w:rsidR="006F62F1" w:rsidRPr="0099511D" w:rsidRDefault="006F62F1" w:rsidP="00922B55">
            <w:pPr>
              <w:jc w:val="center"/>
              <w:rPr>
                <w:sz w:val="20"/>
                <w:szCs w:val="20"/>
              </w:rPr>
            </w:pPr>
            <w:r w:rsidRPr="0099511D">
              <w:rPr>
                <w:sz w:val="20"/>
                <w:szCs w:val="20"/>
              </w:rPr>
              <w:t>3 971 580,00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В-СИБ</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9 725,00</w:t>
            </w:r>
          </w:p>
        </w:tc>
        <w:tc>
          <w:tcPr>
            <w:tcW w:w="678" w:type="pct"/>
            <w:vAlign w:val="center"/>
          </w:tcPr>
          <w:p w:rsidR="006F62F1" w:rsidRPr="0099511D" w:rsidRDefault="006F62F1" w:rsidP="00922B55">
            <w:pPr>
              <w:jc w:val="center"/>
              <w:rPr>
                <w:sz w:val="20"/>
                <w:szCs w:val="20"/>
              </w:rPr>
            </w:pPr>
            <w:r w:rsidRPr="0099511D">
              <w:rPr>
                <w:sz w:val="20"/>
                <w:szCs w:val="20"/>
              </w:rPr>
              <w:t>664 100,00</w:t>
            </w:r>
          </w:p>
        </w:tc>
        <w:tc>
          <w:tcPr>
            <w:tcW w:w="434" w:type="pct"/>
            <w:vAlign w:val="center"/>
          </w:tcPr>
          <w:p w:rsidR="006F62F1" w:rsidRPr="0099511D" w:rsidRDefault="006F62F1" w:rsidP="00922B55">
            <w:pPr>
              <w:jc w:val="center"/>
              <w:rPr>
                <w:sz w:val="20"/>
                <w:szCs w:val="20"/>
              </w:rPr>
            </w:pPr>
            <w:r w:rsidRPr="0099511D">
              <w:rPr>
                <w:sz w:val="20"/>
                <w:szCs w:val="20"/>
              </w:rPr>
              <w:t>796 920,00</w:t>
            </w:r>
          </w:p>
        </w:tc>
        <w:tc>
          <w:tcPr>
            <w:tcW w:w="544" w:type="pct"/>
            <w:vAlign w:val="center"/>
          </w:tcPr>
          <w:p w:rsidR="006F62F1" w:rsidRPr="0099511D" w:rsidRDefault="006F62F1" w:rsidP="00922B55">
            <w:pPr>
              <w:jc w:val="center"/>
              <w:rPr>
                <w:sz w:val="20"/>
                <w:szCs w:val="20"/>
              </w:rPr>
            </w:pPr>
            <w:r w:rsidRPr="0099511D">
              <w:rPr>
                <w:sz w:val="20"/>
                <w:szCs w:val="20"/>
              </w:rPr>
              <w:t>3 320 500,00</w:t>
            </w:r>
          </w:p>
        </w:tc>
        <w:tc>
          <w:tcPr>
            <w:tcW w:w="552" w:type="pct"/>
            <w:vAlign w:val="center"/>
          </w:tcPr>
          <w:p w:rsidR="006F62F1" w:rsidRPr="0099511D" w:rsidRDefault="006F62F1" w:rsidP="00922B55">
            <w:pPr>
              <w:jc w:val="center"/>
              <w:rPr>
                <w:sz w:val="20"/>
                <w:szCs w:val="20"/>
              </w:rPr>
            </w:pPr>
            <w:r w:rsidRPr="0099511D">
              <w:rPr>
                <w:sz w:val="20"/>
                <w:szCs w:val="20"/>
              </w:rPr>
              <w:t>3 984 600,00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ЗАБ</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12 750,00</w:t>
            </w:r>
          </w:p>
        </w:tc>
        <w:tc>
          <w:tcPr>
            <w:tcW w:w="678" w:type="pct"/>
            <w:vAlign w:val="center"/>
          </w:tcPr>
          <w:p w:rsidR="006F62F1" w:rsidRPr="0099511D" w:rsidRDefault="006F62F1" w:rsidP="00922B55">
            <w:pPr>
              <w:jc w:val="center"/>
              <w:rPr>
                <w:sz w:val="20"/>
                <w:szCs w:val="20"/>
              </w:rPr>
            </w:pPr>
            <w:r w:rsidRPr="0099511D">
              <w:rPr>
                <w:sz w:val="20"/>
                <w:szCs w:val="20"/>
              </w:rPr>
              <w:t>667 125,00</w:t>
            </w:r>
          </w:p>
        </w:tc>
        <w:tc>
          <w:tcPr>
            <w:tcW w:w="434" w:type="pct"/>
            <w:vAlign w:val="center"/>
          </w:tcPr>
          <w:p w:rsidR="006F62F1" w:rsidRPr="0099511D" w:rsidRDefault="006F62F1" w:rsidP="00922B55">
            <w:pPr>
              <w:jc w:val="center"/>
              <w:rPr>
                <w:sz w:val="20"/>
                <w:szCs w:val="20"/>
              </w:rPr>
            </w:pPr>
            <w:r w:rsidRPr="0099511D">
              <w:rPr>
                <w:sz w:val="20"/>
                <w:szCs w:val="20"/>
              </w:rPr>
              <w:t>800 550,00</w:t>
            </w:r>
          </w:p>
        </w:tc>
        <w:tc>
          <w:tcPr>
            <w:tcW w:w="544" w:type="pct"/>
            <w:vAlign w:val="center"/>
          </w:tcPr>
          <w:p w:rsidR="006F62F1" w:rsidRPr="0099511D" w:rsidRDefault="006F62F1" w:rsidP="00922B55">
            <w:pPr>
              <w:jc w:val="center"/>
              <w:rPr>
                <w:sz w:val="20"/>
                <w:szCs w:val="20"/>
              </w:rPr>
            </w:pPr>
            <w:r w:rsidRPr="0099511D">
              <w:rPr>
                <w:sz w:val="20"/>
                <w:szCs w:val="20"/>
              </w:rPr>
              <w:t>3 335 625,00</w:t>
            </w:r>
          </w:p>
        </w:tc>
        <w:tc>
          <w:tcPr>
            <w:tcW w:w="552" w:type="pct"/>
            <w:vAlign w:val="center"/>
          </w:tcPr>
          <w:p w:rsidR="006F62F1" w:rsidRPr="0099511D" w:rsidRDefault="006F62F1" w:rsidP="00922B55">
            <w:pPr>
              <w:jc w:val="center"/>
              <w:rPr>
                <w:sz w:val="20"/>
                <w:szCs w:val="20"/>
              </w:rPr>
            </w:pPr>
            <w:r w:rsidRPr="0099511D">
              <w:rPr>
                <w:sz w:val="20"/>
                <w:szCs w:val="20"/>
              </w:rPr>
              <w:t>4 002 750,00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ДВОСТ</w:t>
            </w:r>
          </w:p>
        </w:tc>
        <w:tc>
          <w:tcPr>
            <w:tcW w:w="242" w:type="pct"/>
            <w:vAlign w:val="center"/>
          </w:tcPr>
          <w:p w:rsidR="006F62F1" w:rsidRPr="0099511D" w:rsidRDefault="006F62F1" w:rsidP="00922B55">
            <w:pPr>
              <w:jc w:val="center"/>
              <w:rPr>
                <w:sz w:val="20"/>
                <w:szCs w:val="20"/>
              </w:rPr>
            </w:pPr>
            <w:r w:rsidRPr="0099511D">
              <w:rPr>
                <w:sz w:val="20"/>
                <w:szCs w:val="20"/>
              </w:rPr>
              <w:t>10</w:t>
            </w:r>
          </w:p>
        </w:tc>
        <w:tc>
          <w:tcPr>
            <w:tcW w:w="579" w:type="pct"/>
            <w:vAlign w:val="center"/>
          </w:tcPr>
          <w:p w:rsidR="006F62F1" w:rsidRPr="0099511D" w:rsidRDefault="006F62F1" w:rsidP="00922B55">
            <w:pPr>
              <w:jc w:val="center"/>
              <w:rPr>
                <w:sz w:val="20"/>
                <w:szCs w:val="20"/>
              </w:rPr>
            </w:pPr>
            <w:r w:rsidRPr="0099511D">
              <w:rPr>
                <w:sz w:val="20"/>
                <w:szCs w:val="20"/>
              </w:rPr>
              <w:t>654 375,00</w:t>
            </w:r>
          </w:p>
        </w:tc>
        <w:tc>
          <w:tcPr>
            <w:tcW w:w="581" w:type="pct"/>
            <w:vAlign w:val="center"/>
          </w:tcPr>
          <w:p w:rsidR="006F62F1" w:rsidRPr="0099511D" w:rsidRDefault="006F62F1" w:rsidP="00922B55">
            <w:pPr>
              <w:jc w:val="center"/>
              <w:rPr>
                <w:sz w:val="20"/>
                <w:szCs w:val="20"/>
              </w:rPr>
            </w:pPr>
            <w:r w:rsidRPr="0099511D">
              <w:rPr>
                <w:sz w:val="20"/>
                <w:szCs w:val="20"/>
              </w:rPr>
              <w:t>12 207,00</w:t>
            </w:r>
          </w:p>
        </w:tc>
        <w:tc>
          <w:tcPr>
            <w:tcW w:w="678" w:type="pct"/>
            <w:vAlign w:val="center"/>
          </w:tcPr>
          <w:p w:rsidR="006F62F1" w:rsidRPr="0099511D" w:rsidRDefault="006F62F1" w:rsidP="00922B55">
            <w:pPr>
              <w:jc w:val="center"/>
              <w:rPr>
                <w:sz w:val="20"/>
                <w:szCs w:val="20"/>
              </w:rPr>
            </w:pPr>
            <w:r w:rsidRPr="0099511D">
              <w:rPr>
                <w:sz w:val="20"/>
                <w:szCs w:val="20"/>
              </w:rPr>
              <w:t>666 582,00</w:t>
            </w:r>
          </w:p>
        </w:tc>
        <w:tc>
          <w:tcPr>
            <w:tcW w:w="434" w:type="pct"/>
            <w:vAlign w:val="center"/>
          </w:tcPr>
          <w:p w:rsidR="006F62F1" w:rsidRPr="0099511D" w:rsidRDefault="006F62F1" w:rsidP="00922B55">
            <w:pPr>
              <w:jc w:val="center"/>
              <w:rPr>
                <w:sz w:val="20"/>
                <w:szCs w:val="20"/>
              </w:rPr>
            </w:pPr>
            <w:r w:rsidRPr="0099511D">
              <w:rPr>
                <w:sz w:val="20"/>
                <w:szCs w:val="20"/>
              </w:rPr>
              <w:t>799 898,40</w:t>
            </w:r>
          </w:p>
        </w:tc>
        <w:tc>
          <w:tcPr>
            <w:tcW w:w="544" w:type="pct"/>
            <w:vAlign w:val="center"/>
          </w:tcPr>
          <w:p w:rsidR="006F62F1" w:rsidRPr="0099511D" w:rsidRDefault="006F62F1" w:rsidP="00922B55">
            <w:pPr>
              <w:jc w:val="center"/>
              <w:rPr>
                <w:sz w:val="20"/>
                <w:szCs w:val="20"/>
              </w:rPr>
            </w:pPr>
            <w:r w:rsidRPr="0099511D">
              <w:rPr>
                <w:sz w:val="20"/>
                <w:szCs w:val="20"/>
              </w:rPr>
              <w:t>6 665 820,00</w:t>
            </w:r>
          </w:p>
        </w:tc>
        <w:tc>
          <w:tcPr>
            <w:tcW w:w="552" w:type="pct"/>
            <w:vAlign w:val="center"/>
          </w:tcPr>
          <w:p w:rsidR="006F62F1" w:rsidRPr="0099511D" w:rsidRDefault="006F62F1" w:rsidP="00922B55">
            <w:pPr>
              <w:jc w:val="center"/>
              <w:rPr>
                <w:sz w:val="20"/>
                <w:szCs w:val="20"/>
              </w:rPr>
            </w:pPr>
            <w:r w:rsidRPr="0099511D">
              <w:rPr>
                <w:sz w:val="20"/>
                <w:szCs w:val="20"/>
              </w:rPr>
              <w:t>7 998 984,00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shd w:val="clear" w:color="auto" w:fill="FFFFFF"/>
            <w:vAlign w:val="center"/>
          </w:tcPr>
          <w:p w:rsidR="006F62F1" w:rsidRPr="0099511D" w:rsidRDefault="006F62F1" w:rsidP="00922B55">
            <w:pPr>
              <w:jc w:val="center"/>
              <w:rPr>
                <w:sz w:val="20"/>
                <w:szCs w:val="20"/>
              </w:rPr>
            </w:pPr>
          </w:p>
        </w:tc>
        <w:tc>
          <w:tcPr>
            <w:tcW w:w="242" w:type="pct"/>
            <w:shd w:val="clear" w:color="auto" w:fill="FFFFFF"/>
            <w:vAlign w:val="center"/>
          </w:tcPr>
          <w:p w:rsidR="006F62F1" w:rsidRPr="0099511D" w:rsidRDefault="006F62F1" w:rsidP="00922B55">
            <w:pPr>
              <w:jc w:val="center"/>
              <w:rPr>
                <w:b/>
                <w:sz w:val="20"/>
                <w:szCs w:val="20"/>
              </w:rPr>
            </w:pPr>
            <w:r w:rsidRPr="0099511D">
              <w:rPr>
                <w:b/>
                <w:sz w:val="20"/>
                <w:szCs w:val="20"/>
              </w:rPr>
              <w:t>30</w:t>
            </w:r>
          </w:p>
        </w:tc>
        <w:tc>
          <w:tcPr>
            <w:tcW w:w="579" w:type="pct"/>
            <w:shd w:val="clear" w:color="auto" w:fill="FFFFFF"/>
            <w:vAlign w:val="center"/>
          </w:tcPr>
          <w:p w:rsidR="006F62F1" w:rsidRPr="0099511D" w:rsidRDefault="006F62F1" w:rsidP="00922B55">
            <w:pPr>
              <w:jc w:val="center"/>
              <w:rPr>
                <w:sz w:val="20"/>
                <w:szCs w:val="20"/>
              </w:rPr>
            </w:pPr>
          </w:p>
        </w:tc>
        <w:tc>
          <w:tcPr>
            <w:tcW w:w="581" w:type="pct"/>
            <w:shd w:val="clear" w:color="auto" w:fill="FFFFFF"/>
            <w:vAlign w:val="center"/>
          </w:tcPr>
          <w:p w:rsidR="006F62F1" w:rsidRPr="0099511D" w:rsidRDefault="006F62F1" w:rsidP="00922B55">
            <w:pPr>
              <w:jc w:val="center"/>
              <w:rPr>
                <w:sz w:val="20"/>
                <w:szCs w:val="20"/>
              </w:rPr>
            </w:pPr>
          </w:p>
        </w:tc>
        <w:tc>
          <w:tcPr>
            <w:tcW w:w="678" w:type="pct"/>
            <w:shd w:val="clear" w:color="auto" w:fill="FFFFFF"/>
            <w:vAlign w:val="center"/>
          </w:tcPr>
          <w:p w:rsidR="006F62F1" w:rsidRPr="0099511D" w:rsidRDefault="006F62F1" w:rsidP="00922B55">
            <w:pPr>
              <w:jc w:val="center"/>
              <w:rPr>
                <w:sz w:val="20"/>
                <w:szCs w:val="20"/>
              </w:rPr>
            </w:pPr>
          </w:p>
        </w:tc>
        <w:tc>
          <w:tcPr>
            <w:tcW w:w="434" w:type="pct"/>
            <w:shd w:val="clear" w:color="auto" w:fill="FFFFFF"/>
            <w:vAlign w:val="center"/>
          </w:tcPr>
          <w:p w:rsidR="006F62F1" w:rsidRPr="0099511D" w:rsidRDefault="006F62F1" w:rsidP="00922B55">
            <w:pPr>
              <w:jc w:val="center"/>
              <w:rPr>
                <w:sz w:val="20"/>
                <w:szCs w:val="20"/>
              </w:rPr>
            </w:pPr>
          </w:p>
        </w:tc>
        <w:tc>
          <w:tcPr>
            <w:tcW w:w="544" w:type="pct"/>
            <w:shd w:val="clear" w:color="auto" w:fill="FFFFFF"/>
            <w:vAlign w:val="center"/>
          </w:tcPr>
          <w:p w:rsidR="006F62F1" w:rsidRPr="0099511D" w:rsidRDefault="006F62F1" w:rsidP="00922B55">
            <w:pPr>
              <w:jc w:val="center"/>
              <w:rPr>
                <w:b/>
                <w:bCs/>
                <w:sz w:val="20"/>
                <w:szCs w:val="20"/>
              </w:rPr>
            </w:pPr>
            <w:r w:rsidRPr="0099511D">
              <w:rPr>
                <w:b/>
                <w:bCs/>
                <w:sz w:val="20"/>
                <w:szCs w:val="20"/>
              </w:rPr>
              <w:t>19 936 170,00</w:t>
            </w:r>
          </w:p>
        </w:tc>
        <w:tc>
          <w:tcPr>
            <w:tcW w:w="552" w:type="pct"/>
            <w:shd w:val="clear" w:color="auto" w:fill="FFFFFF"/>
            <w:vAlign w:val="center"/>
          </w:tcPr>
          <w:p w:rsidR="006F62F1" w:rsidRPr="0099511D" w:rsidRDefault="006F62F1" w:rsidP="00922B55">
            <w:pPr>
              <w:jc w:val="center"/>
              <w:rPr>
                <w:b/>
                <w:bCs/>
                <w:sz w:val="20"/>
                <w:szCs w:val="20"/>
              </w:rPr>
            </w:pPr>
            <w:r w:rsidRPr="0099511D">
              <w:rPr>
                <w:b/>
                <w:bCs/>
                <w:sz w:val="20"/>
                <w:szCs w:val="20"/>
              </w:rPr>
              <w:t>23 923 404,00</w:t>
            </w:r>
          </w:p>
        </w:tc>
      </w:tr>
      <w:tr w:rsidR="006F62F1" w:rsidRPr="0099511D" w:rsidTr="00922B55">
        <w:tc>
          <w:tcPr>
            <w:tcW w:w="183" w:type="pct"/>
            <w:shd w:val="clear" w:color="auto" w:fill="D9D9D9"/>
            <w:vAlign w:val="center"/>
          </w:tcPr>
          <w:p w:rsidR="006F62F1" w:rsidRPr="0099511D" w:rsidRDefault="006F62F1" w:rsidP="00922B55">
            <w:pPr>
              <w:jc w:val="center"/>
              <w:rPr>
                <w:b/>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b/>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84</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55 534 786,00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66 641 743,20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29</w:t>
            </w:r>
          </w:p>
        </w:tc>
        <w:tc>
          <w:tcPr>
            <w:tcW w:w="821" w:type="pct"/>
            <w:vMerge w:val="restart"/>
            <w:vAlign w:val="center"/>
          </w:tcPr>
          <w:p w:rsidR="006F62F1" w:rsidRPr="0099511D" w:rsidRDefault="006F62F1" w:rsidP="00922B55">
            <w:pPr>
              <w:jc w:val="center"/>
              <w:rPr>
                <w:sz w:val="20"/>
                <w:szCs w:val="20"/>
              </w:rPr>
            </w:pPr>
            <w:r w:rsidRPr="0099511D">
              <w:rPr>
                <w:sz w:val="20"/>
                <w:szCs w:val="20"/>
              </w:rPr>
              <w:t>Комплект для выправки пути</w:t>
            </w:r>
          </w:p>
        </w:tc>
        <w:tc>
          <w:tcPr>
            <w:tcW w:w="386" w:type="pct"/>
            <w:vAlign w:val="center"/>
          </w:tcPr>
          <w:p w:rsidR="006F62F1" w:rsidRPr="0099511D" w:rsidRDefault="006F62F1" w:rsidP="00922B55">
            <w:pPr>
              <w:jc w:val="center"/>
              <w:rPr>
                <w:sz w:val="20"/>
                <w:szCs w:val="20"/>
              </w:rPr>
            </w:pPr>
            <w:r w:rsidRPr="0099511D">
              <w:rPr>
                <w:sz w:val="20"/>
                <w:szCs w:val="20"/>
              </w:rPr>
              <w:t>ОКТ</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694,00</w:t>
            </w:r>
          </w:p>
        </w:tc>
        <w:tc>
          <w:tcPr>
            <w:tcW w:w="678" w:type="pct"/>
            <w:vAlign w:val="center"/>
          </w:tcPr>
          <w:p w:rsidR="006F62F1" w:rsidRPr="0099511D" w:rsidRDefault="006F62F1" w:rsidP="00922B55">
            <w:pPr>
              <w:jc w:val="center"/>
              <w:rPr>
                <w:sz w:val="20"/>
                <w:szCs w:val="20"/>
              </w:rPr>
            </w:pPr>
            <w:r w:rsidRPr="0099511D">
              <w:rPr>
                <w:sz w:val="20"/>
                <w:szCs w:val="20"/>
              </w:rPr>
              <w:t>244 994,00</w:t>
            </w:r>
          </w:p>
        </w:tc>
        <w:tc>
          <w:tcPr>
            <w:tcW w:w="434" w:type="pct"/>
            <w:vAlign w:val="center"/>
          </w:tcPr>
          <w:p w:rsidR="006F62F1" w:rsidRPr="0099511D" w:rsidRDefault="006F62F1" w:rsidP="00922B55">
            <w:pPr>
              <w:jc w:val="center"/>
              <w:rPr>
                <w:sz w:val="20"/>
                <w:szCs w:val="20"/>
              </w:rPr>
            </w:pPr>
            <w:r w:rsidRPr="0099511D">
              <w:rPr>
                <w:sz w:val="20"/>
                <w:szCs w:val="20"/>
              </w:rPr>
              <w:t>293 992,80</w:t>
            </w:r>
          </w:p>
        </w:tc>
        <w:tc>
          <w:tcPr>
            <w:tcW w:w="544" w:type="pct"/>
            <w:vAlign w:val="center"/>
          </w:tcPr>
          <w:p w:rsidR="006F62F1" w:rsidRPr="0099511D" w:rsidRDefault="006F62F1" w:rsidP="00922B55">
            <w:pPr>
              <w:jc w:val="center"/>
              <w:rPr>
                <w:sz w:val="20"/>
                <w:szCs w:val="20"/>
              </w:rPr>
            </w:pPr>
            <w:r w:rsidRPr="0099511D">
              <w:rPr>
                <w:sz w:val="20"/>
                <w:szCs w:val="20"/>
              </w:rPr>
              <w:t>979 976,00</w:t>
            </w:r>
          </w:p>
        </w:tc>
        <w:tc>
          <w:tcPr>
            <w:tcW w:w="552" w:type="pct"/>
            <w:vAlign w:val="center"/>
          </w:tcPr>
          <w:p w:rsidR="006F62F1" w:rsidRPr="0099511D" w:rsidRDefault="006F62F1" w:rsidP="00922B55">
            <w:pPr>
              <w:jc w:val="center"/>
              <w:rPr>
                <w:sz w:val="20"/>
                <w:szCs w:val="20"/>
              </w:rPr>
            </w:pPr>
            <w:r w:rsidRPr="0099511D">
              <w:rPr>
                <w:sz w:val="20"/>
                <w:szCs w:val="20"/>
              </w:rPr>
              <w:t>1 175 971,20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МОСК</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1 394,00</w:t>
            </w:r>
          </w:p>
        </w:tc>
        <w:tc>
          <w:tcPr>
            <w:tcW w:w="678" w:type="pct"/>
            <w:vAlign w:val="center"/>
          </w:tcPr>
          <w:p w:rsidR="006F62F1" w:rsidRPr="0099511D" w:rsidRDefault="006F62F1" w:rsidP="00922B55">
            <w:pPr>
              <w:jc w:val="center"/>
              <w:rPr>
                <w:sz w:val="20"/>
                <w:szCs w:val="20"/>
              </w:rPr>
            </w:pPr>
            <w:r w:rsidRPr="0099511D">
              <w:rPr>
                <w:sz w:val="20"/>
                <w:szCs w:val="20"/>
              </w:rPr>
              <w:t>245 694,00</w:t>
            </w:r>
          </w:p>
        </w:tc>
        <w:tc>
          <w:tcPr>
            <w:tcW w:w="434" w:type="pct"/>
            <w:vAlign w:val="center"/>
          </w:tcPr>
          <w:p w:rsidR="006F62F1" w:rsidRPr="0099511D" w:rsidRDefault="006F62F1" w:rsidP="00922B55">
            <w:pPr>
              <w:jc w:val="center"/>
              <w:rPr>
                <w:sz w:val="20"/>
                <w:szCs w:val="20"/>
              </w:rPr>
            </w:pPr>
            <w:r w:rsidRPr="0099511D">
              <w:rPr>
                <w:sz w:val="20"/>
                <w:szCs w:val="20"/>
              </w:rPr>
              <w:t>294 832,80</w:t>
            </w:r>
          </w:p>
        </w:tc>
        <w:tc>
          <w:tcPr>
            <w:tcW w:w="544" w:type="pct"/>
            <w:vAlign w:val="center"/>
          </w:tcPr>
          <w:p w:rsidR="006F62F1" w:rsidRPr="0099511D" w:rsidRDefault="006F62F1" w:rsidP="00922B55">
            <w:pPr>
              <w:jc w:val="center"/>
              <w:rPr>
                <w:sz w:val="20"/>
                <w:szCs w:val="20"/>
              </w:rPr>
            </w:pPr>
            <w:r w:rsidRPr="0099511D">
              <w:rPr>
                <w:sz w:val="20"/>
                <w:szCs w:val="20"/>
              </w:rPr>
              <w:t>982 776,00</w:t>
            </w:r>
          </w:p>
        </w:tc>
        <w:tc>
          <w:tcPr>
            <w:tcW w:w="552" w:type="pct"/>
            <w:vAlign w:val="center"/>
          </w:tcPr>
          <w:p w:rsidR="006F62F1" w:rsidRPr="0099511D" w:rsidRDefault="006F62F1" w:rsidP="00922B55">
            <w:pPr>
              <w:jc w:val="center"/>
              <w:rPr>
                <w:sz w:val="20"/>
                <w:szCs w:val="20"/>
              </w:rPr>
            </w:pPr>
            <w:r w:rsidRPr="0099511D">
              <w:rPr>
                <w:sz w:val="20"/>
                <w:szCs w:val="20"/>
              </w:rPr>
              <w:t>1 179 331,20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ГОРЬК</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3 265,00</w:t>
            </w:r>
          </w:p>
        </w:tc>
        <w:tc>
          <w:tcPr>
            <w:tcW w:w="678" w:type="pct"/>
            <w:vAlign w:val="center"/>
          </w:tcPr>
          <w:p w:rsidR="006F62F1" w:rsidRPr="0099511D" w:rsidRDefault="006F62F1" w:rsidP="00922B55">
            <w:pPr>
              <w:jc w:val="center"/>
              <w:rPr>
                <w:sz w:val="20"/>
                <w:szCs w:val="20"/>
              </w:rPr>
            </w:pPr>
            <w:r w:rsidRPr="0099511D">
              <w:rPr>
                <w:sz w:val="20"/>
                <w:szCs w:val="20"/>
              </w:rPr>
              <w:t>247 565,00</w:t>
            </w:r>
          </w:p>
        </w:tc>
        <w:tc>
          <w:tcPr>
            <w:tcW w:w="434" w:type="pct"/>
            <w:vAlign w:val="center"/>
          </w:tcPr>
          <w:p w:rsidR="006F62F1" w:rsidRPr="0099511D" w:rsidRDefault="006F62F1" w:rsidP="00922B55">
            <w:pPr>
              <w:jc w:val="center"/>
              <w:rPr>
                <w:sz w:val="20"/>
                <w:szCs w:val="20"/>
              </w:rPr>
            </w:pPr>
            <w:r w:rsidRPr="0099511D">
              <w:rPr>
                <w:sz w:val="20"/>
                <w:szCs w:val="20"/>
              </w:rPr>
              <w:t>297 078,00</w:t>
            </w:r>
          </w:p>
        </w:tc>
        <w:tc>
          <w:tcPr>
            <w:tcW w:w="544" w:type="pct"/>
            <w:vAlign w:val="center"/>
          </w:tcPr>
          <w:p w:rsidR="006F62F1" w:rsidRPr="0099511D" w:rsidRDefault="006F62F1" w:rsidP="00922B55">
            <w:pPr>
              <w:jc w:val="center"/>
              <w:rPr>
                <w:sz w:val="20"/>
                <w:szCs w:val="20"/>
              </w:rPr>
            </w:pPr>
            <w:r w:rsidRPr="0099511D">
              <w:rPr>
                <w:sz w:val="20"/>
                <w:szCs w:val="20"/>
              </w:rPr>
              <w:t>495 130,00</w:t>
            </w:r>
          </w:p>
        </w:tc>
        <w:tc>
          <w:tcPr>
            <w:tcW w:w="552" w:type="pct"/>
            <w:vAlign w:val="center"/>
          </w:tcPr>
          <w:p w:rsidR="006F62F1" w:rsidRPr="0099511D" w:rsidRDefault="006F62F1" w:rsidP="00922B55">
            <w:pPr>
              <w:jc w:val="center"/>
              <w:rPr>
                <w:sz w:val="20"/>
                <w:szCs w:val="20"/>
              </w:rPr>
            </w:pPr>
            <w:r w:rsidRPr="0099511D">
              <w:rPr>
                <w:sz w:val="20"/>
                <w:szCs w:val="20"/>
              </w:rPr>
              <w:t>594 156,00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1 715,00</w:t>
            </w:r>
          </w:p>
        </w:tc>
        <w:tc>
          <w:tcPr>
            <w:tcW w:w="678" w:type="pct"/>
            <w:vAlign w:val="center"/>
          </w:tcPr>
          <w:p w:rsidR="006F62F1" w:rsidRPr="0099511D" w:rsidRDefault="006F62F1" w:rsidP="00922B55">
            <w:pPr>
              <w:jc w:val="center"/>
              <w:rPr>
                <w:sz w:val="20"/>
                <w:szCs w:val="20"/>
              </w:rPr>
            </w:pPr>
            <w:r w:rsidRPr="0099511D">
              <w:rPr>
                <w:sz w:val="20"/>
                <w:szCs w:val="20"/>
              </w:rPr>
              <w:t>246 015,00</w:t>
            </w:r>
          </w:p>
        </w:tc>
        <w:tc>
          <w:tcPr>
            <w:tcW w:w="434" w:type="pct"/>
            <w:vAlign w:val="center"/>
          </w:tcPr>
          <w:p w:rsidR="006F62F1" w:rsidRPr="0099511D" w:rsidRDefault="006F62F1" w:rsidP="00922B55">
            <w:pPr>
              <w:jc w:val="center"/>
              <w:rPr>
                <w:sz w:val="20"/>
                <w:szCs w:val="20"/>
              </w:rPr>
            </w:pPr>
            <w:r w:rsidRPr="0099511D">
              <w:rPr>
                <w:sz w:val="20"/>
                <w:szCs w:val="20"/>
              </w:rPr>
              <w:t>295 218,00</w:t>
            </w:r>
          </w:p>
        </w:tc>
        <w:tc>
          <w:tcPr>
            <w:tcW w:w="544" w:type="pct"/>
            <w:vAlign w:val="center"/>
          </w:tcPr>
          <w:p w:rsidR="006F62F1" w:rsidRPr="0099511D" w:rsidRDefault="006F62F1" w:rsidP="00922B55">
            <w:pPr>
              <w:jc w:val="center"/>
              <w:rPr>
                <w:sz w:val="20"/>
                <w:szCs w:val="20"/>
              </w:rPr>
            </w:pPr>
            <w:r w:rsidRPr="0099511D">
              <w:rPr>
                <w:sz w:val="20"/>
                <w:szCs w:val="20"/>
              </w:rPr>
              <w:t>984 060,00</w:t>
            </w:r>
          </w:p>
        </w:tc>
        <w:tc>
          <w:tcPr>
            <w:tcW w:w="552" w:type="pct"/>
            <w:vAlign w:val="center"/>
          </w:tcPr>
          <w:p w:rsidR="006F62F1" w:rsidRPr="0099511D" w:rsidRDefault="006F62F1" w:rsidP="00922B55">
            <w:pPr>
              <w:jc w:val="center"/>
              <w:rPr>
                <w:sz w:val="20"/>
                <w:szCs w:val="20"/>
              </w:rPr>
            </w:pPr>
            <w:r w:rsidRPr="0099511D">
              <w:rPr>
                <w:sz w:val="20"/>
                <w:szCs w:val="20"/>
              </w:rPr>
              <w:t>1 180 872,00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С-КАВ</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2 520,00</w:t>
            </w:r>
          </w:p>
        </w:tc>
        <w:tc>
          <w:tcPr>
            <w:tcW w:w="678" w:type="pct"/>
            <w:vAlign w:val="center"/>
          </w:tcPr>
          <w:p w:rsidR="006F62F1" w:rsidRPr="0099511D" w:rsidRDefault="006F62F1" w:rsidP="00922B55">
            <w:pPr>
              <w:jc w:val="center"/>
              <w:rPr>
                <w:sz w:val="20"/>
                <w:szCs w:val="20"/>
              </w:rPr>
            </w:pPr>
            <w:r w:rsidRPr="0099511D">
              <w:rPr>
                <w:sz w:val="20"/>
                <w:szCs w:val="20"/>
              </w:rPr>
              <w:t>246 820,00</w:t>
            </w:r>
          </w:p>
        </w:tc>
        <w:tc>
          <w:tcPr>
            <w:tcW w:w="434" w:type="pct"/>
            <w:vAlign w:val="center"/>
          </w:tcPr>
          <w:p w:rsidR="006F62F1" w:rsidRPr="0099511D" w:rsidRDefault="006F62F1" w:rsidP="00922B55">
            <w:pPr>
              <w:jc w:val="center"/>
              <w:rPr>
                <w:sz w:val="20"/>
                <w:szCs w:val="20"/>
              </w:rPr>
            </w:pPr>
            <w:r w:rsidRPr="0099511D">
              <w:rPr>
                <w:sz w:val="20"/>
                <w:szCs w:val="20"/>
              </w:rPr>
              <w:t>296 184,00</w:t>
            </w:r>
          </w:p>
        </w:tc>
        <w:tc>
          <w:tcPr>
            <w:tcW w:w="544" w:type="pct"/>
            <w:vAlign w:val="center"/>
          </w:tcPr>
          <w:p w:rsidR="006F62F1" w:rsidRPr="0099511D" w:rsidRDefault="006F62F1" w:rsidP="00922B55">
            <w:pPr>
              <w:jc w:val="center"/>
              <w:rPr>
                <w:sz w:val="20"/>
                <w:szCs w:val="20"/>
              </w:rPr>
            </w:pPr>
            <w:r w:rsidRPr="0099511D">
              <w:rPr>
                <w:sz w:val="20"/>
                <w:szCs w:val="20"/>
              </w:rPr>
              <w:t>493 640,00</w:t>
            </w:r>
          </w:p>
        </w:tc>
        <w:tc>
          <w:tcPr>
            <w:tcW w:w="552" w:type="pct"/>
            <w:vAlign w:val="center"/>
          </w:tcPr>
          <w:p w:rsidR="006F62F1" w:rsidRPr="0099511D" w:rsidRDefault="006F62F1" w:rsidP="00922B55">
            <w:pPr>
              <w:jc w:val="center"/>
              <w:rPr>
                <w:sz w:val="20"/>
                <w:szCs w:val="20"/>
              </w:rPr>
            </w:pPr>
            <w:r w:rsidRPr="0099511D">
              <w:rPr>
                <w:sz w:val="20"/>
                <w:szCs w:val="20"/>
              </w:rPr>
              <w:t>592 368,00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Ю-ВОСТ</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2 660,00</w:t>
            </w:r>
          </w:p>
        </w:tc>
        <w:tc>
          <w:tcPr>
            <w:tcW w:w="678" w:type="pct"/>
            <w:vAlign w:val="center"/>
          </w:tcPr>
          <w:p w:rsidR="006F62F1" w:rsidRPr="0099511D" w:rsidRDefault="006F62F1" w:rsidP="00922B55">
            <w:pPr>
              <w:jc w:val="center"/>
              <w:rPr>
                <w:sz w:val="20"/>
                <w:szCs w:val="20"/>
              </w:rPr>
            </w:pPr>
            <w:r w:rsidRPr="0099511D">
              <w:rPr>
                <w:sz w:val="20"/>
                <w:szCs w:val="20"/>
              </w:rPr>
              <w:t>246 960,00</w:t>
            </w:r>
          </w:p>
        </w:tc>
        <w:tc>
          <w:tcPr>
            <w:tcW w:w="434" w:type="pct"/>
            <w:vAlign w:val="center"/>
          </w:tcPr>
          <w:p w:rsidR="006F62F1" w:rsidRPr="0099511D" w:rsidRDefault="006F62F1" w:rsidP="00922B55">
            <w:pPr>
              <w:jc w:val="center"/>
              <w:rPr>
                <w:sz w:val="20"/>
                <w:szCs w:val="20"/>
              </w:rPr>
            </w:pPr>
            <w:r w:rsidRPr="0099511D">
              <w:rPr>
                <w:sz w:val="20"/>
                <w:szCs w:val="20"/>
              </w:rPr>
              <w:t>296 352,00</w:t>
            </w:r>
          </w:p>
        </w:tc>
        <w:tc>
          <w:tcPr>
            <w:tcW w:w="544" w:type="pct"/>
            <w:vAlign w:val="center"/>
          </w:tcPr>
          <w:p w:rsidR="006F62F1" w:rsidRPr="0099511D" w:rsidRDefault="006F62F1" w:rsidP="00922B55">
            <w:pPr>
              <w:jc w:val="center"/>
              <w:rPr>
                <w:sz w:val="20"/>
                <w:szCs w:val="20"/>
              </w:rPr>
            </w:pPr>
            <w:r w:rsidRPr="0099511D">
              <w:rPr>
                <w:sz w:val="20"/>
                <w:szCs w:val="20"/>
              </w:rPr>
              <w:t>987 840,00</w:t>
            </w:r>
          </w:p>
        </w:tc>
        <w:tc>
          <w:tcPr>
            <w:tcW w:w="552" w:type="pct"/>
            <w:vAlign w:val="center"/>
          </w:tcPr>
          <w:p w:rsidR="006F62F1" w:rsidRPr="0099511D" w:rsidRDefault="006F62F1" w:rsidP="00922B55">
            <w:pPr>
              <w:jc w:val="center"/>
              <w:rPr>
                <w:sz w:val="20"/>
                <w:szCs w:val="20"/>
              </w:rPr>
            </w:pPr>
            <w:r w:rsidRPr="0099511D">
              <w:rPr>
                <w:sz w:val="20"/>
                <w:szCs w:val="20"/>
              </w:rPr>
              <w:t>1 185 408,00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ПРИВ</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2 485,00</w:t>
            </w:r>
          </w:p>
        </w:tc>
        <w:tc>
          <w:tcPr>
            <w:tcW w:w="678" w:type="pct"/>
            <w:vAlign w:val="center"/>
          </w:tcPr>
          <w:p w:rsidR="006F62F1" w:rsidRPr="0099511D" w:rsidRDefault="006F62F1" w:rsidP="00922B55">
            <w:pPr>
              <w:jc w:val="center"/>
              <w:rPr>
                <w:sz w:val="20"/>
                <w:szCs w:val="20"/>
              </w:rPr>
            </w:pPr>
            <w:r w:rsidRPr="0099511D">
              <w:rPr>
                <w:sz w:val="20"/>
                <w:szCs w:val="20"/>
              </w:rPr>
              <w:t>246 785,00</w:t>
            </w:r>
          </w:p>
        </w:tc>
        <w:tc>
          <w:tcPr>
            <w:tcW w:w="434" w:type="pct"/>
            <w:vAlign w:val="center"/>
          </w:tcPr>
          <w:p w:rsidR="006F62F1" w:rsidRPr="0099511D" w:rsidRDefault="006F62F1" w:rsidP="00922B55">
            <w:pPr>
              <w:jc w:val="center"/>
              <w:rPr>
                <w:sz w:val="20"/>
                <w:szCs w:val="20"/>
              </w:rPr>
            </w:pPr>
            <w:r w:rsidRPr="0099511D">
              <w:rPr>
                <w:sz w:val="20"/>
                <w:szCs w:val="20"/>
              </w:rPr>
              <w:t>296 142,00</w:t>
            </w:r>
          </w:p>
        </w:tc>
        <w:tc>
          <w:tcPr>
            <w:tcW w:w="544" w:type="pct"/>
            <w:vAlign w:val="center"/>
          </w:tcPr>
          <w:p w:rsidR="006F62F1" w:rsidRPr="0099511D" w:rsidRDefault="006F62F1" w:rsidP="00922B55">
            <w:pPr>
              <w:jc w:val="center"/>
              <w:rPr>
                <w:sz w:val="20"/>
                <w:szCs w:val="20"/>
              </w:rPr>
            </w:pPr>
            <w:r w:rsidRPr="0099511D">
              <w:rPr>
                <w:sz w:val="20"/>
                <w:szCs w:val="20"/>
              </w:rPr>
              <w:t>987 140,00</w:t>
            </w:r>
          </w:p>
        </w:tc>
        <w:tc>
          <w:tcPr>
            <w:tcW w:w="552" w:type="pct"/>
            <w:vAlign w:val="center"/>
          </w:tcPr>
          <w:p w:rsidR="006F62F1" w:rsidRPr="0099511D" w:rsidRDefault="006F62F1" w:rsidP="00922B55">
            <w:pPr>
              <w:jc w:val="center"/>
              <w:rPr>
                <w:sz w:val="20"/>
                <w:szCs w:val="20"/>
              </w:rPr>
            </w:pPr>
            <w:r w:rsidRPr="0099511D">
              <w:rPr>
                <w:sz w:val="20"/>
                <w:szCs w:val="20"/>
              </w:rPr>
              <w:t>1 184 568,00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КБШ</w:t>
            </w:r>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2 317,00</w:t>
            </w:r>
          </w:p>
        </w:tc>
        <w:tc>
          <w:tcPr>
            <w:tcW w:w="678" w:type="pct"/>
            <w:vAlign w:val="center"/>
          </w:tcPr>
          <w:p w:rsidR="006F62F1" w:rsidRPr="0099511D" w:rsidRDefault="006F62F1" w:rsidP="00922B55">
            <w:pPr>
              <w:jc w:val="center"/>
              <w:rPr>
                <w:sz w:val="20"/>
                <w:szCs w:val="20"/>
              </w:rPr>
            </w:pPr>
            <w:r w:rsidRPr="0099511D">
              <w:rPr>
                <w:sz w:val="20"/>
                <w:szCs w:val="20"/>
              </w:rPr>
              <w:t>246 617,00</w:t>
            </w:r>
          </w:p>
        </w:tc>
        <w:tc>
          <w:tcPr>
            <w:tcW w:w="434" w:type="pct"/>
            <w:vAlign w:val="center"/>
          </w:tcPr>
          <w:p w:rsidR="006F62F1" w:rsidRPr="0099511D" w:rsidRDefault="006F62F1" w:rsidP="00922B55">
            <w:pPr>
              <w:jc w:val="center"/>
              <w:rPr>
                <w:sz w:val="20"/>
                <w:szCs w:val="20"/>
              </w:rPr>
            </w:pPr>
            <w:r w:rsidRPr="0099511D">
              <w:rPr>
                <w:sz w:val="20"/>
                <w:szCs w:val="20"/>
              </w:rPr>
              <w:t>295 940,40</w:t>
            </w:r>
          </w:p>
        </w:tc>
        <w:tc>
          <w:tcPr>
            <w:tcW w:w="544" w:type="pct"/>
            <w:vAlign w:val="center"/>
          </w:tcPr>
          <w:p w:rsidR="006F62F1" w:rsidRPr="0099511D" w:rsidRDefault="006F62F1" w:rsidP="00922B55">
            <w:pPr>
              <w:jc w:val="center"/>
              <w:rPr>
                <w:sz w:val="20"/>
                <w:szCs w:val="20"/>
              </w:rPr>
            </w:pPr>
            <w:r w:rsidRPr="0099511D">
              <w:rPr>
                <w:sz w:val="20"/>
                <w:szCs w:val="20"/>
              </w:rPr>
              <w:t>739 851,00</w:t>
            </w:r>
          </w:p>
        </w:tc>
        <w:tc>
          <w:tcPr>
            <w:tcW w:w="552" w:type="pct"/>
            <w:vAlign w:val="center"/>
          </w:tcPr>
          <w:p w:rsidR="006F62F1" w:rsidRPr="0099511D" w:rsidRDefault="006F62F1" w:rsidP="00922B55">
            <w:pPr>
              <w:jc w:val="center"/>
              <w:rPr>
                <w:sz w:val="20"/>
                <w:szCs w:val="20"/>
              </w:rPr>
            </w:pPr>
            <w:r w:rsidRPr="0099511D">
              <w:rPr>
                <w:sz w:val="20"/>
                <w:szCs w:val="20"/>
              </w:rPr>
              <w:t>887 821,20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СВЕРД</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2 850,00</w:t>
            </w:r>
          </w:p>
        </w:tc>
        <w:tc>
          <w:tcPr>
            <w:tcW w:w="678" w:type="pct"/>
            <w:vAlign w:val="center"/>
          </w:tcPr>
          <w:p w:rsidR="006F62F1" w:rsidRPr="0099511D" w:rsidRDefault="006F62F1" w:rsidP="00922B55">
            <w:pPr>
              <w:jc w:val="center"/>
              <w:rPr>
                <w:sz w:val="20"/>
                <w:szCs w:val="20"/>
              </w:rPr>
            </w:pPr>
            <w:r w:rsidRPr="0099511D">
              <w:rPr>
                <w:sz w:val="20"/>
                <w:szCs w:val="20"/>
              </w:rPr>
              <w:t>247 150,00</w:t>
            </w:r>
          </w:p>
        </w:tc>
        <w:tc>
          <w:tcPr>
            <w:tcW w:w="434" w:type="pct"/>
            <w:vAlign w:val="center"/>
          </w:tcPr>
          <w:p w:rsidR="006F62F1" w:rsidRPr="0099511D" w:rsidRDefault="006F62F1" w:rsidP="00922B55">
            <w:pPr>
              <w:jc w:val="center"/>
              <w:rPr>
                <w:sz w:val="20"/>
                <w:szCs w:val="20"/>
              </w:rPr>
            </w:pPr>
            <w:r w:rsidRPr="0099511D">
              <w:rPr>
                <w:sz w:val="20"/>
                <w:szCs w:val="20"/>
              </w:rPr>
              <w:t>296 580,00</w:t>
            </w:r>
          </w:p>
        </w:tc>
        <w:tc>
          <w:tcPr>
            <w:tcW w:w="544" w:type="pct"/>
            <w:vAlign w:val="center"/>
          </w:tcPr>
          <w:p w:rsidR="006F62F1" w:rsidRPr="0099511D" w:rsidRDefault="006F62F1" w:rsidP="00922B55">
            <w:pPr>
              <w:jc w:val="center"/>
              <w:rPr>
                <w:sz w:val="20"/>
                <w:szCs w:val="20"/>
              </w:rPr>
            </w:pPr>
            <w:r w:rsidRPr="0099511D">
              <w:rPr>
                <w:sz w:val="20"/>
                <w:szCs w:val="20"/>
              </w:rPr>
              <w:t>494 300,00</w:t>
            </w:r>
          </w:p>
        </w:tc>
        <w:tc>
          <w:tcPr>
            <w:tcW w:w="552" w:type="pct"/>
            <w:vAlign w:val="center"/>
          </w:tcPr>
          <w:p w:rsidR="006F62F1" w:rsidRPr="0099511D" w:rsidRDefault="006F62F1" w:rsidP="00922B55">
            <w:pPr>
              <w:jc w:val="center"/>
              <w:rPr>
                <w:sz w:val="20"/>
                <w:szCs w:val="20"/>
              </w:rPr>
            </w:pPr>
            <w:r w:rsidRPr="0099511D">
              <w:rPr>
                <w:sz w:val="20"/>
                <w:szCs w:val="20"/>
              </w:rPr>
              <w:t>593 160,00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Ю-УР</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2 520,00</w:t>
            </w:r>
          </w:p>
        </w:tc>
        <w:tc>
          <w:tcPr>
            <w:tcW w:w="678" w:type="pct"/>
            <w:vAlign w:val="center"/>
          </w:tcPr>
          <w:p w:rsidR="006F62F1" w:rsidRPr="0099511D" w:rsidRDefault="006F62F1" w:rsidP="00922B55">
            <w:pPr>
              <w:jc w:val="center"/>
              <w:rPr>
                <w:sz w:val="20"/>
                <w:szCs w:val="20"/>
              </w:rPr>
            </w:pPr>
            <w:r w:rsidRPr="0099511D">
              <w:rPr>
                <w:sz w:val="20"/>
                <w:szCs w:val="20"/>
              </w:rPr>
              <w:t>246 820,00</w:t>
            </w:r>
          </w:p>
        </w:tc>
        <w:tc>
          <w:tcPr>
            <w:tcW w:w="434" w:type="pct"/>
            <w:vAlign w:val="center"/>
          </w:tcPr>
          <w:p w:rsidR="006F62F1" w:rsidRPr="0099511D" w:rsidRDefault="006F62F1" w:rsidP="00922B55">
            <w:pPr>
              <w:jc w:val="center"/>
              <w:rPr>
                <w:sz w:val="20"/>
                <w:szCs w:val="20"/>
              </w:rPr>
            </w:pPr>
            <w:r w:rsidRPr="0099511D">
              <w:rPr>
                <w:sz w:val="20"/>
                <w:szCs w:val="20"/>
              </w:rPr>
              <w:t>296 184,00</w:t>
            </w:r>
          </w:p>
        </w:tc>
        <w:tc>
          <w:tcPr>
            <w:tcW w:w="544" w:type="pct"/>
            <w:vAlign w:val="center"/>
          </w:tcPr>
          <w:p w:rsidR="006F62F1" w:rsidRPr="0099511D" w:rsidRDefault="006F62F1" w:rsidP="00922B55">
            <w:pPr>
              <w:jc w:val="center"/>
              <w:rPr>
                <w:sz w:val="20"/>
                <w:szCs w:val="20"/>
              </w:rPr>
            </w:pPr>
            <w:r w:rsidRPr="0099511D">
              <w:rPr>
                <w:sz w:val="20"/>
                <w:szCs w:val="20"/>
              </w:rPr>
              <w:t>493 640,00</w:t>
            </w:r>
          </w:p>
        </w:tc>
        <w:tc>
          <w:tcPr>
            <w:tcW w:w="552" w:type="pct"/>
            <w:vAlign w:val="center"/>
          </w:tcPr>
          <w:p w:rsidR="006F62F1" w:rsidRPr="0099511D" w:rsidRDefault="006F62F1" w:rsidP="00922B55">
            <w:pPr>
              <w:jc w:val="center"/>
              <w:rPr>
                <w:sz w:val="20"/>
                <w:szCs w:val="20"/>
              </w:rPr>
            </w:pPr>
            <w:r w:rsidRPr="0099511D">
              <w:rPr>
                <w:sz w:val="20"/>
                <w:szCs w:val="20"/>
              </w:rPr>
              <w:t>592 368,00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39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З-СИБ</w:t>
            </w:r>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3 340,00</w:t>
            </w:r>
          </w:p>
        </w:tc>
        <w:tc>
          <w:tcPr>
            <w:tcW w:w="678" w:type="pct"/>
            <w:vAlign w:val="center"/>
          </w:tcPr>
          <w:p w:rsidR="006F62F1" w:rsidRPr="0099511D" w:rsidRDefault="006F62F1" w:rsidP="00922B55">
            <w:pPr>
              <w:jc w:val="center"/>
              <w:rPr>
                <w:sz w:val="20"/>
                <w:szCs w:val="20"/>
              </w:rPr>
            </w:pPr>
            <w:r w:rsidRPr="0099511D">
              <w:rPr>
                <w:sz w:val="20"/>
                <w:szCs w:val="20"/>
              </w:rPr>
              <w:t>247 640,00</w:t>
            </w:r>
          </w:p>
        </w:tc>
        <w:tc>
          <w:tcPr>
            <w:tcW w:w="434" w:type="pct"/>
            <w:vAlign w:val="center"/>
          </w:tcPr>
          <w:p w:rsidR="006F62F1" w:rsidRPr="0099511D" w:rsidRDefault="006F62F1" w:rsidP="00922B55">
            <w:pPr>
              <w:jc w:val="center"/>
              <w:rPr>
                <w:sz w:val="20"/>
                <w:szCs w:val="20"/>
              </w:rPr>
            </w:pPr>
            <w:r w:rsidRPr="0099511D">
              <w:rPr>
                <w:sz w:val="20"/>
                <w:szCs w:val="20"/>
              </w:rPr>
              <w:t>297 168,00</w:t>
            </w:r>
          </w:p>
        </w:tc>
        <w:tc>
          <w:tcPr>
            <w:tcW w:w="544" w:type="pct"/>
            <w:vAlign w:val="center"/>
          </w:tcPr>
          <w:p w:rsidR="006F62F1" w:rsidRPr="0099511D" w:rsidRDefault="006F62F1" w:rsidP="00922B55">
            <w:pPr>
              <w:jc w:val="center"/>
              <w:rPr>
                <w:sz w:val="20"/>
                <w:szCs w:val="20"/>
              </w:rPr>
            </w:pPr>
            <w:r w:rsidRPr="0099511D">
              <w:rPr>
                <w:sz w:val="20"/>
                <w:szCs w:val="20"/>
              </w:rPr>
              <w:t>742 920,00</w:t>
            </w:r>
          </w:p>
        </w:tc>
        <w:tc>
          <w:tcPr>
            <w:tcW w:w="552" w:type="pct"/>
            <w:vAlign w:val="center"/>
          </w:tcPr>
          <w:p w:rsidR="006F62F1" w:rsidRPr="0099511D" w:rsidRDefault="006F62F1" w:rsidP="00922B55">
            <w:pPr>
              <w:jc w:val="center"/>
              <w:rPr>
                <w:sz w:val="20"/>
                <w:szCs w:val="20"/>
              </w:rPr>
            </w:pPr>
            <w:r w:rsidRPr="0099511D">
              <w:rPr>
                <w:sz w:val="20"/>
                <w:szCs w:val="20"/>
              </w:rPr>
              <w:t>891 504,00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КРАС</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3 857,00</w:t>
            </w:r>
          </w:p>
        </w:tc>
        <w:tc>
          <w:tcPr>
            <w:tcW w:w="678" w:type="pct"/>
            <w:vAlign w:val="center"/>
          </w:tcPr>
          <w:p w:rsidR="006F62F1" w:rsidRPr="0099511D" w:rsidRDefault="006F62F1" w:rsidP="00922B55">
            <w:pPr>
              <w:jc w:val="center"/>
              <w:rPr>
                <w:sz w:val="20"/>
                <w:szCs w:val="20"/>
              </w:rPr>
            </w:pPr>
            <w:r w:rsidRPr="0099511D">
              <w:rPr>
                <w:sz w:val="20"/>
                <w:szCs w:val="20"/>
              </w:rPr>
              <w:t>248 157,00</w:t>
            </w:r>
          </w:p>
        </w:tc>
        <w:tc>
          <w:tcPr>
            <w:tcW w:w="434" w:type="pct"/>
            <w:vAlign w:val="center"/>
          </w:tcPr>
          <w:p w:rsidR="006F62F1" w:rsidRPr="0099511D" w:rsidRDefault="006F62F1" w:rsidP="00922B55">
            <w:pPr>
              <w:jc w:val="center"/>
              <w:rPr>
                <w:sz w:val="20"/>
                <w:szCs w:val="20"/>
              </w:rPr>
            </w:pPr>
            <w:r w:rsidRPr="0099511D">
              <w:rPr>
                <w:sz w:val="20"/>
                <w:szCs w:val="20"/>
              </w:rPr>
              <w:t>297 788,40</w:t>
            </w:r>
          </w:p>
        </w:tc>
        <w:tc>
          <w:tcPr>
            <w:tcW w:w="544" w:type="pct"/>
            <w:vAlign w:val="center"/>
          </w:tcPr>
          <w:p w:rsidR="006F62F1" w:rsidRPr="0099511D" w:rsidRDefault="006F62F1" w:rsidP="00922B55">
            <w:pPr>
              <w:jc w:val="center"/>
              <w:rPr>
                <w:sz w:val="20"/>
                <w:szCs w:val="20"/>
              </w:rPr>
            </w:pPr>
            <w:r w:rsidRPr="0099511D">
              <w:rPr>
                <w:sz w:val="20"/>
                <w:szCs w:val="20"/>
              </w:rPr>
              <w:t>496 314,00</w:t>
            </w:r>
          </w:p>
        </w:tc>
        <w:tc>
          <w:tcPr>
            <w:tcW w:w="552" w:type="pct"/>
            <w:vAlign w:val="center"/>
          </w:tcPr>
          <w:p w:rsidR="006F62F1" w:rsidRPr="0099511D" w:rsidRDefault="006F62F1" w:rsidP="00922B55">
            <w:pPr>
              <w:jc w:val="center"/>
              <w:rPr>
                <w:sz w:val="20"/>
                <w:szCs w:val="20"/>
              </w:rPr>
            </w:pPr>
            <w:r w:rsidRPr="0099511D">
              <w:rPr>
                <w:sz w:val="20"/>
                <w:szCs w:val="20"/>
              </w:rPr>
              <w:t>595 576,80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В-СИБ</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5 020,00</w:t>
            </w:r>
          </w:p>
        </w:tc>
        <w:tc>
          <w:tcPr>
            <w:tcW w:w="678" w:type="pct"/>
            <w:vAlign w:val="center"/>
          </w:tcPr>
          <w:p w:rsidR="006F62F1" w:rsidRPr="0099511D" w:rsidRDefault="006F62F1" w:rsidP="00922B55">
            <w:pPr>
              <w:jc w:val="center"/>
              <w:rPr>
                <w:sz w:val="20"/>
                <w:szCs w:val="20"/>
              </w:rPr>
            </w:pPr>
            <w:r w:rsidRPr="0099511D">
              <w:rPr>
                <w:sz w:val="20"/>
                <w:szCs w:val="20"/>
              </w:rPr>
              <w:t>249 320,00</w:t>
            </w:r>
          </w:p>
        </w:tc>
        <w:tc>
          <w:tcPr>
            <w:tcW w:w="434" w:type="pct"/>
            <w:vAlign w:val="center"/>
          </w:tcPr>
          <w:p w:rsidR="006F62F1" w:rsidRPr="0099511D" w:rsidRDefault="006F62F1" w:rsidP="00922B55">
            <w:pPr>
              <w:jc w:val="center"/>
              <w:rPr>
                <w:sz w:val="20"/>
                <w:szCs w:val="20"/>
              </w:rPr>
            </w:pPr>
            <w:r w:rsidRPr="0099511D">
              <w:rPr>
                <w:sz w:val="20"/>
                <w:szCs w:val="20"/>
              </w:rPr>
              <w:t>299 184,00</w:t>
            </w:r>
          </w:p>
        </w:tc>
        <w:tc>
          <w:tcPr>
            <w:tcW w:w="544" w:type="pct"/>
            <w:vAlign w:val="center"/>
          </w:tcPr>
          <w:p w:rsidR="006F62F1" w:rsidRPr="0099511D" w:rsidRDefault="006F62F1" w:rsidP="00922B55">
            <w:pPr>
              <w:jc w:val="center"/>
              <w:rPr>
                <w:sz w:val="20"/>
                <w:szCs w:val="20"/>
              </w:rPr>
            </w:pPr>
            <w:r w:rsidRPr="0099511D">
              <w:rPr>
                <w:sz w:val="20"/>
                <w:szCs w:val="20"/>
              </w:rPr>
              <w:t>498 640,00</w:t>
            </w:r>
          </w:p>
        </w:tc>
        <w:tc>
          <w:tcPr>
            <w:tcW w:w="552" w:type="pct"/>
            <w:vAlign w:val="center"/>
          </w:tcPr>
          <w:p w:rsidR="006F62F1" w:rsidRPr="0099511D" w:rsidRDefault="006F62F1" w:rsidP="00922B55">
            <w:pPr>
              <w:jc w:val="center"/>
              <w:rPr>
                <w:sz w:val="20"/>
                <w:szCs w:val="20"/>
              </w:rPr>
            </w:pPr>
            <w:r w:rsidRPr="0099511D">
              <w:rPr>
                <w:sz w:val="20"/>
                <w:szCs w:val="20"/>
              </w:rPr>
              <w:t>598 368,00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ЗАБ</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6 580,00</w:t>
            </w:r>
          </w:p>
        </w:tc>
        <w:tc>
          <w:tcPr>
            <w:tcW w:w="678" w:type="pct"/>
            <w:vAlign w:val="center"/>
          </w:tcPr>
          <w:p w:rsidR="006F62F1" w:rsidRPr="0099511D" w:rsidRDefault="006F62F1" w:rsidP="00922B55">
            <w:pPr>
              <w:jc w:val="center"/>
              <w:rPr>
                <w:sz w:val="20"/>
                <w:szCs w:val="20"/>
              </w:rPr>
            </w:pPr>
            <w:r w:rsidRPr="0099511D">
              <w:rPr>
                <w:sz w:val="20"/>
                <w:szCs w:val="20"/>
              </w:rPr>
              <w:t>250 880,00</w:t>
            </w:r>
          </w:p>
        </w:tc>
        <w:tc>
          <w:tcPr>
            <w:tcW w:w="434" w:type="pct"/>
            <w:vAlign w:val="center"/>
          </w:tcPr>
          <w:p w:rsidR="006F62F1" w:rsidRPr="0099511D" w:rsidRDefault="006F62F1" w:rsidP="00922B55">
            <w:pPr>
              <w:jc w:val="center"/>
              <w:rPr>
                <w:sz w:val="20"/>
                <w:szCs w:val="20"/>
              </w:rPr>
            </w:pPr>
            <w:r w:rsidRPr="0099511D">
              <w:rPr>
                <w:sz w:val="20"/>
                <w:szCs w:val="20"/>
              </w:rPr>
              <w:t>301 056,00</w:t>
            </w:r>
          </w:p>
        </w:tc>
        <w:tc>
          <w:tcPr>
            <w:tcW w:w="544" w:type="pct"/>
            <w:vAlign w:val="center"/>
          </w:tcPr>
          <w:p w:rsidR="006F62F1" w:rsidRPr="0099511D" w:rsidRDefault="006F62F1" w:rsidP="00922B55">
            <w:pPr>
              <w:jc w:val="center"/>
              <w:rPr>
                <w:sz w:val="20"/>
                <w:szCs w:val="20"/>
              </w:rPr>
            </w:pPr>
            <w:r w:rsidRPr="0099511D">
              <w:rPr>
                <w:sz w:val="20"/>
                <w:szCs w:val="20"/>
              </w:rPr>
              <w:t>501 760,00</w:t>
            </w:r>
          </w:p>
        </w:tc>
        <w:tc>
          <w:tcPr>
            <w:tcW w:w="552" w:type="pct"/>
            <w:vAlign w:val="center"/>
          </w:tcPr>
          <w:p w:rsidR="006F62F1" w:rsidRPr="0099511D" w:rsidRDefault="006F62F1" w:rsidP="00922B55">
            <w:pPr>
              <w:jc w:val="center"/>
              <w:rPr>
                <w:sz w:val="20"/>
                <w:szCs w:val="20"/>
              </w:rPr>
            </w:pPr>
            <w:r w:rsidRPr="0099511D">
              <w:rPr>
                <w:sz w:val="20"/>
                <w:szCs w:val="20"/>
              </w:rPr>
              <w:t>602 112,00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ДВОСТ</w:t>
            </w:r>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6 300,00</w:t>
            </w:r>
          </w:p>
        </w:tc>
        <w:tc>
          <w:tcPr>
            <w:tcW w:w="678" w:type="pct"/>
            <w:vAlign w:val="center"/>
          </w:tcPr>
          <w:p w:rsidR="006F62F1" w:rsidRPr="0099511D" w:rsidRDefault="006F62F1" w:rsidP="00922B55">
            <w:pPr>
              <w:jc w:val="center"/>
              <w:rPr>
                <w:sz w:val="20"/>
                <w:szCs w:val="20"/>
              </w:rPr>
            </w:pPr>
            <w:r w:rsidRPr="0099511D">
              <w:rPr>
                <w:sz w:val="20"/>
                <w:szCs w:val="20"/>
              </w:rPr>
              <w:t>250 600,00</w:t>
            </w:r>
          </w:p>
        </w:tc>
        <w:tc>
          <w:tcPr>
            <w:tcW w:w="434" w:type="pct"/>
            <w:vAlign w:val="center"/>
          </w:tcPr>
          <w:p w:rsidR="006F62F1" w:rsidRPr="0099511D" w:rsidRDefault="006F62F1" w:rsidP="00922B55">
            <w:pPr>
              <w:jc w:val="center"/>
              <w:rPr>
                <w:sz w:val="20"/>
                <w:szCs w:val="20"/>
              </w:rPr>
            </w:pPr>
            <w:r w:rsidRPr="0099511D">
              <w:rPr>
                <w:sz w:val="20"/>
                <w:szCs w:val="20"/>
              </w:rPr>
              <w:t>300 720,00</w:t>
            </w:r>
          </w:p>
        </w:tc>
        <w:tc>
          <w:tcPr>
            <w:tcW w:w="544" w:type="pct"/>
            <w:vAlign w:val="center"/>
          </w:tcPr>
          <w:p w:rsidR="006F62F1" w:rsidRPr="0099511D" w:rsidRDefault="006F62F1" w:rsidP="00922B55">
            <w:pPr>
              <w:jc w:val="center"/>
              <w:rPr>
                <w:sz w:val="20"/>
                <w:szCs w:val="20"/>
              </w:rPr>
            </w:pPr>
            <w:r w:rsidRPr="0099511D">
              <w:rPr>
                <w:sz w:val="20"/>
                <w:szCs w:val="20"/>
              </w:rPr>
              <w:t>751 800,00</w:t>
            </w:r>
          </w:p>
        </w:tc>
        <w:tc>
          <w:tcPr>
            <w:tcW w:w="552" w:type="pct"/>
            <w:vAlign w:val="center"/>
          </w:tcPr>
          <w:p w:rsidR="006F62F1" w:rsidRPr="0099511D" w:rsidRDefault="006F62F1" w:rsidP="00922B55">
            <w:pPr>
              <w:jc w:val="center"/>
              <w:rPr>
                <w:sz w:val="20"/>
                <w:szCs w:val="20"/>
              </w:rPr>
            </w:pPr>
            <w:r w:rsidRPr="0099511D">
              <w:rPr>
                <w:sz w:val="20"/>
                <w:szCs w:val="20"/>
              </w:rPr>
              <w:t>902 160,00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43</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vAlign w:val="center"/>
          </w:tcPr>
          <w:p w:rsidR="006F62F1" w:rsidRPr="0099511D" w:rsidRDefault="006F62F1" w:rsidP="00922B55">
            <w:pPr>
              <w:jc w:val="center"/>
              <w:rPr>
                <w:b/>
                <w:bCs/>
                <w:sz w:val="20"/>
                <w:szCs w:val="20"/>
              </w:rPr>
            </w:pPr>
            <w:r w:rsidRPr="0099511D">
              <w:rPr>
                <w:b/>
                <w:bCs/>
                <w:sz w:val="20"/>
                <w:szCs w:val="20"/>
              </w:rPr>
              <w:t>10 629 787,00</w:t>
            </w:r>
          </w:p>
        </w:tc>
        <w:tc>
          <w:tcPr>
            <w:tcW w:w="552" w:type="pct"/>
            <w:vAlign w:val="center"/>
          </w:tcPr>
          <w:p w:rsidR="006F62F1" w:rsidRPr="0099511D" w:rsidRDefault="006F62F1" w:rsidP="00922B55">
            <w:pPr>
              <w:jc w:val="center"/>
              <w:rPr>
                <w:b/>
                <w:bCs/>
                <w:sz w:val="20"/>
                <w:szCs w:val="20"/>
              </w:rPr>
            </w:pPr>
            <w:r w:rsidRPr="0099511D">
              <w:rPr>
                <w:b/>
                <w:bCs/>
                <w:sz w:val="20"/>
                <w:szCs w:val="20"/>
              </w:rPr>
              <w:t>12 755 744,40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sz w:val="20"/>
                <w:szCs w:val="20"/>
              </w:rPr>
            </w:pPr>
            <w:r w:rsidRPr="0099511D">
              <w:rPr>
                <w:b/>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ОКТ</w:t>
            </w:r>
          </w:p>
        </w:tc>
        <w:tc>
          <w:tcPr>
            <w:tcW w:w="242" w:type="pct"/>
            <w:vAlign w:val="center"/>
          </w:tcPr>
          <w:p w:rsidR="006F62F1" w:rsidRPr="0099511D" w:rsidRDefault="006F62F1" w:rsidP="00922B55">
            <w:pPr>
              <w:jc w:val="center"/>
              <w:rPr>
                <w:sz w:val="20"/>
                <w:szCs w:val="20"/>
              </w:rPr>
            </w:pPr>
            <w:r w:rsidRPr="0099511D">
              <w:rPr>
                <w:sz w:val="20"/>
                <w:szCs w:val="20"/>
              </w:rPr>
              <w:t>5</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694,00</w:t>
            </w:r>
          </w:p>
        </w:tc>
        <w:tc>
          <w:tcPr>
            <w:tcW w:w="678" w:type="pct"/>
            <w:vAlign w:val="center"/>
          </w:tcPr>
          <w:p w:rsidR="006F62F1" w:rsidRPr="0099511D" w:rsidRDefault="006F62F1" w:rsidP="00922B55">
            <w:pPr>
              <w:jc w:val="center"/>
              <w:rPr>
                <w:sz w:val="20"/>
                <w:szCs w:val="20"/>
              </w:rPr>
            </w:pPr>
            <w:r w:rsidRPr="0099511D">
              <w:rPr>
                <w:sz w:val="20"/>
                <w:szCs w:val="20"/>
              </w:rPr>
              <w:t>244 994,00</w:t>
            </w:r>
          </w:p>
        </w:tc>
        <w:tc>
          <w:tcPr>
            <w:tcW w:w="434" w:type="pct"/>
            <w:vAlign w:val="center"/>
          </w:tcPr>
          <w:p w:rsidR="006F62F1" w:rsidRPr="0099511D" w:rsidRDefault="006F62F1" w:rsidP="00922B55">
            <w:pPr>
              <w:jc w:val="center"/>
              <w:rPr>
                <w:sz w:val="20"/>
                <w:szCs w:val="20"/>
              </w:rPr>
            </w:pPr>
            <w:r w:rsidRPr="0099511D">
              <w:rPr>
                <w:sz w:val="20"/>
                <w:szCs w:val="20"/>
              </w:rPr>
              <w:t>293 992,80</w:t>
            </w:r>
          </w:p>
        </w:tc>
        <w:tc>
          <w:tcPr>
            <w:tcW w:w="544" w:type="pct"/>
            <w:vAlign w:val="center"/>
          </w:tcPr>
          <w:p w:rsidR="006F62F1" w:rsidRPr="0099511D" w:rsidRDefault="006F62F1" w:rsidP="00922B55">
            <w:pPr>
              <w:jc w:val="center"/>
              <w:rPr>
                <w:sz w:val="20"/>
                <w:szCs w:val="20"/>
              </w:rPr>
            </w:pPr>
            <w:r w:rsidRPr="0099511D">
              <w:rPr>
                <w:sz w:val="20"/>
                <w:szCs w:val="20"/>
              </w:rPr>
              <w:t>1 224 970,00</w:t>
            </w:r>
          </w:p>
        </w:tc>
        <w:tc>
          <w:tcPr>
            <w:tcW w:w="552" w:type="pct"/>
            <w:vAlign w:val="center"/>
          </w:tcPr>
          <w:p w:rsidR="006F62F1" w:rsidRPr="0099511D" w:rsidRDefault="006F62F1" w:rsidP="00922B55">
            <w:pPr>
              <w:jc w:val="center"/>
              <w:rPr>
                <w:sz w:val="20"/>
                <w:szCs w:val="20"/>
              </w:rPr>
            </w:pPr>
            <w:r w:rsidRPr="0099511D">
              <w:rPr>
                <w:sz w:val="20"/>
                <w:szCs w:val="20"/>
              </w:rPr>
              <w:t>1 469 964,00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МОСК</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1 394,00</w:t>
            </w:r>
          </w:p>
        </w:tc>
        <w:tc>
          <w:tcPr>
            <w:tcW w:w="678" w:type="pct"/>
            <w:vAlign w:val="center"/>
          </w:tcPr>
          <w:p w:rsidR="006F62F1" w:rsidRPr="0099511D" w:rsidRDefault="006F62F1" w:rsidP="00922B55">
            <w:pPr>
              <w:jc w:val="center"/>
              <w:rPr>
                <w:sz w:val="20"/>
                <w:szCs w:val="20"/>
              </w:rPr>
            </w:pPr>
            <w:r w:rsidRPr="0099511D">
              <w:rPr>
                <w:sz w:val="20"/>
                <w:szCs w:val="20"/>
              </w:rPr>
              <w:t>245 694,00</w:t>
            </w:r>
          </w:p>
        </w:tc>
        <w:tc>
          <w:tcPr>
            <w:tcW w:w="434" w:type="pct"/>
            <w:vAlign w:val="center"/>
          </w:tcPr>
          <w:p w:rsidR="006F62F1" w:rsidRPr="0099511D" w:rsidRDefault="006F62F1" w:rsidP="00922B55">
            <w:pPr>
              <w:jc w:val="center"/>
              <w:rPr>
                <w:sz w:val="20"/>
                <w:szCs w:val="20"/>
              </w:rPr>
            </w:pPr>
            <w:r w:rsidRPr="0099511D">
              <w:rPr>
                <w:sz w:val="20"/>
                <w:szCs w:val="20"/>
              </w:rPr>
              <w:t>294 832,80</w:t>
            </w:r>
          </w:p>
        </w:tc>
        <w:tc>
          <w:tcPr>
            <w:tcW w:w="544" w:type="pct"/>
            <w:vAlign w:val="center"/>
          </w:tcPr>
          <w:p w:rsidR="006F62F1" w:rsidRPr="0099511D" w:rsidRDefault="006F62F1" w:rsidP="00922B55">
            <w:pPr>
              <w:jc w:val="center"/>
              <w:rPr>
                <w:sz w:val="20"/>
                <w:szCs w:val="20"/>
              </w:rPr>
            </w:pPr>
            <w:r w:rsidRPr="0099511D">
              <w:rPr>
                <w:sz w:val="20"/>
                <w:szCs w:val="20"/>
              </w:rPr>
              <w:t>491 388,00</w:t>
            </w:r>
          </w:p>
        </w:tc>
        <w:tc>
          <w:tcPr>
            <w:tcW w:w="552" w:type="pct"/>
            <w:vAlign w:val="center"/>
          </w:tcPr>
          <w:p w:rsidR="006F62F1" w:rsidRPr="0099511D" w:rsidRDefault="006F62F1" w:rsidP="00922B55">
            <w:pPr>
              <w:jc w:val="center"/>
              <w:rPr>
                <w:sz w:val="20"/>
                <w:szCs w:val="20"/>
              </w:rPr>
            </w:pPr>
            <w:r w:rsidRPr="0099511D">
              <w:rPr>
                <w:sz w:val="20"/>
                <w:szCs w:val="20"/>
              </w:rPr>
              <w:t>589 665,60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46</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ГОРЬК</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3 265,00</w:t>
            </w:r>
          </w:p>
        </w:tc>
        <w:tc>
          <w:tcPr>
            <w:tcW w:w="678" w:type="pct"/>
            <w:vAlign w:val="center"/>
          </w:tcPr>
          <w:p w:rsidR="006F62F1" w:rsidRPr="0099511D" w:rsidRDefault="006F62F1" w:rsidP="00922B55">
            <w:pPr>
              <w:jc w:val="center"/>
              <w:rPr>
                <w:sz w:val="20"/>
                <w:szCs w:val="20"/>
              </w:rPr>
            </w:pPr>
            <w:r w:rsidRPr="0099511D">
              <w:rPr>
                <w:sz w:val="20"/>
                <w:szCs w:val="20"/>
              </w:rPr>
              <w:t>247 565,00</w:t>
            </w:r>
          </w:p>
        </w:tc>
        <w:tc>
          <w:tcPr>
            <w:tcW w:w="434" w:type="pct"/>
            <w:vAlign w:val="center"/>
          </w:tcPr>
          <w:p w:rsidR="006F62F1" w:rsidRPr="0099511D" w:rsidRDefault="006F62F1" w:rsidP="00922B55">
            <w:pPr>
              <w:jc w:val="center"/>
              <w:rPr>
                <w:sz w:val="20"/>
                <w:szCs w:val="20"/>
              </w:rPr>
            </w:pPr>
            <w:r w:rsidRPr="0099511D">
              <w:rPr>
                <w:sz w:val="20"/>
                <w:szCs w:val="20"/>
              </w:rPr>
              <w:t>297 078,00</w:t>
            </w:r>
          </w:p>
        </w:tc>
        <w:tc>
          <w:tcPr>
            <w:tcW w:w="544" w:type="pct"/>
            <w:vAlign w:val="center"/>
          </w:tcPr>
          <w:p w:rsidR="006F62F1" w:rsidRPr="0099511D" w:rsidRDefault="006F62F1" w:rsidP="00922B55">
            <w:pPr>
              <w:jc w:val="center"/>
              <w:rPr>
                <w:sz w:val="20"/>
                <w:szCs w:val="20"/>
              </w:rPr>
            </w:pPr>
            <w:r w:rsidRPr="0099511D">
              <w:rPr>
                <w:sz w:val="20"/>
                <w:szCs w:val="20"/>
              </w:rPr>
              <w:t>495 130,00</w:t>
            </w:r>
          </w:p>
        </w:tc>
        <w:tc>
          <w:tcPr>
            <w:tcW w:w="552" w:type="pct"/>
            <w:vAlign w:val="center"/>
          </w:tcPr>
          <w:p w:rsidR="006F62F1" w:rsidRPr="0099511D" w:rsidRDefault="006F62F1" w:rsidP="00922B55">
            <w:pPr>
              <w:jc w:val="center"/>
              <w:rPr>
                <w:sz w:val="20"/>
                <w:szCs w:val="20"/>
              </w:rPr>
            </w:pPr>
            <w:r w:rsidRPr="0099511D">
              <w:rPr>
                <w:sz w:val="20"/>
                <w:szCs w:val="20"/>
              </w:rPr>
              <w:t>594 156,00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СЕВ</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1 715,00</w:t>
            </w:r>
          </w:p>
        </w:tc>
        <w:tc>
          <w:tcPr>
            <w:tcW w:w="678" w:type="pct"/>
            <w:vAlign w:val="center"/>
          </w:tcPr>
          <w:p w:rsidR="006F62F1" w:rsidRPr="0099511D" w:rsidRDefault="006F62F1" w:rsidP="00922B55">
            <w:pPr>
              <w:jc w:val="center"/>
              <w:rPr>
                <w:sz w:val="20"/>
                <w:szCs w:val="20"/>
              </w:rPr>
            </w:pPr>
            <w:r w:rsidRPr="0099511D">
              <w:rPr>
                <w:sz w:val="20"/>
                <w:szCs w:val="20"/>
              </w:rPr>
              <w:t>246 015,00</w:t>
            </w:r>
          </w:p>
        </w:tc>
        <w:tc>
          <w:tcPr>
            <w:tcW w:w="434" w:type="pct"/>
            <w:vAlign w:val="center"/>
          </w:tcPr>
          <w:p w:rsidR="006F62F1" w:rsidRPr="0099511D" w:rsidRDefault="006F62F1" w:rsidP="00922B55">
            <w:pPr>
              <w:jc w:val="center"/>
              <w:rPr>
                <w:sz w:val="20"/>
                <w:szCs w:val="20"/>
              </w:rPr>
            </w:pPr>
            <w:r w:rsidRPr="0099511D">
              <w:rPr>
                <w:sz w:val="20"/>
                <w:szCs w:val="20"/>
              </w:rPr>
              <w:t>295 218,00</w:t>
            </w:r>
          </w:p>
        </w:tc>
        <w:tc>
          <w:tcPr>
            <w:tcW w:w="544" w:type="pct"/>
            <w:vAlign w:val="center"/>
          </w:tcPr>
          <w:p w:rsidR="006F62F1" w:rsidRPr="0099511D" w:rsidRDefault="006F62F1" w:rsidP="00922B55">
            <w:pPr>
              <w:jc w:val="center"/>
              <w:rPr>
                <w:sz w:val="20"/>
                <w:szCs w:val="20"/>
              </w:rPr>
            </w:pPr>
            <w:r w:rsidRPr="0099511D">
              <w:rPr>
                <w:sz w:val="20"/>
                <w:szCs w:val="20"/>
              </w:rPr>
              <w:t>492 030,00</w:t>
            </w:r>
          </w:p>
        </w:tc>
        <w:tc>
          <w:tcPr>
            <w:tcW w:w="552" w:type="pct"/>
            <w:vAlign w:val="center"/>
          </w:tcPr>
          <w:p w:rsidR="006F62F1" w:rsidRPr="0099511D" w:rsidRDefault="006F62F1" w:rsidP="00922B55">
            <w:pPr>
              <w:jc w:val="center"/>
              <w:rPr>
                <w:sz w:val="20"/>
                <w:szCs w:val="20"/>
              </w:rPr>
            </w:pPr>
            <w:r w:rsidRPr="0099511D">
              <w:rPr>
                <w:sz w:val="20"/>
                <w:szCs w:val="20"/>
              </w:rPr>
              <w:t>590 436,00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С-КАВ</w:t>
            </w:r>
          </w:p>
        </w:tc>
        <w:tc>
          <w:tcPr>
            <w:tcW w:w="242" w:type="pct"/>
            <w:vAlign w:val="center"/>
          </w:tcPr>
          <w:p w:rsidR="006F62F1" w:rsidRPr="0099511D" w:rsidRDefault="006F62F1" w:rsidP="00922B55">
            <w:pPr>
              <w:jc w:val="center"/>
              <w:rPr>
                <w:sz w:val="20"/>
                <w:szCs w:val="20"/>
              </w:rPr>
            </w:pPr>
            <w:r w:rsidRPr="0099511D">
              <w:rPr>
                <w:sz w:val="20"/>
                <w:szCs w:val="20"/>
              </w:rPr>
              <w:t>3</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2 520,00</w:t>
            </w:r>
          </w:p>
        </w:tc>
        <w:tc>
          <w:tcPr>
            <w:tcW w:w="678" w:type="pct"/>
            <w:vAlign w:val="center"/>
          </w:tcPr>
          <w:p w:rsidR="006F62F1" w:rsidRPr="0099511D" w:rsidRDefault="006F62F1" w:rsidP="00922B55">
            <w:pPr>
              <w:jc w:val="center"/>
              <w:rPr>
                <w:sz w:val="20"/>
                <w:szCs w:val="20"/>
              </w:rPr>
            </w:pPr>
            <w:r w:rsidRPr="0099511D">
              <w:rPr>
                <w:sz w:val="20"/>
                <w:szCs w:val="20"/>
              </w:rPr>
              <w:t>246 820,00</w:t>
            </w:r>
          </w:p>
        </w:tc>
        <w:tc>
          <w:tcPr>
            <w:tcW w:w="434" w:type="pct"/>
            <w:vAlign w:val="center"/>
          </w:tcPr>
          <w:p w:rsidR="006F62F1" w:rsidRPr="0099511D" w:rsidRDefault="006F62F1" w:rsidP="00922B55">
            <w:pPr>
              <w:jc w:val="center"/>
              <w:rPr>
                <w:sz w:val="20"/>
                <w:szCs w:val="20"/>
              </w:rPr>
            </w:pPr>
            <w:r w:rsidRPr="0099511D">
              <w:rPr>
                <w:sz w:val="20"/>
                <w:szCs w:val="20"/>
              </w:rPr>
              <w:t>296 184,00</w:t>
            </w:r>
          </w:p>
        </w:tc>
        <w:tc>
          <w:tcPr>
            <w:tcW w:w="544" w:type="pct"/>
            <w:vAlign w:val="center"/>
          </w:tcPr>
          <w:p w:rsidR="006F62F1" w:rsidRPr="0099511D" w:rsidRDefault="006F62F1" w:rsidP="00922B55">
            <w:pPr>
              <w:jc w:val="center"/>
              <w:rPr>
                <w:sz w:val="20"/>
                <w:szCs w:val="20"/>
              </w:rPr>
            </w:pPr>
            <w:r w:rsidRPr="0099511D">
              <w:rPr>
                <w:sz w:val="20"/>
                <w:szCs w:val="20"/>
              </w:rPr>
              <w:t>740 460,00</w:t>
            </w:r>
          </w:p>
        </w:tc>
        <w:tc>
          <w:tcPr>
            <w:tcW w:w="552" w:type="pct"/>
            <w:vAlign w:val="center"/>
          </w:tcPr>
          <w:p w:rsidR="006F62F1" w:rsidRPr="0099511D" w:rsidRDefault="006F62F1" w:rsidP="00922B55">
            <w:pPr>
              <w:jc w:val="center"/>
              <w:rPr>
                <w:sz w:val="20"/>
                <w:szCs w:val="20"/>
              </w:rPr>
            </w:pPr>
            <w:r w:rsidRPr="0099511D">
              <w:rPr>
                <w:sz w:val="20"/>
                <w:szCs w:val="20"/>
              </w:rPr>
              <w:t>888 552,00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49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ПРИВ</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2 485,00</w:t>
            </w:r>
          </w:p>
        </w:tc>
        <w:tc>
          <w:tcPr>
            <w:tcW w:w="678" w:type="pct"/>
            <w:vAlign w:val="center"/>
          </w:tcPr>
          <w:p w:rsidR="006F62F1" w:rsidRPr="0099511D" w:rsidRDefault="006F62F1" w:rsidP="00922B55">
            <w:pPr>
              <w:jc w:val="center"/>
              <w:rPr>
                <w:sz w:val="20"/>
                <w:szCs w:val="20"/>
              </w:rPr>
            </w:pPr>
            <w:r w:rsidRPr="0099511D">
              <w:rPr>
                <w:sz w:val="20"/>
                <w:szCs w:val="20"/>
              </w:rPr>
              <w:t>246 785,00</w:t>
            </w:r>
          </w:p>
        </w:tc>
        <w:tc>
          <w:tcPr>
            <w:tcW w:w="434" w:type="pct"/>
            <w:vAlign w:val="center"/>
          </w:tcPr>
          <w:p w:rsidR="006F62F1" w:rsidRPr="0099511D" w:rsidRDefault="006F62F1" w:rsidP="00922B55">
            <w:pPr>
              <w:jc w:val="center"/>
              <w:rPr>
                <w:sz w:val="20"/>
                <w:szCs w:val="20"/>
              </w:rPr>
            </w:pPr>
            <w:r w:rsidRPr="0099511D">
              <w:rPr>
                <w:sz w:val="20"/>
                <w:szCs w:val="20"/>
              </w:rPr>
              <w:t>296 142,00</w:t>
            </w:r>
          </w:p>
        </w:tc>
        <w:tc>
          <w:tcPr>
            <w:tcW w:w="544" w:type="pct"/>
            <w:vAlign w:val="center"/>
          </w:tcPr>
          <w:p w:rsidR="006F62F1" w:rsidRPr="0099511D" w:rsidRDefault="006F62F1" w:rsidP="00922B55">
            <w:pPr>
              <w:jc w:val="center"/>
              <w:rPr>
                <w:sz w:val="20"/>
                <w:szCs w:val="20"/>
              </w:rPr>
            </w:pPr>
            <w:r w:rsidRPr="0099511D">
              <w:rPr>
                <w:sz w:val="20"/>
                <w:szCs w:val="20"/>
              </w:rPr>
              <w:t>493 570,00</w:t>
            </w:r>
          </w:p>
        </w:tc>
        <w:tc>
          <w:tcPr>
            <w:tcW w:w="552" w:type="pct"/>
            <w:vAlign w:val="center"/>
          </w:tcPr>
          <w:p w:rsidR="006F62F1" w:rsidRPr="0099511D" w:rsidRDefault="006F62F1" w:rsidP="00922B55">
            <w:pPr>
              <w:jc w:val="center"/>
              <w:rPr>
                <w:sz w:val="20"/>
                <w:szCs w:val="20"/>
              </w:rPr>
            </w:pPr>
            <w:r w:rsidRPr="0099511D">
              <w:rPr>
                <w:sz w:val="20"/>
                <w:szCs w:val="20"/>
              </w:rPr>
              <w:t>592 284,00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КБШ</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2 317,00</w:t>
            </w:r>
          </w:p>
        </w:tc>
        <w:tc>
          <w:tcPr>
            <w:tcW w:w="678" w:type="pct"/>
            <w:vAlign w:val="center"/>
          </w:tcPr>
          <w:p w:rsidR="006F62F1" w:rsidRPr="0099511D" w:rsidRDefault="006F62F1" w:rsidP="00922B55">
            <w:pPr>
              <w:jc w:val="center"/>
              <w:rPr>
                <w:sz w:val="20"/>
                <w:szCs w:val="20"/>
              </w:rPr>
            </w:pPr>
            <w:r w:rsidRPr="0099511D">
              <w:rPr>
                <w:sz w:val="20"/>
                <w:szCs w:val="20"/>
              </w:rPr>
              <w:t>246 617,00</w:t>
            </w:r>
          </w:p>
        </w:tc>
        <w:tc>
          <w:tcPr>
            <w:tcW w:w="434" w:type="pct"/>
            <w:vAlign w:val="center"/>
          </w:tcPr>
          <w:p w:rsidR="006F62F1" w:rsidRPr="0099511D" w:rsidRDefault="006F62F1" w:rsidP="00922B55">
            <w:pPr>
              <w:jc w:val="center"/>
              <w:rPr>
                <w:sz w:val="20"/>
                <w:szCs w:val="20"/>
              </w:rPr>
            </w:pPr>
            <w:r w:rsidRPr="0099511D">
              <w:rPr>
                <w:sz w:val="20"/>
                <w:szCs w:val="20"/>
              </w:rPr>
              <w:t>295 940,40</w:t>
            </w:r>
          </w:p>
        </w:tc>
        <w:tc>
          <w:tcPr>
            <w:tcW w:w="544" w:type="pct"/>
            <w:vAlign w:val="center"/>
          </w:tcPr>
          <w:p w:rsidR="006F62F1" w:rsidRPr="0099511D" w:rsidRDefault="006F62F1" w:rsidP="00922B55">
            <w:pPr>
              <w:jc w:val="center"/>
              <w:rPr>
                <w:sz w:val="20"/>
                <w:szCs w:val="20"/>
              </w:rPr>
            </w:pPr>
            <w:r w:rsidRPr="0099511D">
              <w:rPr>
                <w:sz w:val="20"/>
                <w:szCs w:val="20"/>
              </w:rPr>
              <w:t>493 234,00</w:t>
            </w:r>
          </w:p>
        </w:tc>
        <w:tc>
          <w:tcPr>
            <w:tcW w:w="552" w:type="pct"/>
            <w:vAlign w:val="center"/>
          </w:tcPr>
          <w:p w:rsidR="006F62F1" w:rsidRPr="0099511D" w:rsidRDefault="006F62F1" w:rsidP="00922B55">
            <w:pPr>
              <w:jc w:val="center"/>
              <w:rPr>
                <w:sz w:val="20"/>
                <w:szCs w:val="20"/>
              </w:rPr>
            </w:pPr>
            <w:r w:rsidRPr="0099511D">
              <w:rPr>
                <w:sz w:val="20"/>
                <w:szCs w:val="20"/>
              </w:rPr>
              <w:t>591 880,80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51</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СВЕРД</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2 850,00</w:t>
            </w:r>
          </w:p>
        </w:tc>
        <w:tc>
          <w:tcPr>
            <w:tcW w:w="678" w:type="pct"/>
            <w:vAlign w:val="center"/>
          </w:tcPr>
          <w:p w:rsidR="006F62F1" w:rsidRPr="0099511D" w:rsidRDefault="006F62F1" w:rsidP="00922B55">
            <w:pPr>
              <w:jc w:val="center"/>
              <w:rPr>
                <w:sz w:val="20"/>
                <w:szCs w:val="20"/>
              </w:rPr>
            </w:pPr>
            <w:r w:rsidRPr="0099511D">
              <w:rPr>
                <w:sz w:val="20"/>
                <w:szCs w:val="20"/>
              </w:rPr>
              <w:t>247 150,00</w:t>
            </w:r>
          </w:p>
        </w:tc>
        <w:tc>
          <w:tcPr>
            <w:tcW w:w="434" w:type="pct"/>
            <w:vAlign w:val="center"/>
          </w:tcPr>
          <w:p w:rsidR="006F62F1" w:rsidRPr="0099511D" w:rsidRDefault="006F62F1" w:rsidP="00922B55">
            <w:pPr>
              <w:jc w:val="center"/>
              <w:rPr>
                <w:sz w:val="20"/>
                <w:szCs w:val="20"/>
              </w:rPr>
            </w:pPr>
            <w:r w:rsidRPr="0099511D">
              <w:rPr>
                <w:sz w:val="20"/>
                <w:szCs w:val="20"/>
              </w:rPr>
              <w:t>296 580,00</w:t>
            </w:r>
          </w:p>
        </w:tc>
        <w:tc>
          <w:tcPr>
            <w:tcW w:w="544" w:type="pct"/>
            <w:vAlign w:val="center"/>
          </w:tcPr>
          <w:p w:rsidR="006F62F1" w:rsidRPr="0099511D" w:rsidRDefault="006F62F1" w:rsidP="00922B55">
            <w:pPr>
              <w:jc w:val="center"/>
              <w:rPr>
                <w:sz w:val="20"/>
                <w:szCs w:val="20"/>
              </w:rPr>
            </w:pPr>
            <w:r w:rsidRPr="0099511D">
              <w:rPr>
                <w:sz w:val="20"/>
                <w:szCs w:val="20"/>
              </w:rPr>
              <w:t>494 300,00</w:t>
            </w:r>
          </w:p>
        </w:tc>
        <w:tc>
          <w:tcPr>
            <w:tcW w:w="552" w:type="pct"/>
            <w:vAlign w:val="center"/>
          </w:tcPr>
          <w:p w:rsidR="006F62F1" w:rsidRPr="0099511D" w:rsidRDefault="006F62F1" w:rsidP="00922B55">
            <w:pPr>
              <w:jc w:val="center"/>
              <w:rPr>
                <w:sz w:val="20"/>
                <w:szCs w:val="20"/>
              </w:rPr>
            </w:pPr>
            <w:r w:rsidRPr="0099511D">
              <w:rPr>
                <w:sz w:val="20"/>
                <w:szCs w:val="20"/>
              </w:rPr>
              <w:t>593 160,00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lastRenderedPageBreak/>
              <w:t>52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КРАС</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3 857,00</w:t>
            </w:r>
          </w:p>
        </w:tc>
        <w:tc>
          <w:tcPr>
            <w:tcW w:w="678" w:type="pct"/>
            <w:vAlign w:val="center"/>
          </w:tcPr>
          <w:p w:rsidR="006F62F1" w:rsidRPr="0099511D" w:rsidRDefault="006F62F1" w:rsidP="00922B55">
            <w:pPr>
              <w:jc w:val="center"/>
              <w:rPr>
                <w:sz w:val="20"/>
                <w:szCs w:val="20"/>
              </w:rPr>
            </w:pPr>
            <w:r w:rsidRPr="0099511D">
              <w:rPr>
                <w:sz w:val="20"/>
                <w:szCs w:val="20"/>
              </w:rPr>
              <w:t>248 157,00</w:t>
            </w:r>
          </w:p>
        </w:tc>
        <w:tc>
          <w:tcPr>
            <w:tcW w:w="434" w:type="pct"/>
            <w:vAlign w:val="center"/>
          </w:tcPr>
          <w:p w:rsidR="006F62F1" w:rsidRPr="0099511D" w:rsidRDefault="006F62F1" w:rsidP="00922B55">
            <w:pPr>
              <w:jc w:val="center"/>
              <w:rPr>
                <w:sz w:val="20"/>
                <w:szCs w:val="20"/>
              </w:rPr>
            </w:pPr>
            <w:r w:rsidRPr="0099511D">
              <w:rPr>
                <w:sz w:val="20"/>
                <w:szCs w:val="20"/>
              </w:rPr>
              <w:t>297 788,40</w:t>
            </w:r>
          </w:p>
        </w:tc>
        <w:tc>
          <w:tcPr>
            <w:tcW w:w="544" w:type="pct"/>
            <w:vAlign w:val="center"/>
          </w:tcPr>
          <w:p w:rsidR="006F62F1" w:rsidRPr="0099511D" w:rsidRDefault="006F62F1" w:rsidP="00922B55">
            <w:pPr>
              <w:jc w:val="center"/>
              <w:rPr>
                <w:sz w:val="20"/>
                <w:szCs w:val="20"/>
              </w:rPr>
            </w:pPr>
            <w:r w:rsidRPr="0099511D">
              <w:rPr>
                <w:sz w:val="20"/>
                <w:szCs w:val="20"/>
              </w:rPr>
              <w:t>496 314,00</w:t>
            </w:r>
          </w:p>
        </w:tc>
        <w:tc>
          <w:tcPr>
            <w:tcW w:w="552" w:type="pct"/>
            <w:vAlign w:val="center"/>
          </w:tcPr>
          <w:p w:rsidR="006F62F1" w:rsidRPr="0099511D" w:rsidRDefault="006F62F1" w:rsidP="00922B55">
            <w:pPr>
              <w:jc w:val="center"/>
              <w:rPr>
                <w:sz w:val="20"/>
                <w:szCs w:val="20"/>
              </w:rPr>
            </w:pPr>
            <w:r w:rsidRPr="0099511D">
              <w:rPr>
                <w:sz w:val="20"/>
                <w:szCs w:val="20"/>
              </w:rPr>
              <w:t>595 576,80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В-СИБ</w:t>
            </w:r>
          </w:p>
        </w:tc>
        <w:tc>
          <w:tcPr>
            <w:tcW w:w="242" w:type="pct"/>
            <w:vAlign w:val="center"/>
          </w:tcPr>
          <w:p w:rsidR="006F62F1" w:rsidRPr="0099511D" w:rsidRDefault="006F62F1" w:rsidP="00922B55">
            <w:pPr>
              <w:jc w:val="center"/>
              <w:rPr>
                <w:sz w:val="20"/>
                <w:szCs w:val="20"/>
              </w:rPr>
            </w:pPr>
            <w:r w:rsidRPr="0099511D">
              <w:rPr>
                <w:sz w:val="20"/>
                <w:szCs w:val="20"/>
              </w:rPr>
              <w:t>4</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5 020,00</w:t>
            </w:r>
          </w:p>
        </w:tc>
        <w:tc>
          <w:tcPr>
            <w:tcW w:w="678" w:type="pct"/>
            <w:vAlign w:val="center"/>
          </w:tcPr>
          <w:p w:rsidR="006F62F1" w:rsidRPr="0099511D" w:rsidRDefault="006F62F1" w:rsidP="00922B55">
            <w:pPr>
              <w:jc w:val="center"/>
              <w:rPr>
                <w:sz w:val="20"/>
                <w:szCs w:val="20"/>
              </w:rPr>
            </w:pPr>
            <w:r w:rsidRPr="0099511D">
              <w:rPr>
                <w:sz w:val="20"/>
                <w:szCs w:val="20"/>
              </w:rPr>
              <w:t>249 320,00</w:t>
            </w:r>
          </w:p>
        </w:tc>
        <w:tc>
          <w:tcPr>
            <w:tcW w:w="434" w:type="pct"/>
            <w:vAlign w:val="center"/>
          </w:tcPr>
          <w:p w:rsidR="006F62F1" w:rsidRPr="0099511D" w:rsidRDefault="006F62F1" w:rsidP="00922B55">
            <w:pPr>
              <w:jc w:val="center"/>
              <w:rPr>
                <w:sz w:val="20"/>
                <w:szCs w:val="20"/>
              </w:rPr>
            </w:pPr>
            <w:r w:rsidRPr="0099511D">
              <w:rPr>
                <w:sz w:val="20"/>
                <w:szCs w:val="20"/>
              </w:rPr>
              <w:t>299 184,00</w:t>
            </w:r>
          </w:p>
        </w:tc>
        <w:tc>
          <w:tcPr>
            <w:tcW w:w="544" w:type="pct"/>
            <w:vAlign w:val="center"/>
          </w:tcPr>
          <w:p w:rsidR="006F62F1" w:rsidRPr="0099511D" w:rsidRDefault="006F62F1" w:rsidP="00922B55">
            <w:pPr>
              <w:jc w:val="center"/>
              <w:rPr>
                <w:sz w:val="20"/>
                <w:szCs w:val="20"/>
              </w:rPr>
            </w:pPr>
            <w:r w:rsidRPr="0099511D">
              <w:rPr>
                <w:sz w:val="20"/>
                <w:szCs w:val="20"/>
              </w:rPr>
              <w:t>997 280,00</w:t>
            </w:r>
          </w:p>
        </w:tc>
        <w:tc>
          <w:tcPr>
            <w:tcW w:w="552" w:type="pct"/>
            <w:vAlign w:val="center"/>
          </w:tcPr>
          <w:p w:rsidR="006F62F1" w:rsidRPr="0099511D" w:rsidRDefault="006F62F1" w:rsidP="00922B55">
            <w:pPr>
              <w:jc w:val="center"/>
              <w:rPr>
                <w:sz w:val="20"/>
                <w:szCs w:val="20"/>
              </w:rPr>
            </w:pPr>
            <w:r w:rsidRPr="0099511D">
              <w:rPr>
                <w:sz w:val="20"/>
                <w:szCs w:val="20"/>
              </w:rPr>
              <w:t>1 196 736,00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54</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ЗАБ</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6 580,00</w:t>
            </w:r>
          </w:p>
        </w:tc>
        <w:tc>
          <w:tcPr>
            <w:tcW w:w="678" w:type="pct"/>
            <w:vAlign w:val="center"/>
          </w:tcPr>
          <w:p w:rsidR="006F62F1" w:rsidRPr="0099511D" w:rsidRDefault="006F62F1" w:rsidP="00922B55">
            <w:pPr>
              <w:jc w:val="center"/>
              <w:rPr>
                <w:sz w:val="20"/>
                <w:szCs w:val="20"/>
              </w:rPr>
            </w:pPr>
            <w:r w:rsidRPr="0099511D">
              <w:rPr>
                <w:sz w:val="20"/>
                <w:szCs w:val="20"/>
              </w:rPr>
              <w:t>250 880,00</w:t>
            </w:r>
          </w:p>
        </w:tc>
        <w:tc>
          <w:tcPr>
            <w:tcW w:w="434" w:type="pct"/>
            <w:vAlign w:val="center"/>
          </w:tcPr>
          <w:p w:rsidR="006F62F1" w:rsidRPr="0099511D" w:rsidRDefault="006F62F1" w:rsidP="00922B55">
            <w:pPr>
              <w:jc w:val="center"/>
              <w:rPr>
                <w:sz w:val="20"/>
                <w:szCs w:val="20"/>
              </w:rPr>
            </w:pPr>
            <w:r w:rsidRPr="0099511D">
              <w:rPr>
                <w:sz w:val="20"/>
                <w:szCs w:val="20"/>
              </w:rPr>
              <w:t>301 056,00</w:t>
            </w:r>
          </w:p>
        </w:tc>
        <w:tc>
          <w:tcPr>
            <w:tcW w:w="544" w:type="pct"/>
            <w:vAlign w:val="center"/>
          </w:tcPr>
          <w:p w:rsidR="006F62F1" w:rsidRPr="0099511D" w:rsidRDefault="006F62F1" w:rsidP="00922B55">
            <w:pPr>
              <w:jc w:val="center"/>
              <w:rPr>
                <w:sz w:val="20"/>
                <w:szCs w:val="20"/>
              </w:rPr>
            </w:pPr>
            <w:r w:rsidRPr="0099511D">
              <w:rPr>
                <w:sz w:val="20"/>
                <w:szCs w:val="20"/>
              </w:rPr>
              <w:t>501 760,00</w:t>
            </w:r>
          </w:p>
        </w:tc>
        <w:tc>
          <w:tcPr>
            <w:tcW w:w="552" w:type="pct"/>
            <w:vAlign w:val="center"/>
          </w:tcPr>
          <w:p w:rsidR="006F62F1" w:rsidRPr="0099511D" w:rsidRDefault="006F62F1" w:rsidP="00922B55">
            <w:pPr>
              <w:jc w:val="center"/>
              <w:rPr>
                <w:sz w:val="20"/>
                <w:szCs w:val="20"/>
              </w:rPr>
            </w:pPr>
            <w:r w:rsidRPr="0099511D">
              <w:rPr>
                <w:sz w:val="20"/>
                <w:szCs w:val="20"/>
              </w:rPr>
              <w:t>602 112,00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55</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ДВОСТ</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244 300,00</w:t>
            </w:r>
          </w:p>
        </w:tc>
        <w:tc>
          <w:tcPr>
            <w:tcW w:w="581" w:type="pct"/>
            <w:vAlign w:val="center"/>
          </w:tcPr>
          <w:p w:rsidR="006F62F1" w:rsidRPr="0099511D" w:rsidRDefault="006F62F1" w:rsidP="00922B55">
            <w:pPr>
              <w:jc w:val="center"/>
              <w:rPr>
                <w:sz w:val="20"/>
                <w:szCs w:val="20"/>
              </w:rPr>
            </w:pPr>
            <w:r w:rsidRPr="0099511D">
              <w:rPr>
                <w:sz w:val="20"/>
                <w:szCs w:val="20"/>
              </w:rPr>
              <w:t>6 300,00</w:t>
            </w:r>
          </w:p>
        </w:tc>
        <w:tc>
          <w:tcPr>
            <w:tcW w:w="678" w:type="pct"/>
            <w:vAlign w:val="center"/>
          </w:tcPr>
          <w:p w:rsidR="006F62F1" w:rsidRPr="0099511D" w:rsidRDefault="006F62F1" w:rsidP="00922B55">
            <w:pPr>
              <w:jc w:val="center"/>
              <w:rPr>
                <w:sz w:val="20"/>
                <w:szCs w:val="20"/>
              </w:rPr>
            </w:pPr>
            <w:r w:rsidRPr="0099511D">
              <w:rPr>
                <w:sz w:val="20"/>
                <w:szCs w:val="20"/>
              </w:rPr>
              <w:t>250 600,00</w:t>
            </w:r>
          </w:p>
        </w:tc>
        <w:tc>
          <w:tcPr>
            <w:tcW w:w="434" w:type="pct"/>
            <w:vAlign w:val="center"/>
          </w:tcPr>
          <w:p w:rsidR="006F62F1" w:rsidRPr="0099511D" w:rsidRDefault="006F62F1" w:rsidP="00922B55">
            <w:pPr>
              <w:jc w:val="center"/>
              <w:rPr>
                <w:sz w:val="20"/>
                <w:szCs w:val="20"/>
              </w:rPr>
            </w:pPr>
            <w:r w:rsidRPr="0099511D">
              <w:rPr>
                <w:sz w:val="20"/>
                <w:szCs w:val="20"/>
              </w:rPr>
              <w:t>300 720,00</w:t>
            </w:r>
          </w:p>
        </w:tc>
        <w:tc>
          <w:tcPr>
            <w:tcW w:w="544" w:type="pct"/>
            <w:vAlign w:val="center"/>
          </w:tcPr>
          <w:p w:rsidR="006F62F1" w:rsidRPr="0099511D" w:rsidRDefault="006F62F1" w:rsidP="00922B55">
            <w:pPr>
              <w:jc w:val="center"/>
              <w:rPr>
                <w:sz w:val="20"/>
                <w:szCs w:val="20"/>
              </w:rPr>
            </w:pPr>
            <w:r w:rsidRPr="0099511D">
              <w:rPr>
                <w:sz w:val="20"/>
                <w:szCs w:val="20"/>
              </w:rPr>
              <w:t>501 200,00</w:t>
            </w:r>
          </w:p>
        </w:tc>
        <w:tc>
          <w:tcPr>
            <w:tcW w:w="552" w:type="pct"/>
            <w:vAlign w:val="center"/>
          </w:tcPr>
          <w:p w:rsidR="006F62F1" w:rsidRPr="0099511D" w:rsidRDefault="006F62F1" w:rsidP="00922B55">
            <w:pPr>
              <w:jc w:val="center"/>
              <w:rPr>
                <w:sz w:val="20"/>
                <w:szCs w:val="20"/>
              </w:rPr>
            </w:pPr>
            <w:r w:rsidRPr="0099511D">
              <w:rPr>
                <w:sz w:val="20"/>
                <w:szCs w:val="20"/>
              </w:rPr>
              <w:t>601 440,00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30</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tcPr>
          <w:p w:rsidR="006F62F1" w:rsidRPr="0099511D" w:rsidRDefault="006F62F1" w:rsidP="00922B55">
            <w:pPr>
              <w:jc w:val="center"/>
              <w:rPr>
                <w:b/>
                <w:bCs/>
                <w:sz w:val="20"/>
                <w:szCs w:val="20"/>
              </w:rPr>
            </w:pPr>
            <w:r w:rsidRPr="0099511D">
              <w:rPr>
                <w:b/>
                <w:bCs/>
                <w:sz w:val="20"/>
                <w:szCs w:val="20"/>
              </w:rPr>
              <w:t>7 421 636,00</w:t>
            </w:r>
          </w:p>
        </w:tc>
        <w:tc>
          <w:tcPr>
            <w:tcW w:w="552" w:type="pct"/>
          </w:tcPr>
          <w:p w:rsidR="006F62F1" w:rsidRPr="0099511D" w:rsidRDefault="006F62F1" w:rsidP="00922B55">
            <w:pPr>
              <w:jc w:val="center"/>
              <w:rPr>
                <w:b/>
                <w:bCs/>
                <w:sz w:val="20"/>
                <w:szCs w:val="20"/>
              </w:rPr>
            </w:pPr>
            <w:r w:rsidRPr="0099511D">
              <w:rPr>
                <w:b/>
                <w:bCs/>
                <w:sz w:val="20"/>
                <w:szCs w:val="20"/>
              </w:rPr>
              <w:t>8 905 963,20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73</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18 051 423,00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21 661 707,60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2024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56</w:t>
            </w:r>
          </w:p>
        </w:tc>
        <w:tc>
          <w:tcPr>
            <w:tcW w:w="821" w:type="pct"/>
            <w:vMerge w:val="restart"/>
            <w:vAlign w:val="center"/>
          </w:tcPr>
          <w:p w:rsidR="006F62F1" w:rsidRPr="0099511D" w:rsidRDefault="006F62F1" w:rsidP="00922B55">
            <w:pPr>
              <w:jc w:val="center"/>
              <w:rPr>
                <w:sz w:val="20"/>
                <w:szCs w:val="20"/>
              </w:rPr>
            </w:pPr>
            <w:r w:rsidRPr="0099511D">
              <w:rPr>
                <w:sz w:val="20"/>
                <w:szCs w:val="20"/>
              </w:rPr>
              <w:t>Кран ручной козловой</w:t>
            </w:r>
          </w:p>
        </w:tc>
        <w:tc>
          <w:tcPr>
            <w:tcW w:w="386" w:type="pct"/>
            <w:vAlign w:val="center"/>
          </w:tcPr>
          <w:p w:rsidR="006F62F1" w:rsidRPr="0099511D" w:rsidRDefault="006F62F1" w:rsidP="00922B55">
            <w:pPr>
              <w:jc w:val="center"/>
              <w:rPr>
                <w:sz w:val="20"/>
                <w:szCs w:val="20"/>
              </w:rPr>
            </w:pPr>
            <w:r w:rsidRPr="0099511D">
              <w:rPr>
                <w:sz w:val="20"/>
                <w:szCs w:val="20"/>
              </w:rPr>
              <w:t>ОКТ</w:t>
            </w:r>
          </w:p>
        </w:tc>
        <w:tc>
          <w:tcPr>
            <w:tcW w:w="242" w:type="pct"/>
            <w:vAlign w:val="center"/>
          </w:tcPr>
          <w:p w:rsidR="006F62F1" w:rsidRPr="0099511D" w:rsidRDefault="006F62F1" w:rsidP="00922B55">
            <w:pPr>
              <w:jc w:val="center"/>
              <w:rPr>
                <w:sz w:val="20"/>
                <w:szCs w:val="20"/>
              </w:rPr>
            </w:pPr>
            <w:r w:rsidRPr="0099511D">
              <w:rPr>
                <w:sz w:val="20"/>
                <w:szCs w:val="20"/>
              </w:rPr>
              <w:t>14</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4 516,00</w:t>
            </w:r>
          </w:p>
        </w:tc>
        <w:tc>
          <w:tcPr>
            <w:tcW w:w="678" w:type="pct"/>
            <w:vAlign w:val="center"/>
          </w:tcPr>
          <w:p w:rsidR="006F62F1" w:rsidRPr="0099511D" w:rsidRDefault="006F62F1" w:rsidP="00922B55">
            <w:pPr>
              <w:jc w:val="center"/>
              <w:rPr>
                <w:sz w:val="20"/>
                <w:szCs w:val="20"/>
              </w:rPr>
            </w:pPr>
            <w:r w:rsidRPr="0099511D">
              <w:rPr>
                <w:sz w:val="20"/>
                <w:szCs w:val="20"/>
              </w:rPr>
              <w:t>79 840,00</w:t>
            </w:r>
          </w:p>
        </w:tc>
        <w:tc>
          <w:tcPr>
            <w:tcW w:w="434" w:type="pct"/>
            <w:vAlign w:val="center"/>
          </w:tcPr>
          <w:p w:rsidR="006F62F1" w:rsidRPr="0099511D" w:rsidRDefault="006F62F1" w:rsidP="00922B55">
            <w:pPr>
              <w:jc w:val="center"/>
              <w:rPr>
                <w:sz w:val="20"/>
                <w:szCs w:val="20"/>
              </w:rPr>
            </w:pPr>
            <w:r w:rsidRPr="0099511D">
              <w:rPr>
                <w:sz w:val="20"/>
                <w:szCs w:val="20"/>
              </w:rPr>
              <w:t>95 808,00</w:t>
            </w:r>
          </w:p>
        </w:tc>
        <w:tc>
          <w:tcPr>
            <w:tcW w:w="544" w:type="pct"/>
            <w:vAlign w:val="center"/>
          </w:tcPr>
          <w:p w:rsidR="006F62F1" w:rsidRPr="0099511D" w:rsidRDefault="006F62F1" w:rsidP="00922B55">
            <w:pPr>
              <w:jc w:val="center"/>
              <w:rPr>
                <w:sz w:val="20"/>
                <w:szCs w:val="20"/>
              </w:rPr>
            </w:pPr>
            <w:r w:rsidRPr="0099511D">
              <w:rPr>
                <w:sz w:val="20"/>
                <w:szCs w:val="20"/>
              </w:rPr>
              <w:t>1 117 760,00</w:t>
            </w:r>
          </w:p>
        </w:tc>
        <w:tc>
          <w:tcPr>
            <w:tcW w:w="552" w:type="pct"/>
            <w:vAlign w:val="center"/>
          </w:tcPr>
          <w:p w:rsidR="006F62F1" w:rsidRPr="0099511D" w:rsidRDefault="006F62F1" w:rsidP="00922B55">
            <w:pPr>
              <w:jc w:val="center"/>
              <w:rPr>
                <w:sz w:val="20"/>
                <w:szCs w:val="20"/>
              </w:rPr>
            </w:pPr>
            <w:r w:rsidRPr="0099511D">
              <w:rPr>
                <w:sz w:val="20"/>
                <w:szCs w:val="20"/>
              </w:rPr>
              <w:t>1 341 312,00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57</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МОСК</w:t>
            </w:r>
          </w:p>
        </w:tc>
        <w:tc>
          <w:tcPr>
            <w:tcW w:w="242" w:type="pct"/>
            <w:vAlign w:val="center"/>
          </w:tcPr>
          <w:p w:rsidR="006F62F1" w:rsidRPr="0099511D" w:rsidRDefault="006F62F1" w:rsidP="00922B55">
            <w:pPr>
              <w:jc w:val="center"/>
              <w:rPr>
                <w:sz w:val="20"/>
                <w:szCs w:val="20"/>
              </w:rPr>
            </w:pPr>
            <w:r w:rsidRPr="0099511D">
              <w:rPr>
                <w:sz w:val="20"/>
                <w:szCs w:val="20"/>
              </w:rPr>
              <w:t>7</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3 770,00</w:t>
            </w:r>
          </w:p>
        </w:tc>
        <w:tc>
          <w:tcPr>
            <w:tcW w:w="678" w:type="pct"/>
            <w:vAlign w:val="center"/>
          </w:tcPr>
          <w:p w:rsidR="006F62F1" w:rsidRPr="0099511D" w:rsidRDefault="006F62F1" w:rsidP="00922B55">
            <w:pPr>
              <w:jc w:val="center"/>
              <w:rPr>
                <w:sz w:val="20"/>
                <w:szCs w:val="20"/>
              </w:rPr>
            </w:pPr>
            <w:r w:rsidRPr="0099511D">
              <w:rPr>
                <w:sz w:val="20"/>
                <w:szCs w:val="20"/>
              </w:rPr>
              <w:t>79 094,00</w:t>
            </w:r>
          </w:p>
        </w:tc>
        <w:tc>
          <w:tcPr>
            <w:tcW w:w="434" w:type="pct"/>
            <w:vAlign w:val="center"/>
          </w:tcPr>
          <w:p w:rsidR="006F62F1" w:rsidRPr="0099511D" w:rsidRDefault="006F62F1" w:rsidP="00922B55">
            <w:pPr>
              <w:jc w:val="center"/>
              <w:rPr>
                <w:sz w:val="20"/>
                <w:szCs w:val="20"/>
              </w:rPr>
            </w:pPr>
            <w:r w:rsidRPr="0099511D">
              <w:rPr>
                <w:sz w:val="20"/>
                <w:szCs w:val="20"/>
              </w:rPr>
              <w:t>94 912,80</w:t>
            </w:r>
          </w:p>
        </w:tc>
        <w:tc>
          <w:tcPr>
            <w:tcW w:w="544" w:type="pct"/>
            <w:vAlign w:val="center"/>
          </w:tcPr>
          <w:p w:rsidR="006F62F1" w:rsidRPr="0099511D" w:rsidRDefault="006F62F1" w:rsidP="00922B55">
            <w:pPr>
              <w:jc w:val="center"/>
              <w:rPr>
                <w:sz w:val="20"/>
                <w:szCs w:val="20"/>
              </w:rPr>
            </w:pPr>
            <w:r w:rsidRPr="0099511D">
              <w:rPr>
                <w:sz w:val="20"/>
                <w:szCs w:val="20"/>
              </w:rPr>
              <w:t>553 658,00</w:t>
            </w:r>
          </w:p>
        </w:tc>
        <w:tc>
          <w:tcPr>
            <w:tcW w:w="552" w:type="pct"/>
            <w:vAlign w:val="center"/>
          </w:tcPr>
          <w:p w:rsidR="006F62F1" w:rsidRPr="0099511D" w:rsidRDefault="006F62F1" w:rsidP="00922B55">
            <w:pPr>
              <w:jc w:val="center"/>
              <w:rPr>
                <w:sz w:val="20"/>
                <w:szCs w:val="20"/>
              </w:rPr>
            </w:pPr>
            <w:r w:rsidRPr="0099511D">
              <w:rPr>
                <w:sz w:val="20"/>
                <w:szCs w:val="20"/>
              </w:rPr>
              <w:t>664 389,60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58</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КБШ</w:t>
            </w:r>
          </w:p>
        </w:tc>
        <w:tc>
          <w:tcPr>
            <w:tcW w:w="242" w:type="pct"/>
            <w:vAlign w:val="center"/>
          </w:tcPr>
          <w:p w:rsidR="006F62F1" w:rsidRPr="0099511D" w:rsidRDefault="006F62F1" w:rsidP="00922B55">
            <w:pPr>
              <w:jc w:val="center"/>
              <w:rPr>
                <w:sz w:val="20"/>
                <w:szCs w:val="20"/>
              </w:rPr>
            </w:pPr>
            <w:r w:rsidRPr="0099511D">
              <w:rPr>
                <w:sz w:val="20"/>
                <w:szCs w:val="20"/>
              </w:rPr>
              <w:t>16</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3 886,00</w:t>
            </w:r>
          </w:p>
        </w:tc>
        <w:tc>
          <w:tcPr>
            <w:tcW w:w="678" w:type="pct"/>
            <w:vAlign w:val="center"/>
          </w:tcPr>
          <w:p w:rsidR="006F62F1" w:rsidRPr="0099511D" w:rsidRDefault="006F62F1" w:rsidP="00922B55">
            <w:pPr>
              <w:jc w:val="center"/>
              <w:rPr>
                <w:sz w:val="20"/>
                <w:szCs w:val="20"/>
              </w:rPr>
            </w:pPr>
            <w:r w:rsidRPr="0099511D">
              <w:rPr>
                <w:sz w:val="20"/>
                <w:szCs w:val="20"/>
              </w:rPr>
              <w:t>79 210,00</w:t>
            </w:r>
          </w:p>
        </w:tc>
        <w:tc>
          <w:tcPr>
            <w:tcW w:w="434" w:type="pct"/>
            <w:vAlign w:val="center"/>
          </w:tcPr>
          <w:p w:rsidR="006F62F1" w:rsidRPr="0099511D" w:rsidRDefault="006F62F1" w:rsidP="00922B55">
            <w:pPr>
              <w:jc w:val="center"/>
              <w:rPr>
                <w:sz w:val="20"/>
                <w:szCs w:val="20"/>
              </w:rPr>
            </w:pPr>
            <w:r w:rsidRPr="0099511D">
              <w:rPr>
                <w:sz w:val="20"/>
                <w:szCs w:val="20"/>
              </w:rPr>
              <w:t>95 052,00</w:t>
            </w:r>
          </w:p>
        </w:tc>
        <w:tc>
          <w:tcPr>
            <w:tcW w:w="544" w:type="pct"/>
            <w:vAlign w:val="center"/>
          </w:tcPr>
          <w:p w:rsidR="006F62F1" w:rsidRPr="0099511D" w:rsidRDefault="006F62F1" w:rsidP="00922B55">
            <w:pPr>
              <w:jc w:val="center"/>
              <w:rPr>
                <w:sz w:val="20"/>
                <w:szCs w:val="20"/>
              </w:rPr>
            </w:pPr>
            <w:r w:rsidRPr="0099511D">
              <w:rPr>
                <w:sz w:val="20"/>
                <w:szCs w:val="20"/>
              </w:rPr>
              <w:t>1 267 360,00</w:t>
            </w:r>
          </w:p>
        </w:tc>
        <w:tc>
          <w:tcPr>
            <w:tcW w:w="552" w:type="pct"/>
            <w:vAlign w:val="center"/>
          </w:tcPr>
          <w:p w:rsidR="006F62F1" w:rsidRPr="0099511D" w:rsidRDefault="006F62F1" w:rsidP="00922B55">
            <w:pPr>
              <w:jc w:val="center"/>
              <w:rPr>
                <w:sz w:val="20"/>
                <w:szCs w:val="20"/>
              </w:rPr>
            </w:pPr>
            <w:r w:rsidRPr="0099511D">
              <w:rPr>
                <w:sz w:val="20"/>
                <w:szCs w:val="20"/>
              </w:rPr>
              <w:t>1 520 832,00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59</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КРАС</w:t>
            </w:r>
          </w:p>
        </w:tc>
        <w:tc>
          <w:tcPr>
            <w:tcW w:w="242" w:type="pct"/>
            <w:vAlign w:val="center"/>
          </w:tcPr>
          <w:p w:rsidR="006F62F1" w:rsidRPr="0099511D" w:rsidRDefault="006F62F1" w:rsidP="00922B55">
            <w:pPr>
              <w:jc w:val="center"/>
              <w:rPr>
                <w:sz w:val="20"/>
                <w:szCs w:val="20"/>
              </w:rPr>
            </w:pPr>
            <w:r w:rsidRPr="0099511D">
              <w:rPr>
                <w:sz w:val="20"/>
                <w:szCs w:val="20"/>
              </w:rPr>
              <w:t>8</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6 475,00</w:t>
            </w:r>
          </w:p>
        </w:tc>
        <w:tc>
          <w:tcPr>
            <w:tcW w:w="678" w:type="pct"/>
            <w:vAlign w:val="center"/>
          </w:tcPr>
          <w:p w:rsidR="006F62F1" w:rsidRPr="0099511D" w:rsidRDefault="006F62F1" w:rsidP="00922B55">
            <w:pPr>
              <w:jc w:val="center"/>
              <w:rPr>
                <w:sz w:val="20"/>
                <w:szCs w:val="20"/>
              </w:rPr>
            </w:pPr>
            <w:r w:rsidRPr="0099511D">
              <w:rPr>
                <w:sz w:val="20"/>
                <w:szCs w:val="20"/>
              </w:rPr>
              <w:t>81 799,00</w:t>
            </w:r>
          </w:p>
        </w:tc>
        <w:tc>
          <w:tcPr>
            <w:tcW w:w="434" w:type="pct"/>
            <w:vAlign w:val="center"/>
          </w:tcPr>
          <w:p w:rsidR="006F62F1" w:rsidRPr="0099511D" w:rsidRDefault="006F62F1" w:rsidP="00922B55">
            <w:pPr>
              <w:jc w:val="center"/>
              <w:rPr>
                <w:sz w:val="20"/>
                <w:szCs w:val="20"/>
              </w:rPr>
            </w:pPr>
            <w:r w:rsidRPr="0099511D">
              <w:rPr>
                <w:sz w:val="20"/>
                <w:szCs w:val="20"/>
              </w:rPr>
              <w:t>98 158,80</w:t>
            </w:r>
          </w:p>
        </w:tc>
        <w:tc>
          <w:tcPr>
            <w:tcW w:w="544" w:type="pct"/>
            <w:vAlign w:val="center"/>
          </w:tcPr>
          <w:p w:rsidR="006F62F1" w:rsidRPr="0099511D" w:rsidRDefault="006F62F1" w:rsidP="00922B55">
            <w:pPr>
              <w:jc w:val="center"/>
              <w:rPr>
                <w:sz w:val="20"/>
                <w:szCs w:val="20"/>
              </w:rPr>
            </w:pPr>
            <w:r w:rsidRPr="0099511D">
              <w:rPr>
                <w:sz w:val="20"/>
                <w:szCs w:val="20"/>
              </w:rPr>
              <w:t>654 392,00</w:t>
            </w:r>
          </w:p>
        </w:tc>
        <w:tc>
          <w:tcPr>
            <w:tcW w:w="552" w:type="pct"/>
            <w:vAlign w:val="center"/>
          </w:tcPr>
          <w:p w:rsidR="006F62F1" w:rsidRPr="0099511D" w:rsidRDefault="006F62F1" w:rsidP="00922B55">
            <w:pPr>
              <w:jc w:val="center"/>
              <w:rPr>
                <w:sz w:val="20"/>
                <w:szCs w:val="20"/>
              </w:rPr>
            </w:pPr>
            <w:r w:rsidRPr="0099511D">
              <w:rPr>
                <w:sz w:val="20"/>
                <w:szCs w:val="20"/>
              </w:rPr>
              <w:t>785 270,40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45</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vAlign w:val="center"/>
          </w:tcPr>
          <w:p w:rsidR="006F62F1" w:rsidRPr="0099511D" w:rsidRDefault="006F62F1" w:rsidP="00922B55">
            <w:pPr>
              <w:jc w:val="center"/>
              <w:rPr>
                <w:b/>
                <w:bCs/>
                <w:sz w:val="20"/>
                <w:szCs w:val="20"/>
              </w:rPr>
            </w:pPr>
            <w:r w:rsidRPr="0099511D">
              <w:rPr>
                <w:b/>
                <w:bCs/>
                <w:sz w:val="20"/>
                <w:szCs w:val="20"/>
              </w:rPr>
              <w:t>3 593 170,00</w:t>
            </w:r>
          </w:p>
        </w:tc>
        <w:tc>
          <w:tcPr>
            <w:tcW w:w="552" w:type="pct"/>
            <w:vAlign w:val="center"/>
          </w:tcPr>
          <w:p w:rsidR="006F62F1" w:rsidRPr="0099511D" w:rsidRDefault="006F62F1" w:rsidP="00922B55">
            <w:pPr>
              <w:jc w:val="center"/>
              <w:rPr>
                <w:b/>
                <w:bCs/>
                <w:sz w:val="20"/>
                <w:szCs w:val="20"/>
              </w:rPr>
            </w:pPr>
            <w:r w:rsidRPr="0099511D">
              <w:rPr>
                <w:b/>
                <w:bCs/>
                <w:sz w:val="20"/>
                <w:szCs w:val="20"/>
              </w:rPr>
              <w:t>4 311 804,00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996" w:type="pct"/>
            <w:gridSpan w:val="8"/>
            <w:shd w:val="clear" w:color="auto" w:fill="D9D9D9"/>
            <w:vAlign w:val="center"/>
          </w:tcPr>
          <w:p w:rsidR="006F62F1" w:rsidRPr="0099511D" w:rsidRDefault="006F62F1" w:rsidP="00922B55">
            <w:pPr>
              <w:jc w:val="center"/>
              <w:rPr>
                <w:b/>
                <w:bCs/>
                <w:sz w:val="20"/>
                <w:szCs w:val="20"/>
              </w:rPr>
            </w:pPr>
            <w:r w:rsidRPr="0099511D">
              <w:rPr>
                <w:b/>
                <w:bCs/>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60</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ОКТ</w:t>
            </w:r>
          </w:p>
        </w:tc>
        <w:tc>
          <w:tcPr>
            <w:tcW w:w="242" w:type="pct"/>
            <w:vAlign w:val="center"/>
          </w:tcPr>
          <w:p w:rsidR="006F62F1" w:rsidRPr="0099511D" w:rsidRDefault="006F62F1" w:rsidP="00922B55">
            <w:pPr>
              <w:jc w:val="center"/>
              <w:rPr>
                <w:sz w:val="20"/>
                <w:szCs w:val="20"/>
              </w:rPr>
            </w:pPr>
            <w:r w:rsidRPr="0099511D">
              <w:rPr>
                <w:sz w:val="20"/>
                <w:szCs w:val="20"/>
              </w:rPr>
              <w:t>12</w:t>
            </w:r>
          </w:p>
        </w:tc>
        <w:tc>
          <w:tcPr>
            <w:tcW w:w="579" w:type="pct"/>
            <w:vAlign w:val="center"/>
          </w:tcPr>
          <w:p w:rsidR="006F62F1" w:rsidRPr="0099511D" w:rsidRDefault="006F62F1" w:rsidP="00922B55">
            <w:pPr>
              <w:jc w:val="center"/>
              <w:rPr>
                <w:sz w:val="20"/>
                <w:szCs w:val="20"/>
              </w:rPr>
            </w:pPr>
            <w:r w:rsidRPr="0099511D">
              <w:rPr>
                <w:sz w:val="20"/>
                <w:szCs w:val="20"/>
              </w:rPr>
              <w:t>75 324,00</w:t>
            </w:r>
          </w:p>
        </w:tc>
        <w:tc>
          <w:tcPr>
            <w:tcW w:w="581" w:type="pct"/>
            <w:vAlign w:val="center"/>
          </w:tcPr>
          <w:p w:rsidR="006F62F1" w:rsidRPr="0099511D" w:rsidRDefault="006F62F1" w:rsidP="00922B55">
            <w:pPr>
              <w:jc w:val="center"/>
              <w:rPr>
                <w:sz w:val="20"/>
                <w:szCs w:val="20"/>
              </w:rPr>
            </w:pPr>
            <w:r w:rsidRPr="0099511D">
              <w:rPr>
                <w:sz w:val="20"/>
                <w:szCs w:val="20"/>
              </w:rPr>
              <w:t>4 516,00</w:t>
            </w:r>
          </w:p>
        </w:tc>
        <w:tc>
          <w:tcPr>
            <w:tcW w:w="678" w:type="pct"/>
            <w:vAlign w:val="center"/>
          </w:tcPr>
          <w:p w:rsidR="006F62F1" w:rsidRPr="0099511D" w:rsidRDefault="006F62F1" w:rsidP="00922B55">
            <w:pPr>
              <w:jc w:val="center"/>
              <w:rPr>
                <w:sz w:val="20"/>
                <w:szCs w:val="20"/>
              </w:rPr>
            </w:pPr>
            <w:r w:rsidRPr="0099511D">
              <w:rPr>
                <w:sz w:val="20"/>
                <w:szCs w:val="20"/>
              </w:rPr>
              <w:t>79 840,00</w:t>
            </w:r>
          </w:p>
        </w:tc>
        <w:tc>
          <w:tcPr>
            <w:tcW w:w="434" w:type="pct"/>
            <w:vAlign w:val="center"/>
          </w:tcPr>
          <w:p w:rsidR="006F62F1" w:rsidRPr="0099511D" w:rsidRDefault="006F62F1" w:rsidP="00922B55">
            <w:pPr>
              <w:jc w:val="center"/>
              <w:rPr>
                <w:sz w:val="20"/>
                <w:szCs w:val="20"/>
              </w:rPr>
            </w:pPr>
            <w:r w:rsidRPr="0099511D">
              <w:rPr>
                <w:sz w:val="20"/>
                <w:szCs w:val="20"/>
              </w:rPr>
              <w:t>95 808,00</w:t>
            </w:r>
          </w:p>
        </w:tc>
        <w:tc>
          <w:tcPr>
            <w:tcW w:w="544" w:type="pct"/>
            <w:vAlign w:val="center"/>
          </w:tcPr>
          <w:p w:rsidR="006F62F1" w:rsidRPr="0099511D" w:rsidRDefault="006F62F1" w:rsidP="00922B55">
            <w:pPr>
              <w:jc w:val="center"/>
              <w:rPr>
                <w:sz w:val="20"/>
                <w:szCs w:val="20"/>
              </w:rPr>
            </w:pPr>
            <w:r w:rsidRPr="0099511D">
              <w:rPr>
                <w:sz w:val="20"/>
                <w:szCs w:val="20"/>
              </w:rPr>
              <w:t>958 080,00</w:t>
            </w:r>
          </w:p>
        </w:tc>
        <w:tc>
          <w:tcPr>
            <w:tcW w:w="552" w:type="pct"/>
            <w:vAlign w:val="center"/>
          </w:tcPr>
          <w:p w:rsidR="006F62F1" w:rsidRPr="0099511D" w:rsidRDefault="006F62F1" w:rsidP="00922B55">
            <w:pPr>
              <w:jc w:val="center"/>
              <w:rPr>
                <w:sz w:val="20"/>
                <w:szCs w:val="20"/>
              </w:rPr>
            </w:pPr>
            <w:r w:rsidRPr="0099511D">
              <w:rPr>
                <w:sz w:val="20"/>
                <w:szCs w:val="20"/>
              </w:rPr>
              <w:t>1 149 696,00</w:t>
            </w:r>
          </w:p>
        </w:tc>
      </w:tr>
      <w:tr w:rsidR="006F62F1" w:rsidRPr="0099511D" w:rsidTr="00922B55">
        <w:tc>
          <w:tcPr>
            <w:tcW w:w="183" w:type="pct"/>
            <w:vAlign w:val="center"/>
          </w:tcPr>
          <w:p w:rsidR="006F62F1" w:rsidRPr="0099511D" w:rsidRDefault="006F62F1" w:rsidP="00922B55">
            <w:pPr>
              <w:jc w:val="center"/>
              <w:rPr>
                <w:sz w:val="20"/>
                <w:szCs w:val="20"/>
              </w:rPr>
            </w:pP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p>
        </w:tc>
        <w:tc>
          <w:tcPr>
            <w:tcW w:w="242" w:type="pct"/>
            <w:vAlign w:val="center"/>
          </w:tcPr>
          <w:p w:rsidR="006F62F1" w:rsidRPr="0099511D" w:rsidRDefault="006F62F1" w:rsidP="00922B55">
            <w:pPr>
              <w:jc w:val="center"/>
              <w:rPr>
                <w:b/>
                <w:sz w:val="20"/>
                <w:szCs w:val="20"/>
              </w:rPr>
            </w:pPr>
            <w:r w:rsidRPr="0099511D">
              <w:rPr>
                <w:b/>
                <w:sz w:val="20"/>
                <w:szCs w:val="20"/>
              </w:rPr>
              <w:t>12</w:t>
            </w:r>
          </w:p>
        </w:tc>
        <w:tc>
          <w:tcPr>
            <w:tcW w:w="579" w:type="pct"/>
            <w:vAlign w:val="center"/>
          </w:tcPr>
          <w:p w:rsidR="006F62F1" w:rsidRPr="0099511D" w:rsidRDefault="006F62F1" w:rsidP="00922B55">
            <w:pPr>
              <w:jc w:val="center"/>
              <w:rPr>
                <w:sz w:val="20"/>
                <w:szCs w:val="20"/>
              </w:rPr>
            </w:pPr>
          </w:p>
        </w:tc>
        <w:tc>
          <w:tcPr>
            <w:tcW w:w="581" w:type="pct"/>
            <w:vAlign w:val="center"/>
          </w:tcPr>
          <w:p w:rsidR="006F62F1" w:rsidRPr="0099511D" w:rsidRDefault="006F62F1" w:rsidP="00922B55">
            <w:pPr>
              <w:jc w:val="center"/>
              <w:rPr>
                <w:sz w:val="20"/>
                <w:szCs w:val="20"/>
              </w:rPr>
            </w:pPr>
          </w:p>
        </w:tc>
        <w:tc>
          <w:tcPr>
            <w:tcW w:w="678" w:type="pct"/>
            <w:vAlign w:val="center"/>
          </w:tcPr>
          <w:p w:rsidR="006F62F1" w:rsidRPr="0099511D" w:rsidRDefault="006F62F1" w:rsidP="00922B55">
            <w:pPr>
              <w:jc w:val="center"/>
              <w:rPr>
                <w:sz w:val="20"/>
                <w:szCs w:val="20"/>
              </w:rPr>
            </w:pPr>
          </w:p>
        </w:tc>
        <w:tc>
          <w:tcPr>
            <w:tcW w:w="434" w:type="pct"/>
            <w:vAlign w:val="center"/>
          </w:tcPr>
          <w:p w:rsidR="006F62F1" w:rsidRPr="0099511D" w:rsidRDefault="006F62F1" w:rsidP="00922B55">
            <w:pPr>
              <w:jc w:val="center"/>
              <w:rPr>
                <w:sz w:val="20"/>
                <w:szCs w:val="20"/>
              </w:rPr>
            </w:pPr>
          </w:p>
        </w:tc>
        <w:tc>
          <w:tcPr>
            <w:tcW w:w="544" w:type="pct"/>
            <w:vAlign w:val="center"/>
          </w:tcPr>
          <w:p w:rsidR="006F62F1" w:rsidRPr="0099511D" w:rsidRDefault="006F62F1" w:rsidP="00922B55">
            <w:pPr>
              <w:jc w:val="center"/>
              <w:rPr>
                <w:b/>
                <w:bCs/>
                <w:sz w:val="20"/>
                <w:szCs w:val="20"/>
              </w:rPr>
            </w:pPr>
            <w:r w:rsidRPr="0099511D">
              <w:rPr>
                <w:b/>
                <w:bCs/>
                <w:sz w:val="20"/>
                <w:szCs w:val="20"/>
              </w:rPr>
              <w:t>958 080,00</w:t>
            </w:r>
          </w:p>
        </w:tc>
        <w:tc>
          <w:tcPr>
            <w:tcW w:w="552" w:type="pct"/>
            <w:vAlign w:val="center"/>
          </w:tcPr>
          <w:p w:rsidR="006F62F1" w:rsidRPr="0099511D" w:rsidRDefault="006F62F1" w:rsidP="00922B55">
            <w:pPr>
              <w:jc w:val="center"/>
              <w:rPr>
                <w:b/>
                <w:bCs/>
                <w:sz w:val="20"/>
                <w:szCs w:val="20"/>
              </w:rPr>
            </w:pPr>
            <w:r w:rsidRPr="0099511D">
              <w:rPr>
                <w:b/>
                <w:bCs/>
                <w:sz w:val="20"/>
                <w:szCs w:val="20"/>
              </w:rPr>
              <w:t>1 149 696,00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57</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4 551 250,00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5 461 500,00</w:t>
            </w:r>
          </w:p>
        </w:tc>
      </w:tr>
      <w:tr w:rsidR="006F62F1" w:rsidRPr="0099511D" w:rsidTr="00922B55">
        <w:tc>
          <w:tcPr>
            <w:tcW w:w="5000" w:type="pct"/>
            <w:gridSpan w:val="10"/>
            <w:shd w:val="clear" w:color="auto" w:fill="FFFFFF"/>
            <w:vAlign w:val="center"/>
          </w:tcPr>
          <w:p w:rsidR="006F62F1" w:rsidRPr="0099511D" w:rsidRDefault="006F62F1" w:rsidP="00922B55">
            <w:pPr>
              <w:jc w:val="center"/>
              <w:rPr>
                <w:b/>
                <w:bCs/>
                <w:sz w:val="20"/>
                <w:szCs w:val="20"/>
              </w:rPr>
            </w:pPr>
          </w:p>
        </w:tc>
      </w:tr>
      <w:tr w:rsidR="006F62F1" w:rsidRPr="0099511D" w:rsidTr="00922B55">
        <w:tc>
          <w:tcPr>
            <w:tcW w:w="5000" w:type="pct"/>
            <w:gridSpan w:val="10"/>
            <w:shd w:val="clear" w:color="auto" w:fill="D9D9D9"/>
            <w:vAlign w:val="center"/>
          </w:tcPr>
          <w:p w:rsidR="006F62F1" w:rsidRPr="0099511D" w:rsidRDefault="006F62F1" w:rsidP="00922B55">
            <w:pPr>
              <w:jc w:val="center"/>
              <w:rPr>
                <w:b/>
                <w:bCs/>
                <w:sz w:val="20"/>
                <w:szCs w:val="20"/>
              </w:rPr>
            </w:pPr>
            <w:r w:rsidRPr="0099511D">
              <w:rPr>
                <w:b/>
                <w:bCs/>
                <w:sz w:val="20"/>
                <w:szCs w:val="20"/>
              </w:rPr>
              <w:t>2025 год</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61</w:t>
            </w:r>
          </w:p>
        </w:tc>
        <w:tc>
          <w:tcPr>
            <w:tcW w:w="821" w:type="pct"/>
            <w:vMerge w:val="restart"/>
            <w:vAlign w:val="center"/>
          </w:tcPr>
          <w:p w:rsidR="006F62F1" w:rsidRPr="0099511D" w:rsidRDefault="006F62F1" w:rsidP="00922B55">
            <w:pPr>
              <w:jc w:val="center"/>
              <w:rPr>
                <w:sz w:val="20"/>
                <w:szCs w:val="20"/>
              </w:rPr>
            </w:pPr>
            <w:bookmarkStart w:id="3" w:name="_GoBack"/>
            <w:r w:rsidRPr="0099511D">
              <w:rPr>
                <w:sz w:val="20"/>
                <w:szCs w:val="20"/>
              </w:rPr>
              <w:t>Машина монтажно-демонтажная для скреплений типа « Пандрол-350»</w:t>
            </w:r>
            <w:bookmarkEnd w:id="3"/>
          </w:p>
        </w:tc>
        <w:tc>
          <w:tcPr>
            <w:tcW w:w="386" w:type="pct"/>
            <w:vAlign w:val="center"/>
          </w:tcPr>
          <w:p w:rsidR="006F62F1" w:rsidRPr="0099511D" w:rsidRDefault="006F62F1" w:rsidP="00922B55">
            <w:pPr>
              <w:jc w:val="center"/>
              <w:rPr>
                <w:sz w:val="20"/>
                <w:szCs w:val="20"/>
              </w:rPr>
            </w:pPr>
            <w:r w:rsidRPr="0099511D">
              <w:rPr>
                <w:sz w:val="20"/>
                <w:szCs w:val="20"/>
              </w:rPr>
              <w:t>ОКТ</w:t>
            </w:r>
          </w:p>
        </w:tc>
        <w:tc>
          <w:tcPr>
            <w:tcW w:w="242" w:type="pct"/>
            <w:vAlign w:val="center"/>
          </w:tcPr>
          <w:p w:rsidR="006F62F1" w:rsidRPr="0099511D" w:rsidRDefault="006F62F1" w:rsidP="00922B55">
            <w:pPr>
              <w:jc w:val="center"/>
              <w:rPr>
                <w:sz w:val="20"/>
                <w:szCs w:val="20"/>
              </w:rPr>
            </w:pPr>
            <w:r w:rsidRPr="0099511D">
              <w:rPr>
                <w:sz w:val="20"/>
                <w:szCs w:val="20"/>
              </w:rPr>
              <w:t>6</w:t>
            </w:r>
          </w:p>
        </w:tc>
        <w:tc>
          <w:tcPr>
            <w:tcW w:w="579" w:type="pct"/>
            <w:vAlign w:val="center"/>
          </w:tcPr>
          <w:p w:rsidR="006F62F1" w:rsidRPr="0099511D" w:rsidRDefault="006F62F1" w:rsidP="00922B55">
            <w:pPr>
              <w:jc w:val="center"/>
              <w:rPr>
                <w:sz w:val="20"/>
                <w:szCs w:val="20"/>
              </w:rPr>
            </w:pPr>
            <w:r w:rsidRPr="0099511D">
              <w:rPr>
                <w:sz w:val="20"/>
                <w:szCs w:val="20"/>
              </w:rPr>
              <w:t>708 333,00</w:t>
            </w:r>
          </w:p>
        </w:tc>
        <w:tc>
          <w:tcPr>
            <w:tcW w:w="581" w:type="pct"/>
            <w:vAlign w:val="center"/>
          </w:tcPr>
          <w:p w:rsidR="006F62F1" w:rsidRPr="0099511D" w:rsidRDefault="006F62F1" w:rsidP="00922B55">
            <w:pPr>
              <w:jc w:val="center"/>
              <w:rPr>
                <w:sz w:val="20"/>
                <w:szCs w:val="20"/>
              </w:rPr>
            </w:pPr>
            <w:r w:rsidRPr="0099511D">
              <w:rPr>
                <w:sz w:val="20"/>
                <w:szCs w:val="20"/>
              </w:rPr>
              <w:t>209,00</w:t>
            </w:r>
          </w:p>
        </w:tc>
        <w:tc>
          <w:tcPr>
            <w:tcW w:w="678" w:type="pct"/>
            <w:vAlign w:val="center"/>
          </w:tcPr>
          <w:p w:rsidR="006F62F1" w:rsidRPr="0099511D" w:rsidRDefault="006F62F1" w:rsidP="00922B55">
            <w:pPr>
              <w:jc w:val="center"/>
              <w:rPr>
                <w:sz w:val="20"/>
                <w:szCs w:val="20"/>
              </w:rPr>
            </w:pPr>
            <w:r w:rsidRPr="0099511D">
              <w:rPr>
                <w:sz w:val="20"/>
                <w:szCs w:val="20"/>
              </w:rPr>
              <w:t>708 542,00</w:t>
            </w:r>
          </w:p>
        </w:tc>
        <w:tc>
          <w:tcPr>
            <w:tcW w:w="434" w:type="pct"/>
            <w:vAlign w:val="center"/>
          </w:tcPr>
          <w:p w:rsidR="006F62F1" w:rsidRPr="0099511D" w:rsidRDefault="006F62F1" w:rsidP="00922B55">
            <w:pPr>
              <w:jc w:val="center"/>
              <w:rPr>
                <w:sz w:val="20"/>
                <w:szCs w:val="20"/>
              </w:rPr>
            </w:pPr>
            <w:r w:rsidRPr="0099511D">
              <w:rPr>
                <w:sz w:val="20"/>
                <w:szCs w:val="20"/>
              </w:rPr>
              <w:t>850 250,40</w:t>
            </w:r>
          </w:p>
        </w:tc>
        <w:tc>
          <w:tcPr>
            <w:tcW w:w="544" w:type="pct"/>
            <w:vAlign w:val="center"/>
          </w:tcPr>
          <w:p w:rsidR="006F62F1" w:rsidRPr="0099511D" w:rsidRDefault="006F62F1" w:rsidP="00922B55">
            <w:pPr>
              <w:jc w:val="center"/>
              <w:rPr>
                <w:sz w:val="20"/>
                <w:szCs w:val="20"/>
              </w:rPr>
            </w:pPr>
            <w:r w:rsidRPr="0099511D">
              <w:rPr>
                <w:sz w:val="20"/>
                <w:szCs w:val="20"/>
              </w:rPr>
              <w:t>4 251 252,00</w:t>
            </w:r>
          </w:p>
        </w:tc>
        <w:tc>
          <w:tcPr>
            <w:tcW w:w="552" w:type="pct"/>
            <w:vAlign w:val="center"/>
          </w:tcPr>
          <w:p w:rsidR="006F62F1" w:rsidRPr="0099511D" w:rsidRDefault="006F62F1" w:rsidP="00922B55">
            <w:pPr>
              <w:jc w:val="center"/>
              <w:rPr>
                <w:sz w:val="20"/>
                <w:szCs w:val="20"/>
              </w:rPr>
            </w:pPr>
            <w:r w:rsidRPr="0099511D">
              <w:rPr>
                <w:sz w:val="20"/>
                <w:szCs w:val="20"/>
              </w:rPr>
              <w:t>5 101 502,40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62</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МОСК</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708 333,00</w:t>
            </w:r>
          </w:p>
        </w:tc>
        <w:tc>
          <w:tcPr>
            <w:tcW w:w="581" w:type="pct"/>
            <w:vAlign w:val="center"/>
          </w:tcPr>
          <w:p w:rsidR="006F62F1" w:rsidRPr="0099511D" w:rsidRDefault="006F62F1" w:rsidP="00922B55">
            <w:pPr>
              <w:jc w:val="center"/>
              <w:rPr>
                <w:sz w:val="20"/>
                <w:szCs w:val="20"/>
              </w:rPr>
            </w:pPr>
            <w:r w:rsidRPr="0099511D">
              <w:rPr>
                <w:sz w:val="20"/>
                <w:szCs w:val="20"/>
              </w:rPr>
              <w:t>375,00</w:t>
            </w:r>
          </w:p>
        </w:tc>
        <w:tc>
          <w:tcPr>
            <w:tcW w:w="678" w:type="pct"/>
            <w:vAlign w:val="center"/>
          </w:tcPr>
          <w:p w:rsidR="006F62F1" w:rsidRPr="0099511D" w:rsidRDefault="006F62F1" w:rsidP="00922B55">
            <w:pPr>
              <w:jc w:val="center"/>
              <w:rPr>
                <w:sz w:val="20"/>
                <w:szCs w:val="20"/>
              </w:rPr>
            </w:pPr>
            <w:r w:rsidRPr="0099511D">
              <w:rPr>
                <w:sz w:val="20"/>
                <w:szCs w:val="20"/>
              </w:rPr>
              <w:t>708 708,00</w:t>
            </w:r>
          </w:p>
        </w:tc>
        <w:tc>
          <w:tcPr>
            <w:tcW w:w="434" w:type="pct"/>
            <w:vAlign w:val="center"/>
          </w:tcPr>
          <w:p w:rsidR="006F62F1" w:rsidRPr="0099511D" w:rsidRDefault="006F62F1" w:rsidP="00922B55">
            <w:pPr>
              <w:jc w:val="center"/>
              <w:rPr>
                <w:sz w:val="20"/>
                <w:szCs w:val="20"/>
              </w:rPr>
            </w:pPr>
            <w:r w:rsidRPr="0099511D">
              <w:rPr>
                <w:sz w:val="20"/>
                <w:szCs w:val="20"/>
              </w:rPr>
              <w:t>850 449,60</w:t>
            </w:r>
          </w:p>
        </w:tc>
        <w:tc>
          <w:tcPr>
            <w:tcW w:w="544" w:type="pct"/>
            <w:vAlign w:val="center"/>
          </w:tcPr>
          <w:p w:rsidR="006F62F1" w:rsidRPr="0099511D" w:rsidRDefault="006F62F1" w:rsidP="00922B55">
            <w:pPr>
              <w:jc w:val="center"/>
              <w:rPr>
                <w:sz w:val="20"/>
                <w:szCs w:val="20"/>
              </w:rPr>
            </w:pPr>
            <w:r w:rsidRPr="0099511D">
              <w:rPr>
                <w:sz w:val="20"/>
                <w:szCs w:val="20"/>
              </w:rPr>
              <w:t>1 417 416,00</w:t>
            </w:r>
          </w:p>
        </w:tc>
        <w:tc>
          <w:tcPr>
            <w:tcW w:w="552" w:type="pct"/>
            <w:vAlign w:val="center"/>
          </w:tcPr>
          <w:p w:rsidR="006F62F1" w:rsidRPr="0099511D" w:rsidRDefault="006F62F1" w:rsidP="00922B55">
            <w:pPr>
              <w:jc w:val="center"/>
              <w:rPr>
                <w:sz w:val="20"/>
                <w:szCs w:val="20"/>
              </w:rPr>
            </w:pPr>
            <w:r w:rsidRPr="0099511D">
              <w:rPr>
                <w:sz w:val="20"/>
                <w:szCs w:val="20"/>
              </w:rPr>
              <w:t>1 700 899,20</w:t>
            </w:r>
          </w:p>
        </w:tc>
      </w:tr>
      <w:tr w:rsidR="006F62F1" w:rsidRPr="0099511D" w:rsidTr="00922B55">
        <w:tc>
          <w:tcPr>
            <w:tcW w:w="183" w:type="pct"/>
            <w:vAlign w:val="center"/>
          </w:tcPr>
          <w:p w:rsidR="006F62F1" w:rsidRPr="0099511D" w:rsidRDefault="006F62F1" w:rsidP="00922B55">
            <w:pPr>
              <w:jc w:val="center"/>
              <w:rPr>
                <w:sz w:val="20"/>
                <w:szCs w:val="20"/>
              </w:rPr>
            </w:pPr>
            <w:r w:rsidRPr="0099511D">
              <w:rPr>
                <w:sz w:val="20"/>
                <w:szCs w:val="20"/>
              </w:rPr>
              <w:t>63</w:t>
            </w:r>
          </w:p>
        </w:tc>
        <w:tc>
          <w:tcPr>
            <w:tcW w:w="821" w:type="pct"/>
            <w:vMerge/>
            <w:vAlign w:val="center"/>
          </w:tcPr>
          <w:p w:rsidR="006F62F1" w:rsidRPr="0099511D" w:rsidRDefault="006F62F1" w:rsidP="00922B55">
            <w:pPr>
              <w:jc w:val="center"/>
              <w:rPr>
                <w:b/>
                <w:sz w:val="20"/>
                <w:szCs w:val="20"/>
              </w:rPr>
            </w:pPr>
          </w:p>
        </w:tc>
        <w:tc>
          <w:tcPr>
            <w:tcW w:w="386" w:type="pct"/>
            <w:vAlign w:val="center"/>
          </w:tcPr>
          <w:p w:rsidR="006F62F1" w:rsidRPr="0099511D" w:rsidRDefault="006F62F1" w:rsidP="00922B55">
            <w:pPr>
              <w:jc w:val="center"/>
              <w:rPr>
                <w:sz w:val="20"/>
                <w:szCs w:val="20"/>
              </w:rPr>
            </w:pPr>
            <w:r w:rsidRPr="0099511D">
              <w:rPr>
                <w:sz w:val="20"/>
                <w:szCs w:val="20"/>
              </w:rPr>
              <w:t>С-КАВ</w:t>
            </w:r>
          </w:p>
        </w:tc>
        <w:tc>
          <w:tcPr>
            <w:tcW w:w="242" w:type="pct"/>
            <w:vAlign w:val="center"/>
          </w:tcPr>
          <w:p w:rsidR="006F62F1" w:rsidRPr="0099511D" w:rsidRDefault="006F62F1" w:rsidP="00922B55">
            <w:pPr>
              <w:jc w:val="center"/>
              <w:rPr>
                <w:sz w:val="20"/>
                <w:szCs w:val="20"/>
              </w:rPr>
            </w:pPr>
            <w:r w:rsidRPr="0099511D">
              <w:rPr>
                <w:sz w:val="20"/>
                <w:szCs w:val="20"/>
              </w:rPr>
              <w:t>2</w:t>
            </w:r>
          </w:p>
        </w:tc>
        <w:tc>
          <w:tcPr>
            <w:tcW w:w="579" w:type="pct"/>
            <w:vAlign w:val="center"/>
          </w:tcPr>
          <w:p w:rsidR="006F62F1" w:rsidRPr="0099511D" w:rsidRDefault="006F62F1" w:rsidP="00922B55">
            <w:pPr>
              <w:jc w:val="center"/>
              <w:rPr>
                <w:sz w:val="20"/>
                <w:szCs w:val="20"/>
              </w:rPr>
            </w:pPr>
            <w:r w:rsidRPr="0099511D">
              <w:rPr>
                <w:sz w:val="20"/>
                <w:szCs w:val="20"/>
              </w:rPr>
              <w:t>708 333,00</w:t>
            </w:r>
          </w:p>
        </w:tc>
        <w:tc>
          <w:tcPr>
            <w:tcW w:w="581" w:type="pct"/>
            <w:vAlign w:val="center"/>
          </w:tcPr>
          <w:p w:rsidR="006F62F1" w:rsidRPr="0099511D" w:rsidRDefault="006F62F1" w:rsidP="00922B55">
            <w:pPr>
              <w:jc w:val="center"/>
              <w:rPr>
                <w:sz w:val="20"/>
                <w:szCs w:val="20"/>
              </w:rPr>
            </w:pPr>
            <w:r w:rsidRPr="0099511D">
              <w:rPr>
                <w:sz w:val="20"/>
                <w:szCs w:val="20"/>
              </w:rPr>
              <w:t>400,00</w:t>
            </w:r>
          </w:p>
        </w:tc>
        <w:tc>
          <w:tcPr>
            <w:tcW w:w="678" w:type="pct"/>
            <w:vAlign w:val="center"/>
          </w:tcPr>
          <w:p w:rsidR="006F62F1" w:rsidRPr="0099511D" w:rsidRDefault="006F62F1" w:rsidP="00922B55">
            <w:pPr>
              <w:jc w:val="center"/>
              <w:rPr>
                <w:sz w:val="20"/>
                <w:szCs w:val="20"/>
              </w:rPr>
            </w:pPr>
            <w:r w:rsidRPr="0099511D">
              <w:rPr>
                <w:sz w:val="20"/>
                <w:szCs w:val="20"/>
              </w:rPr>
              <w:t>708 733,00</w:t>
            </w:r>
          </w:p>
        </w:tc>
        <w:tc>
          <w:tcPr>
            <w:tcW w:w="434" w:type="pct"/>
            <w:vAlign w:val="center"/>
          </w:tcPr>
          <w:p w:rsidR="006F62F1" w:rsidRPr="0099511D" w:rsidRDefault="006F62F1" w:rsidP="00922B55">
            <w:pPr>
              <w:jc w:val="center"/>
              <w:rPr>
                <w:sz w:val="20"/>
                <w:szCs w:val="20"/>
              </w:rPr>
            </w:pPr>
            <w:r w:rsidRPr="0099511D">
              <w:rPr>
                <w:sz w:val="20"/>
                <w:szCs w:val="20"/>
              </w:rPr>
              <w:t>850 479,60</w:t>
            </w:r>
          </w:p>
        </w:tc>
        <w:tc>
          <w:tcPr>
            <w:tcW w:w="544" w:type="pct"/>
            <w:vAlign w:val="center"/>
          </w:tcPr>
          <w:p w:rsidR="006F62F1" w:rsidRPr="0099511D" w:rsidRDefault="006F62F1" w:rsidP="00922B55">
            <w:pPr>
              <w:jc w:val="center"/>
              <w:rPr>
                <w:sz w:val="20"/>
                <w:szCs w:val="20"/>
              </w:rPr>
            </w:pPr>
            <w:r w:rsidRPr="0099511D">
              <w:rPr>
                <w:sz w:val="20"/>
                <w:szCs w:val="20"/>
              </w:rPr>
              <w:t>1 417 466,00</w:t>
            </w:r>
          </w:p>
        </w:tc>
        <w:tc>
          <w:tcPr>
            <w:tcW w:w="552" w:type="pct"/>
            <w:vAlign w:val="center"/>
          </w:tcPr>
          <w:p w:rsidR="006F62F1" w:rsidRPr="0099511D" w:rsidRDefault="006F62F1" w:rsidP="00922B55">
            <w:pPr>
              <w:jc w:val="center"/>
              <w:rPr>
                <w:sz w:val="20"/>
                <w:szCs w:val="20"/>
              </w:rPr>
            </w:pPr>
            <w:r w:rsidRPr="0099511D">
              <w:rPr>
                <w:sz w:val="20"/>
                <w:szCs w:val="20"/>
              </w:rPr>
              <w:t>1 700 959,20</w:t>
            </w:r>
          </w:p>
        </w:tc>
      </w:tr>
      <w:tr w:rsidR="006F62F1" w:rsidRPr="0099511D" w:rsidTr="00922B55">
        <w:tc>
          <w:tcPr>
            <w:tcW w:w="183" w:type="pct"/>
            <w:shd w:val="clear" w:color="auto" w:fill="D9D9D9"/>
            <w:vAlign w:val="center"/>
          </w:tcPr>
          <w:p w:rsidR="006F62F1" w:rsidRPr="0099511D" w:rsidRDefault="006F62F1" w:rsidP="00922B55">
            <w:pPr>
              <w:jc w:val="center"/>
              <w:rPr>
                <w:sz w:val="20"/>
                <w:szCs w:val="20"/>
              </w:rPr>
            </w:pPr>
          </w:p>
        </w:tc>
        <w:tc>
          <w:tcPr>
            <w:tcW w:w="821" w:type="pct"/>
            <w:shd w:val="clear" w:color="auto" w:fill="D9D9D9"/>
            <w:vAlign w:val="center"/>
          </w:tcPr>
          <w:p w:rsidR="006F62F1" w:rsidRPr="0099511D" w:rsidRDefault="006F62F1" w:rsidP="00922B55">
            <w:pPr>
              <w:jc w:val="center"/>
              <w:rPr>
                <w:b/>
                <w:sz w:val="20"/>
                <w:szCs w:val="20"/>
              </w:rPr>
            </w:pPr>
          </w:p>
        </w:tc>
        <w:tc>
          <w:tcPr>
            <w:tcW w:w="386" w:type="pct"/>
            <w:shd w:val="clear" w:color="auto" w:fill="D9D9D9"/>
            <w:vAlign w:val="center"/>
          </w:tcPr>
          <w:p w:rsidR="006F62F1" w:rsidRPr="0099511D" w:rsidRDefault="006F62F1" w:rsidP="00922B55">
            <w:pPr>
              <w:jc w:val="center"/>
              <w:rPr>
                <w:sz w:val="20"/>
                <w:szCs w:val="20"/>
              </w:rPr>
            </w:pPr>
          </w:p>
        </w:tc>
        <w:tc>
          <w:tcPr>
            <w:tcW w:w="242" w:type="pct"/>
            <w:shd w:val="clear" w:color="auto" w:fill="D9D9D9"/>
            <w:vAlign w:val="center"/>
          </w:tcPr>
          <w:p w:rsidR="006F62F1" w:rsidRPr="0099511D" w:rsidRDefault="006F62F1" w:rsidP="00922B55">
            <w:pPr>
              <w:jc w:val="center"/>
              <w:rPr>
                <w:b/>
                <w:sz w:val="20"/>
                <w:szCs w:val="20"/>
              </w:rPr>
            </w:pPr>
            <w:r w:rsidRPr="0099511D">
              <w:rPr>
                <w:b/>
                <w:sz w:val="20"/>
                <w:szCs w:val="20"/>
              </w:rPr>
              <w:t>10</w:t>
            </w:r>
          </w:p>
        </w:tc>
        <w:tc>
          <w:tcPr>
            <w:tcW w:w="579" w:type="pct"/>
            <w:shd w:val="clear" w:color="auto" w:fill="D9D9D9"/>
            <w:vAlign w:val="center"/>
          </w:tcPr>
          <w:p w:rsidR="006F62F1" w:rsidRPr="0099511D" w:rsidRDefault="006F62F1" w:rsidP="00922B55">
            <w:pPr>
              <w:jc w:val="center"/>
              <w:rPr>
                <w:b/>
                <w:sz w:val="20"/>
                <w:szCs w:val="20"/>
              </w:rPr>
            </w:pPr>
          </w:p>
        </w:tc>
        <w:tc>
          <w:tcPr>
            <w:tcW w:w="581" w:type="pct"/>
            <w:shd w:val="clear" w:color="auto" w:fill="D9D9D9"/>
            <w:vAlign w:val="center"/>
          </w:tcPr>
          <w:p w:rsidR="006F62F1" w:rsidRPr="0099511D" w:rsidRDefault="006F62F1" w:rsidP="00922B55">
            <w:pPr>
              <w:jc w:val="center"/>
              <w:rPr>
                <w:b/>
                <w:sz w:val="20"/>
                <w:szCs w:val="20"/>
              </w:rPr>
            </w:pPr>
          </w:p>
        </w:tc>
        <w:tc>
          <w:tcPr>
            <w:tcW w:w="678" w:type="pct"/>
            <w:shd w:val="clear" w:color="auto" w:fill="D9D9D9"/>
            <w:vAlign w:val="center"/>
          </w:tcPr>
          <w:p w:rsidR="006F62F1" w:rsidRPr="0099511D" w:rsidRDefault="006F62F1" w:rsidP="00922B55">
            <w:pPr>
              <w:jc w:val="center"/>
              <w:rPr>
                <w:b/>
                <w:sz w:val="20"/>
                <w:szCs w:val="20"/>
              </w:rPr>
            </w:pPr>
          </w:p>
        </w:tc>
        <w:tc>
          <w:tcPr>
            <w:tcW w:w="434" w:type="pct"/>
            <w:shd w:val="clear" w:color="auto" w:fill="D9D9D9"/>
            <w:vAlign w:val="center"/>
          </w:tcPr>
          <w:p w:rsidR="006F62F1" w:rsidRPr="0099511D" w:rsidRDefault="006F62F1" w:rsidP="00922B55">
            <w:pPr>
              <w:jc w:val="center"/>
              <w:rPr>
                <w:b/>
                <w:sz w:val="20"/>
                <w:szCs w:val="20"/>
              </w:rPr>
            </w:pPr>
          </w:p>
        </w:tc>
        <w:tc>
          <w:tcPr>
            <w:tcW w:w="544" w:type="pct"/>
            <w:shd w:val="clear" w:color="auto" w:fill="D9D9D9"/>
            <w:vAlign w:val="center"/>
          </w:tcPr>
          <w:p w:rsidR="006F62F1" w:rsidRPr="0099511D" w:rsidRDefault="006F62F1" w:rsidP="00922B55">
            <w:pPr>
              <w:jc w:val="center"/>
              <w:rPr>
                <w:b/>
                <w:bCs/>
                <w:sz w:val="20"/>
                <w:szCs w:val="20"/>
              </w:rPr>
            </w:pPr>
            <w:r w:rsidRPr="0099511D">
              <w:rPr>
                <w:b/>
                <w:bCs/>
                <w:sz w:val="20"/>
                <w:szCs w:val="20"/>
              </w:rPr>
              <w:t>7 086 134,00</w:t>
            </w:r>
          </w:p>
        </w:tc>
        <w:tc>
          <w:tcPr>
            <w:tcW w:w="552" w:type="pct"/>
            <w:shd w:val="clear" w:color="auto" w:fill="D9D9D9"/>
            <w:vAlign w:val="center"/>
          </w:tcPr>
          <w:p w:rsidR="006F62F1" w:rsidRPr="0099511D" w:rsidRDefault="006F62F1" w:rsidP="00922B55">
            <w:pPr>
              <w:jc w:val="center"/>
              <w:rPr>
                <w:b/>
                <w:bCs/>
                <w:sz w:val="20"/>
                <w:szCs w:val="20"/>
              </w:rPr>
            </w:pPr>
            <w:r w:rsidRPr="0099511D">
              <w:rPr>
                <w:b/>
                <w:bCs/>
                <w:sz w:val="20"/>
                <w:szCs w:val="20"/>
              </w:rPr>
              <w:t>8 503 360,80</w:t>
            </w:r>
          </w:p>
        </w:tc>
      </w:tr>
      <w:tr w:rsidR="006F62F1" w:rsidRPr="0099511D" w:rsidTr="00922B55">
        <w:tc>
          <w:tcPr>
            <w:tcW w:w="1004" w:type="pct"/>
            <w:gridSpan w:val="2"/>
            <w:vAlign w:val="center"/>
          </w:tcPr>
          <w:p w:rsidR="006F62F1" w:rsidRPr="0099511D" w:rsidRDefault="006F62F1" w:rsidP="00922B55">
            <w:pPr>
              <w:ind w:left="-108"/>
              <w:rPr>
                <w:b/>
              </w:rPr>
            </w:pPr>
            <w:r w:rsidRPr="0099511D">
              <w:rPr>
                <w:b/>
              </w:rPr>
              <w:t>ИТОГО начальная (максимальная) цена договора (цена лота), руб.</w:t>
            </w:r>
          </w:p>
        </w:tc>
        <w:tc>
          <w:tcPr>
            <w:tcW w:w="386" w:type="pct"/>
            <w:vAlign w:val="center"/>
          </w:tcPr>
          <w:p w:rsidR="006F62F1" w:rsidRPr="0099511D" w:rsidRDefault="006F62F1" w:rsidP="00922B55">
            <w:pPr>
              <w:jc w:val="center"/>
            </w:pPr>
            <w:r w:rsidRPr="0099511D">
              <w:t>-</w:t>
            </w:r>
          </w:p>
        </w:tc>
        <w:tc>
          <w:tcPr>
            <w:tcW w:w="242" w:type="pct"/>
            <w:vAlign w:val="center"/>
          </w:tcPr>
          <w:p w:rsidR="006F62F1" w:rsidRPr="0099511D" w:rsidRDefault="006F62F1" w:rsidP="00922B55">
            <w:pPr>
              <w:jc w:val="center"/>
              <w:rPr>
                <w:b/>
              </w:rPr>
            </w:pPr>
            <w:r w:rsidRPr="0099511D">
              <w:rPr>
                <w:b/>
              </w:rPr>
              <w:t>443</w:t>
            </w:r>
          </w:p>
        </w:tc>
        <w:tc>
          <w:tcPr>
            <w:tcW w:w="579" w:type="pct"/>
            <w:vAlign w:val="center"/>
          </w:tcPr>
          <w:p w:rsidR="006F62F1" w:rsidRPr="0099511D" w:rsidRDefault="006F62F1" w:rsidP="00922B55">
            <w:pPr>
              <w:jc w:val="center"/>
            </w:pPr>
            <w:r w:rsidRPr="0099511D">
              <w:t>-</w:t>
            </w:r>
          </w:p>
        </w:tc>
        <w:tc>
          <w:tcPr>
            <w:tcW w:w="1693" w:type="pct"/>
            <w:gridSpan w:val="3"/>
            <w:vAlign w:val="center"/>
          </w:tcPr>
          <w:p w:rsidR="006F62F1" w:rsidRPr="0099511D" w:rsidRDefault="006F62F1" w:rsidP="00922B55">
            <w:pPr>
              <w:jc w:val="center"/>
            </w:pPr>
            <w:r w:rsidRPr="0099511D">
              <w:t>-</w:t>
            </w:r>
          </w:p>
        </w:tc>
        <w:tc>
          <w:tcPr>
            <w:tcW w:w="544" w:type="pct"/>
            <w:vAlign w:val="center"/>
          </w:tcPr>
          <w:p w:rsidR="006F62F1" w:rsidRPr="0099511D" w:rsidRDefault="006F62F1" w:rsidP="00922B55">
            <w:pPr>
              <w:jc w:val="center"/>
              <w:rPr>
                <w:b/>
                <w:bCs/>
                <w:sz w:val="20"/>
                <w:szCs w:val="20"/>
              </w:rPr>
            </w:pPr>
            <w:r w:rsidRPr="0099511D">
              <w:rPr>
                <w:b/>
                <w:bCs/>
                <w:sz w:val="20"/>
                <w:szCs w:val="20"/>
              </w:rPr>
              <w:t>95 180 058,50</w:t>
            </w:r>
          </w:p>
        </w:tc>
        <w:tc>
          <w:tcPr>
            <w:tcW w:w="552" w:type="pct"/>
            <w:vAlign w:val="center"/>
          </w:tcPr>
          <w:p w:rsidR="006F62F1" w:rsidRPr="0099511D" w:rsidRDefault="006F62F1" w:rsidP="00922B55">
            <w:pPr>
              <w:jc w:val="center"/>
              <w:rPr>
                <w:b/>
                <w:bCs/>
                <w:sz w:val="20"/>
                <w:szCs w:val="20"/>
              </w:rPr>
            </w:pPr>
            <w:r w:rsidRPr="0099511D">
              <w:rPr>
                <w:b/>
                <w:bCs/>
                <w:sz w:val="20"/>
                <w:szCs w:val="20"/>
              </w:rPr>
              <w:t>114 216 070,20</w:t>
            </w:r>
          </w:p>
        </w:tc>
      </w:tr>
      <w:tr w:rsidR="006F62F1" w:rsidRPr="0099511D" w:rsidTr="00922B55">
        <w:tc>
          <w:tcPr>
            <w:tcW w:w="1004" w:type="pct"/>
            <w:gridSpan w:val="2"/>
          </w:tcPr>
          <w:p w:rsidR="006F62F1" w:rsidRDefault="006F62F1" w:rsidP="00922B55">
            <w:pPr>
              <w:ind w:left="-108"/>
              <w:jc w:val="both"/>
              <w:rPr>
                <w:b/>
              </w:rPr>
            </w:pPr>
            <w:r w:rsidRPr="0099511D">
              <w:rPr>
                <w:b/>
                <w:bCs/>
              </w:rPr>
              <w:t xml:space="preserve">Обоснование начальной (максимальной) цены </w:t>
            </w:r>
            <w:r w:rsidRPr="0099511D">
              <w:rPr>
                <w:b/>
              </w:rPr>
              <w:t>договора,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6F62F1" w:rsidRPr="0099511D" w:rsidRDefault="006F62F1" w:rsidP="00922B55">
            <w:pPr>
              <w:ind w:left="-108"/>
              <w:jc w:val="both"/>
              <w:rPr>
                <w:b/>
              </w:rPr>
            </w:pPr>
          </w:p>
        </w:tc>
        <w:tc>
          <w:tcPr>
            <w:tcW w:w="3996" w:type="pct"/>
            <w:gridSpan w:val="8"/>
          </w:tcPr>
          <w:p w:rsidR="006F62F1" w:rsidRPr="0099511D" w:rsidRDefault="006F62F1" w:rsidP="00922B55">
            <w:pPr>
              <w:jc w:val="both"/>
              <w:rPr>
                <w:bCs/>
                <w:i/>
              </w:rPr>
            </w:pPr>
            <w:r w:rsidRPr="0099511D">
              <w:rPr>
                <w:bCs/>
              </w:rPr>
              <w:t xml:space="preserve">Начальная (максимальная) цена договора сформирована методом сопоставимых рыночных цен, предусмотренным подпунктом 1 пункта 54 Положения о закупке товаров, работ, услуг для нужд ОАО «РЖД», и  включает </w:t>
            </w:r>
            <w:r w:rsidRPr="002A15C1">
              <w:t xml:space="preserve">все налоги, стоимость гарантийного обслуживания, </w:t>
            </w:r>
            <w:r w:rsidR="004A235A" w:rsidRPr="002A15C1">
              <w:fldChar w:fldCharType="begin"/>
            </w:r>
            <w:r w:rsidRPr="002A15C1">
              <w:instrText xml:space="preserve"> </w:instrText>
            </w:r>
            <w:r w:rsidRPr="002A15C1">
              <w:rPr>
                <w:lang w:val="en-US"/>
              </w:rPr>
              <w:instrText>IF</w:instrText>
            </w:r>
            <w:r w:rsidRPr="002A15C1">
              <w:instrText xml:space="preserve"> </w:instrText>
            </w:r>
            <w:r w:rsidR="004A235A" w:rsidRPr="002A15C1">
              <w:rPr>
                <w:lang w:val="en-US"/>
              </w:rPr>
              <w:fldChar w:fldCharType="begin"/>
            </w:r>
            <w:r w:rsidRPr="002A15C1">
              <w:instrText xml:space="preserve"> </w:instrText>
            </w:r>
            <w:r w:rsidRPr="002A15C1">
              <w:rPr>
                <w:lang w:val="en-US"/>
              </w:rPr>
              <w:instrText>DOCPROPERTY</w:instrText>
            </w:r>
            <w:r w:rsidRPr="002A15C1">
              <w:instrText xml:space="preserve"> СервисноеОбслуживание </w:instrText>
            </w:r>
            <w:r w:rsidR="004A235A" w:rsidRPr="002A15C1">
              <w:rPr>
                <w:lang w:val="en-US"/>
              </w:rPr>
              <w:fldChar w:fldCharType="separate"/>
            </w:r>
            <w:r w:rsidRPr="002A15C1">
              <w:rPr>
                <w:lang w:val="en-US"/>
              </w:rPr>
              <w:instrText>N</w:instrText>
            </w:r>
            <w:r w:rsidR="004A235A" w:rsidRPr="002A15C1">
              <w:rPr>
                <w:lang w:val="en-US"/>
              </w:rPr>
              <w:fldChar w:fldCharType="end"/>
            </w:r>
            <w:r w:rsidRPr="002A15C1">
              <w:instrText xml:space="preserve"> = </w:instrText>
            </w:r>
            <w:r w:rsidRPr="002A15C1">
              <w:rPr>
                <w:lang w:val="en-US"/>
              </w:rPr>
              <w:instrText>Y</w:instrText>
            </w:r>
            <w:r w:rsidRPr="002A15C1">
              <w:instrText xml:space="preserve"> "сервисного обслуживания, " "" </w:instrText>
            </w:r>
            <w:r w:rsidR="004A235A" w:rsidRPr="002A15C1">
              <w:fldChar w:fldCharType="end"/>
            </w:r>
            <w:r w:rsidRPr="002A15C1">
              <w:t xml:space="preserve"> стоимость его доставки до Получателя по территории Российской Федерации, в том числе железнодорожный тариф или стоимость расходов по доставке иным видом транспорта по территории Российской Федерации, стоимость погрузочно-разгрузочных работ, запорных устройств, защитной упаковки, необоротной тары и прочие расходы, </w:t>
            </w:r>
            <w:r w:rsidRPr="000834FF">
              <w:t>связанные с исполнением Договора, в том числе, но не ограничиваясь, организацией производства Товара, предоставлением образцов Товара  и доставкой Товара в адрес Получателей</w:t>
            </w:r>
            <w:r w:rsidR="004A235A" w:rsidRPr="000834FF">
              <w:fldChar w:fldCharType="begin"/>
            </w:r>
            <w:r w:rsidRPr="000834FF">
              <w:instrText xml:space="preserve"> IF </w:instrText>
            </w:r>
            <w:r w:rsidR="00AF7BA0">
              <w:fldChar w:fldCharType="begin"/>
            </w:r>
            <w:r w:rsidR="00AF7BA0">
              <w:instrText xml:space="preserve"> DOCPROPERTY Поверка </w:instrText>
            </w:r>
            <w:r w:rsidR="00AF7BA0">
              <w:fldChar w:fldCharType="separate"/>
            </w:r>
            <w:r w:rsidRPr="000834FF">
              <w:instrText>N</w:instrText>
            </w:r>
            <w:r w:rsidR="00AF7BA0">
              <w:fldChar w:fldCharType="end"/>
            </w:r>
            <w:r w:rsidRPr="000834FF">
              <w:instrText xml:space="preserve"> = Y ", стоимость Поверки Товара" </w:instrText>
            </w:r>
            <w:r w:rsidR="004A235A" w:rsidRPr="000834FF">
              <w:fldChar w:fldCharType="end"/>
            </w:r>
            <w:r w:rsidRPr="000834FF">
              <w:t>.</w:t>
            </w:r>
          </w:p>
        </w:tc>
      </w:tr>
      <w:tr w:rsidR="006F62F1" w:rsidRPr="0099511D" w:rsidTr="00922B55">
        <w:tc>
          <w:tcPr>
            <w:tcW w:w="1004" w:type="pct"/>
            <w:gridSpan w:val="2"/>
          </w:tcPr>
          <w:p w:rsidR="006F62F1" w:rsidRPr="0099511D" w:rsidRDefault="006F62F1" w:rsidP="00922B55">
            <w:pPr>
              <w:ind w:left="-108"/>
              <w:jc w:val="both"/>
              <w:rPr>
                <w:b/>
                <w:bCs/>
              </w:rPr>
            </w:pPr>
            <w:r w:rsidRPr="0099511D">
              <w:rPr>
                <w:b/>
                <w:bCs/>
              </w:rPr>
              <w:lastRenderedPageBreak/>
              <w:t>Применяемая при расчете начальной (максимальной) цены ставка НДС</w:t>
            </w:r>
          </w:p>
        </w:tc>
        <w:tc>
          <w:tcPr>
            <w:tcW w:w="3996" w:type="pct"/>
            <w:gridSpan w:val="8"/>
          </w:tcPr>
          <w:p w:rsidR="006F62F1" w:rsidRPr="0099511D" w:rsidRDefault="006F62F1" w:rsidP="00922B55">
            <w:pPr>
              <w:jc w:val="both"/>
              <w:rPr>
                <w:bCs/>
                <w:i/>
              </w:rPr>
            </w:pPr>
            <w:r w:rsidRPr="0099511D">
              <w:rPr>
                <w:bCs/>
              </w:rPr>
              <w:t>20 (Двадцать) % (процентов)</w:t>
            </w:r>
          </w:p>
        </w:tc>
      </w:tr>
      <w:tr w:rsidR="006F62F1" w:rsidRPr="0099511D" w:rsidTr="00922B55">
        <w:tc>
          <w:tcPr>
            <w:tcW w:w="5000" w:type="pct"/>
            <w:gridSpan w:val="10"/>
          </w:tcPr>
          <w:p w:rsidR="006F62F1" w:rsidRPr="0099511D" w:rsidRDefault="006F62F1" w:rsidP="00922B55">
            <w:pPr>
              <w:jc w:val="both"/>
              <w:rPr>
                <w:bCs/>
              </w:rPr>
            </w:pPr>
            <w:r w:rsidRPr="0099511D">
              <w:rPr>
                <w:b/>
              </w:rPr>
              <w:t>2. Требования к товарам</w:t>
            </w:r>
          </w:p>
        </w:tc>
      </w:tr>
      <w:tr w:rsidR="006F62F1" w:rsidRPr="0099511D" w:rsidTr="00922B55">
        <w:trPr>
          <w:trHeight w:val="346"/>
        </w:trPr>
        <w:tc>
          <w:tcPr>
            <w:tcW w:w="1004" w:type="pct"/>
            <w:gridSpan w:val="2"/>
          </w:tcPr>
          <w:p w:rsidR="006F62F1" w:rsidRPr="0099511D" w:rsidRDefault="006F62F1" w:rsidP="00922B55">
            <w:pPr>
              <w:ind w:left="-108"/>
              <w:rPr>
                <w:b/>
                <w:bCs/>
              </w:rPr>
            </w:pPr>
            <w:r w:rsidRPr="0099511D">
              <w:rPr>
                <w:bCs/>
              </w:rPr>
              <w:t>Нормативные документы, согласно которым установлены требования</w:t>
            </w:r>
          </w:p>
        </w:tc>
        <w:tc>
          <w:tcPr>
            <w:tcW w:w="3996" w:type="pct"/>
            <w:gridSpan w:val="8"/>
            <w:vAlign w:val="center"/>
          </w:tcPr>
          <w:p w:rsidR="006F62F1" w:rsidRPr="0099511D" w:rsidRDefault="006F62F1" w:rsidP="00922B55">
            <w:pPr>
              <w:jc w:val="both"/>
              <w:rPr>
                <w:color w:val="000000"/>
                <w:spacing w:val="-6"/>
              </w:rPr>
            </w:pPr>
            <w:r w:rsidRPr="0099511D">
              <w:rPr>
                <w:color w:val="000000"/>
                <w:spacing w:val="-6"/>
              </w:rPr>
              <w:t xml:space="preserve">ГОСТ 15150-69. </w:t>
            </w:r>
            <w:r w:rsidRPr="0099511D">
              <w:rPr>
                <w:color w:val="313131"/>
                <w:shd w:val="clear" w:color="auto" w:fill="FFFFFF"/>
              </w:rPr>
              <w:t>«Межгосударственный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6F62F1" w:rsidRPr="0099511D" w:rsidRDefault="006F62F1" w:rsidP="00922B55">
            <w:pPr>
              <w:jc w:val="both"/>
              <w:rPr>
                <w:color w:val="313131"/>
                <w:shd w:val="clear" w:color="auto" w:fill="FFFFFF"/>
              </w:rPr>
            </w:pPr>
            <w:r w:rsidRPr="0099511D">
              <w:rPr>
                <w:color w:val="313131"/>
                <w:shd w:val="clear" w:color="auto" w:fill="FFFFFF"/>
              </w:rPr>
              <w:t>ГОСТ 12.1.003-83. «Система стандартов безопасности труда. Шум. Общие требования безопасности»</w:t>
            </w:r>
          </w:p>
          <w:p w:rsidR="006F62F1" w:rsidRPr="0099511D" w:rsidRDefault="006F62F1" w:rsidP="00922B55">
            <w:pPr>
              <w:jc w:val="both"/>
              <w:rPr>
                <w:color w:val="313131"/>
                <w:shd w:val="clear" w:color="auto" w:fill="FFFFFF"/>
              </w:rPr>
            </w:pPr>
            <w:r w:rsidRPr="0099511D">
              <w:rPr>
                <w:color w:val="313131"/>
                <w:shd w:val="clear" w:color="auto" w:fill="FFFFFF"/>
              </w:rPr>
              <w:t>ГОСТ 12.1.004-91. «Межгосударственный стандарт. Система стандартов безопасности труда. Пожарная безопасность. Общие требования»</w:t>
            </w:r>
          </w:p>
          <w:p w:rsidR="006F62F1" w:rsidRPr="0099511D" w:rsidRDefault="006F62F1" w:rsidP="00922B55">
            <w:pPr>
              <w:jc w:val="both"/>
              <w:rPr>
                <w:color w:val="313131"/>
                <w:shd w:val="clear" w:color="auto" w:fill="FFFFFF"/>
              </w:rPr>
            </w:pPr>
            <w:r w:rsidRPr="0099511D">
              <w:rPr>
                <w:color w:val="313131"/>
                <w:shd w:val="clear" w:color="auto" w:fill="FFFFFF"/>
              </w:rPr>
              <w:t>ГОСТ 12.2.003-91. «Система стандартов безопасности труда. Оборудование производственное. Общие требования безопасности»</w:t>
            </w:r>
          </w:p>
          <w:p w:rsidR="006F62F1" w:rsidRPr="0099511D" w:rsidRDefault="006F62F1" w:rsidP="00922B55">
            <w:pPr>
              <w:jc w:val="both"/>
              <w:rPr>
                <w:color w:val="313131"/>
                <w:shd w:val="clear" w:color="auto" w:fill="FFFFFF"/>
              </w:rPr>
            </w:pPr>
            <w:r w:rsidRPr="0099511D">
              <w:rPr>
                <w:color w:val="313131"/>
                <w:shd w:val="clear" w:color="auto" w:fill="FFFFFF"/>
              </w:rPr>
              <w:t>ГОСТ 12.2.049-80. «Система стандартов безопасности труда. Оборудование производственное. Общие эргономические требования»</w:t>
            </w:r>
          </w:p>
          <w:p w:rsidR="006F62F1" w:rsidRPr="0099511D" w:rsidRDefault="006F62F1" w:rsidP="00922B55">
            <w:pPr>
              <w:jc w:val="both"/>
              <w:rPr>
                <w:color w:val="313131"/>
                <w:shd w:val="clear" w:color="auto" w:fill="FFFFFF"/>
              </w:rPr>
            </w:pPr>
            <w:r w:rsidRPr="0099511D">
              <w:rPr>
                <w:color w:val="313131"/>
                <w:shd w:val="clear" w:color="auto" w:fill="FFFFFF"/>
              </w:rPr>
              <w:t xml:space="preserve">ГОСТ 18106-2019. «Упаковка транспортная наполненная. Обозначение частей для испытаний» </w:t>
            </w:r>
          </w:p>
          <w:p w:rsidR="006F62F1" w:rsidRPr="0099511D" w:rsidRDefault="006F62F1" w:rsidP="00922B55">
            <w:pPr>
              <w:jc w:val="both"/>
              <w:rPr>
                <w:color w:val="313131"/>
                <w:shd w:val="clear" w:color="auto" w:fill="FFFFFF"/>
              </w:rPr>
            </w:pPr>
            <w:r w:rsidRPr="0099511D">
              <w:rPr>
                <w:color w:val="313131"/>
                <w:shd w:val="clear" w:color="auto" w:fill="FFFFFF"/>
              </w:rPr>
              <w:t>ГОСТ 18338-73. «Государственный стандарт Союза ССР. Тара производственная и стеллажи. Термины и определения»</w:t>
            </w:r>
          </w:p>
          <w:p w:rsidR="006F62F1" w:rsidRPr="0099511D" w:rsidRDefault="006F62F1" w:rsidP="00922B55">
            <w:pPr>
              <w:jc w:val="both"/>
              <w:rPr>
                <w:color w:val="000000"/>
              </w:rPr>
            </w:pPr>
            <w:r w:rsidRPr="0099511D">
              <w:rPr>
                <w:color w:val="000000"/>
              </w:rPr>
              <w:t>ГОСТ 10084-73. «Межгосударственный стандарт. Машины ручные электрические. Общие технические условия»</w:t>
            </w:r>
          </w:p>
        </w:tc>
      </w:tr>
      <w:tr w:rsidR="006F62F1" w:rsidRPr="0099511D" w:rsidTr="00922B55">
        <w:tc>
          <w:tcPr>
            <w:tcW w:w="1004" w:type="pct"/>
            <w:gridSpan w:val="2"/>
          </w:tcPr>
          <w:p w:rsidR="006F62F1" w:rsidRPr="0099511D" w:rsidRDefault="006F62F1" w:rsidP="00922B55">
            <w:pPr>
              <w:ind w:left="-108"/>
              <w:rPr>
                <w:b/>
                <w:bCs/>
              </w:rPr>
            </w:pPr>
            <w:r w:rsidRPr="0099511D">
              <w:rPr>
                <w:bCs/>
              </w:rPr>
              <w:t>Технические и функциональные характеристики товара</w:t>
            </w:r>
          </w:p>
        </w:tc>
        <w:tc>
          <w:tcPr>
            <w:tcW w:w="3996" w:type="pct"/>
            <w:gridSpan w:val="8"/>
          </w:tcPr>
          <w:p w:rsidR="006F62F1" w:rsidRPr="0099511D" w:rsidRDefault="006F62F1" w:rsidP="00922B55">
            <w:pPr>
              <w:shd w:val="clear" w:color="auto" w:fill="FFFFFF"/>
              <w:tabs>
                <w:tab w:val="left" w:pos="567"/>
              </w:tabs>
              <w:ind w:right="142"/>
              <w:jc w:val="center"/>
              <w:rPr>
                <w:b/>
                <w:color w:val="313131"/>
                <w:shd w:val="clear" w:color="auto" w:fill="FFFFFF"/>
              </w:rPr>
            </w:pPr>
            <w:r w:rsidRPr="0099511D">
              <w:rPr>
                <w:b/>
                <w:color w:val="313131"/>
                <w:shd w:val="clear" w:color="auto" w:fill="FFFFFF"/>
              </w:rPr>
              <w:t>Гидравлический прибор для рихтовки пути (с ручным приводом) (позиции №1-17)</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hd w:val="clear" w:color="auto" w:fill="FFFFFF"/>
              <w:tabs>
                <w:tab w:val="left" w:pos="567"/>
              </w:tabs>
              <w:ind w:right="142"/>
              <w:jc w:val="both"/>
              <w:rPr>
                <w:b/>
                <w:color w:val="313131"/>
                <w:shd w:val="clear" w:color="auto" w:fill="FFFFFF"/>
              </w:rPr>
            </w:pPr>
            <w:r w:rsidRPr="0099511D">
              <w:rPr>
                <w:b/>
                <w:color w:val="313131"/>
                <w:shd w:val="clear" w:color="auto" w:fill="FFFFFF"/>
              </w:rPr>
              <w:t>Назначение</w:t>
            </w:r>
          </w:p>
          <w:p w:rsidR="006F62F1" w:rsidRPr="0099511D" w:rsidRDefault="006F62F1" w:rsidP="00922B55">
            <w:pPr>
              <w:jc w:val="both"/>
              <w:rPr>
                <w:color w:val="000000"/>
                <w:spacing w:val="-6"/>
              </w:rPr>
            </w:pPr>
            <w:r w:rsidRPr="0099511D">
              <w:rPr>
                <w:color w:val="000000"/>
                <w:spacing w:val="-6"/>
              </w:rPr>
              <w:t>Гидравлический прибор для рихтовки пути (с ручным приводом) (далее - прибор) должен быть предназначен для рихтовки железнодорожного пути при проведении работ по ремонту и текущему содержанию железнодорожного пути.</w:t>
            </w:r>
          </w:p>
          <w:p w:rsidR="006F62F1" w:rsidRPr="0099511D" w:rsidRDefault="006F62F1" w:rsidP="00922B55">
            <w:pPr>
              <w:jc w:val="both"/>
              <w:rPr>
                <w:color w:val="000000"/>
                <w:spacing w:val="-6"/>
              </w:rPr>
            </w:pPr>
            <w:r w:rsidRPr="0099511D">
              <w:rPr>
                <w:color w:val="000000"/>
                <w:spacing w:val="-6"/>
              </w:rPr>
              <w:t>Прибор должен состоять из:</w:t>
            </w:r>
          </w:p>
          <w:p w:rsidR="006F62F1" w:rsidRPr="0099511D" w:rsidRDefault="006F62F1" w:rsidP="00922B55">
            <w:pPr>
              <w:jc w:val="both"/>
              <w:rPr>
                <w:color w:val="000000"/>
                <w:spacing w:val="-6"/>
              </w:rPr>
            </w:pPr>
            <w:r w:rsidRPr="0099511D">
              <w:rPr>
                <w:color w:val="000000"/>
                <w:spacing w:val="-6"/>
              </w:rPr>
              <w:t>- трехсекционной шарнирной опоры;</w:t>
            </w:r>
          </w:p>
          <w:p w:rsidR="006F62F1" w:rsidRPr="0099511D" w:rsidRDefault="006F62F1" w:rsidP="00922B55">
            <w:pPr>
              <w:jc w:val="both"/>
              <w:rPr>
                <w:color w:val="000000"/>
                <w:spacing w:val="-6"/>
              </w:rPr>
            </w:pPr>
            <w:r w:rsidRPr="0099511D">
              <w:rPr>
                <w:color w:val="000000"/>
                <w:spacing w:val="-6"/>
              </w:rPr>
              <w:t>- гидравлического толкателя;</w:t>
            </w:r>
          </w:p>
          <w:p w:rsidR="006F62F1" w:rsidRPr="0099511D" w:rsidRDefault="006F62F1" w:rsidP="00922B55">
            <w:pPr>
              <w:jc w:val="both"/>
              <w:rPr>
                <w:color w:val="000000"/>
                <w:spacing w:val="-6"/>
              </w:rPr>
            </w:pPr>
            <w:r w:rsidRPr="0099511D">
              <w:rPr>
                <w:color w:val="000000"/>
                <w:spacing w:val="-6"/>
              </w:rPr>
              <w:t xml:space="preserve">- двухплунжерного гидравлического насоса с ручным приводом. </w:t>
            </w:r>
          </w:p>
          <w:p w:rsidR="006F62F1" w:rsidRPr="0099511D" w:rsidRDefault="006F62F1" w:rsidP="00922B55">
            <w:pPr>
              <w:jc w:val="both"/>
              <w:rPr>
                <w:color w:val="000000"/>
                <w:spacing w:val="-6"/>
              </w:rPr>
            </w:pPr>
            <w:r w:rsidRPr="0099511D">
              <w:rPr>
                <w:color w:val="000000"/>
                <w:spacing w:val="-6"/>
              </w:rPr>
              <w:t>Для защиты прибора от поломки при превышении номинального усилия должен служить предохранительный клапан, который должен срабатывать при давлении в гидросистеме, превышающем давление настройки клапана.</w:t>
            </w:r>
          </w:p>
          <w:p w:rsidR="006F62F1" w:rsidRDefault="006F62F1" w:rsidP="00922B55">
            <w:pPr>
              <w:shd w:val="clear" w:color="auto" w:fill="FFFFFF"/>
              <w:tabs>
                <w:tab w:val="left" w:pos="567"/>
              </w:tabs>
              <w:spacing w:before="100" w:beforeAutospacing="1"/>
              <w:ind w:right="142"/>
              <w:jc w:val="both"/>
              <w:rPr>
                <w:b/>
                <w:color w:val="313131"/>
                <w:shd w:val="clear" w:color="auto" w:fill="FFFFFF"/>
              </w:rPr>
            </w:pPr>
          </w:p>
          <w:p w:rsidR="006F62F1" w:rsidRPr="0099511D" w:rsidRDefault="006F62F1" w:rsidP="00922B55">
            <w:pPr>
              <w:shd w:val="clear" w:color="auto" w:fill="FFFFFF"/>
              <w:tabs>
                <w:tab w:val="left" w:pos="567"/>
              </w:tabs>
              <w:spacing w:before="100" w:beforeAutospacing="1"/>
              <w:ind w:right="142"/>
              <w:jc w:val="both"/>
              <w:rPr>
                <w:b/>
                <w:color w:val="313131"/>
                <w:shd w:val="clear" w:color="auto" w:fill="FFFFFF"/>
              </w:rPr>
            </w:pPr>
            <w:r w:rsidRPr="0099511D">
              <w:rPr>
                <w:b/>
                <w:color w:val="313131"/>
                <w:shd w:val="clear" w:color="auto" w:fill="FFFFFF"/>
              </w:rPr>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50"/>
              <w:gridCol w:w="3288"/>
            </w:tblGrid>
            <w:tr w:rsidR="006F62F1" w:rsidRPr="0099511D" w:rsidTr="00922B55">
              <w:trPr>
                <w:jc w:val="center"/>
              </w:trPr>
              <w:tc>
                <w:tcPr>
                  <w:tcW w:w="5450" w:type="dxa"/>
                  <w:vAlign w:val="center"/>
                  <w:hideMark/>
                </w:tcPr>
                <w:p w:rsidR="006F62F1" w:rsidRPr="0099511D" w:rsidRDefault="006F62F1" w:rsidP="00922B55">
                  <w:pPr>
                    <w:shd w:val="clear" w:color="auto" w:fill="FFFFFF"/>
                    <w:tabs>
                      <w:tab w:val="left" w:pos="567"/>
                    </w:tabs>
                    <w:ind w:right="142"/>
                    <w:jc w:val="center"/>
                    <w:rPr>
                      <w:b/>
                      <w:color w:val="313131"/>
                      <w:shd w:val="clear" w:color="auto" w:fill="FFFFFF"/>
                    </w:rPr>
                  </w:pPr>
                  <w:r w:rsidRPr="0099511D">
                    <w:rPr>
                      <w:b/>
                      <w:color w:val="313131"/>
                      <w:shd w:val="clear" w:color="auto" w:fill="FFFFFF"/>
                    </w:rPr>
                    <w:lastRenderedPageBreak/>
                    <w:t>Наименование параметра</w:t>
                  </w:r>
                </w:p>
              </w:tc>
              <w:tc>
                <w:tcPr>
                  <w:tcW w:w="3288" w:type="dxa"/>
                  <w:vAlign w:val="center"/>
                  <w:hideMark/>
                </w:tcPr>
                <w:p w:rsidR="006F62F1" w:rsidRPr="0099511D" w:rsidRDefault="006F62F1" w:rsidP="00922B55">
                  <w:pPr>
                    <w:shd w:val="clear" w:color="auto" w:fill="FFFFFF"/>
                    <w:tabs>
                      <w:tab w:val="left" w:pos="567"/>
                    </w:tabs>
                    <w:ind w:right="142"/>
                    <w:jc w:val="center"/>
                    <w:rPr>
                      <w:b/>
                      <w:color w:val="313131"/>
                      <w:shd w:val="clear" w:color="auto" w:fill="FFFFFF"/>
                    </w:rPr>
                  </w:pPr>
                  <w:r w:rsidRPr="0099511D">
                    <w:rPr>
                      <w:b/>
                      <w:color w:val="313131"/>
                      <w:shd w:val="clear" w:color="auto" w:fill="FFFFFF"/>
                    </w:rPr>
                    <w:t>Значение параметра</w:t>
                  </w:r>
                </w:p>
              </w:tc>
            </w:tr>
            <w:tr w:rsidR="006F62F1" w:rsidRPr="006F62F1" w:rsidTr="00922B55">
              <w:trPr>
                <w:trHeight w:val="410"/>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Номинальное усилие на штоке, кН, не менее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78</w:t>
                  </w:r>
                </w:p>
              </w:tc>
            </w:tr>
            <w:tr w:rsidR="006F62F1" w:rsidRPr="006F62F1" w:rsidTr="00922B55">
              <w:trPr>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Рабочий ход штока, мм не менее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100</w:t>
                  </w:r>
                </w:p>
              </w:tc>
            </w:tr>
            <w:tr w:rsidR="006F62F1" w:rsidRPr="006F62F1" w:rsidTr="00922B55">
              <w:trPr>
                <w:trHeight w:val="364"/>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Усилие на рукоятки гидронасоса при номинальном усилии на штоке, Н (кг/с) не более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147</w:t>
                  </w:r>
                </w:p>
              </w:tc>
            </w:tr>
            <w:tr w:rsidR="006F62F1" w:rsidRPr="006F62F1" w:rsidTr="00922B55">
              <w:trPr>
                <w:trHeight w:val="317"/>
                <w:jc w:val="center"/>
              </w:trPr>
              <w:tc>
                <w:tcPr>
                  <w:tcW w:w="5450" w:type="dxa"/>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Масса, кг, не более</w:t>
                  </w:r>
                </w:p>
              </w:tc>
              <w:tc>
                <w:tcPr>
                  <w:tcW w:w="3288" w:type="dxa"/>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20</w:t>
                  </w:r>
                </w:p>
              </w:tc>
            </w:tr>
            <w:tr w:rsidR="006F62F1" w:rsidRPr="006F62F1" w:rsidTr="00922B55">
              <w:trPr>
                <w:jc w:val="center"/>
              </w:trPr>
              <w:tc>
                <w:tcPr>
                  <w:tcW w:w="5450" w:type="dxa"/>
                  <w:tcBorders>
                    <w:bottom w:val="single" w:sz="4" w:space="0" w:color="auto"/>
                  </w:tcBorders>
                  <w:vAlign w:val="center"/>
                  <w:hideMark/>
                </w:tcPr>
                <w:p w:rsidR="006F62F1" w:rsidRPr="006F62F1" w:rsidRDefault="006F62F1" w:rsidP="00922B55">
                  <w:pPr>
                    <w:shd w:val="clear" w:color="auto" w:fill="FFFFFF"/>
                    <w:tabs>
                      <w:tab w:val="left" w:pos="567"/>
                    </w:tabs>
                    <w:ind w:right="142"/>
                    <w:rPr>
                      <w:color w:val="313131"/>
                      <w:shd w:val="clear" w:color="auto" w:fill="FFFFFF"/>
                    </w:rPr>
                  </w:pPr>
                  <w:r w:rsidRPr="006F62F1">
                    <w:rPr>
                      <w:color w:val="313131"/>
                      <w:shd w:val="clear" w:color="auto" w:fill="FFFFFF"/>
                    </w:rPr>
                    <w:t>Габаритные размеры (ДхШхВ), мм, не более</w:t>
                  </w:r>
                </w:p>
              </w:tc>
              <w:tc>
                <w:tcPr>
                  <w:tcW w:w="3288" w:type="dxa"/>
                  <w:tcBorders>
                    <w:bottom w:val="single" w:sz="4" w:space="0" w:color="auto"/>
                  </w:tcBorders>
                  <w:vAlign w:val="center"/>
                  <w:hideMark/>
                </w:tcPr>
                <w:p w:rsidR="006F62F1" w:rsidRPr="006F62F1" w:rsidRDefault="006F62F1" w:rsidP="00922B55">
                  <w:pPr>
                    <w:shd w:val="clear" w:color="auto" w:fill="FFFFFF"/>
                    <w:tabs>
                      <w:tab w:val="left" w:pos="567"/>
                    </w:tabs>
                    <w:ind w:right="142"/>
                    <w:jc w:val="center"/>
                    <w:rPr>
                      <w:color w:val="313131"/>
                      <w:shd w:val="clear" w:color="auto" w:fill="FFFFFF"/>
                    </w:rPr>
                  </w:pPr>
                  <w:r w:rsidRPr="006F62F1">
                    <w:rPr>
                      <w:color w:val="313131"/>
                      <w:shd w:val="clear" w:color="auto" w:fill="FFFFFF"/>
                    </w:rPr>
                    <w:t>530х180х425</w:t>
                  </w:r>
                </w:p>
              </w:tc>
            </w:tr>
          </w:tbl>
          <w:p w:rsidR="006F62F1" w:rsidRPr="006F62F1" w:rsidRDefault="006F62F1" w:rsidP="00922B55">
            <w:pPr>
              <w:jc w:val="both"/>
              <w:rPr>
                <w:color w:val="000000"/>
                <w:spacing w:val="-6"/>
              </w:rPr>
            </w:pPr>
            <w:r w:rsidRPr="006F62F1">
              <w:rPr>
                <w:color w:val="000000"/>
                <w:spacing w:val="-6"/>
              </w:rPr>
              <w:t>Срок службы не менее – 3 лет.</w:t>
            </w:r>
          </w:p>
          <w:p w:rsidR="006F62F1" w:rsidRPr="006F62F1" w:rsidRDefault="006F62F1" w:rsidP="00922B55">
            <w:pPr>
              <w:jc w:val="both"/>
              <w:rPr>
                <w:color w:val="000000"/>
                <w:spacing w:val="-6"/>
              </w:rPr>
            </w:pPr>
            <w:r w:rsidRPr="006F62F1">
              <w:rPr>
                <w:color w:val="000000"/>
                <w:spacing w:val="-6"/>
              </w:rPr>
              <w:t>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минус 30°С до плюс 40°С, на высоте над уровнем моря не более 1200 м.</w:t>
            </w:r>
          </w:p>
          <w:p w:rsidR="006F62F1" w:rsidRPr="006F62F1" w:rsidRDefault="006F62F1" w:rsidP="00922B55">
            <w:pPr>
              <w:shd w:val="clear" w:color="auto" w:fill="FFFFFF"/>
              <w:tabs>
                <w:tab w:val="left" w:pos="567"/>
              </w:tabs>
              <w:ind w:right="142"/>
              <w:jc w:val="both"/>
              <w:rPr>
                <w:color w:val="313131"/>
                <w:shd w:val="clear" w:color="auto" w:fill="FFFFFF"/>
              </w:rPr>
            </w:pPr>
          </w:p>
          <w:p w:rsidR="006F62F1" w:rsidRPr="006F62F1" w:rsidRDefault="006F62F1" w:rsidP="00922B55">
            <w:pPr>
              <w:shd w:val="clear" w:color="auto" w:fill="FFFFFF"/>
              <w:tabs>
                <w:tab w:val="left" w:pos="567"/>
              </w:tabs>
              <w:ind w:right="142"/>
              <w:jc w:val="both"/>
              <w:rPr>
                <w:b/>
                <w:color w:val="313131"/>
                <w:shd w:val="clear" w:color="auto" w:fill="FFFFFF"/>
              </w:rPr>
            </w:pPr>
            <w:r w:rsidRPr="006F62F1">
              <w:rPr>
                <w:b/>
                <w:color w:val="313131"/>
                <w:shd w:val="clear" w:color="auto" w:fill="FFFFFF"/>
              </w:rPr>
              <w:t>Комплект поставки</w:t>
            </w:r>
          </w:p>
          <w:p w:rsidR="006F62F1" w:rsidRPr="006F62F1" w:rsidRDefault="006F62F1" w:rsidP="00922B55">
            <w:pPr>
              <w:jc w:val="both"/>
              <w:rPr>
                <w:color w:val="000000"/>
                <w:spacing w:val="-6"/>
              </w:rPr>
            </w:pPr>
            <w:r w:rsidRPr="006F62F1">
              <w:rPr>
                <w:color w:val="000000"/>
                <w:spacing w:val="-6"/>
              </w:rPr>
              <w:t>Гидравлический прибор для рихтовки пути (с ручным приводом)</w:t>
            </w:r>
          </w:p>
          <w:p w:rsidR="006F62F1" w:rsidRPr="006F62F1" w:rsidRDefault="006F62F1" w:rsidP="00922B55">
            <w:pPr>
              <w:jc w:val="both"/>
              <w:rPr>
                <w:color w:val="000000"/>
                <w:spacing w:val="-6"/>
              </w:rPr>
            </w:pPr>
            <w:r w:rsidRPr="006F62F1">
              <w:rPr>
                <w:color w:val="000000"/>
                <w:spacing w:val="-6"/>
              </w:rPr>
              <w:t>Рукоятка – не менее 1 шт.</w:t>
            </w:r>
          </w:p>
          <w:p w:rsidR="006F62F1" w:rsidRPr="006F62F1" w:rsidRDefault="006F62F1" w:rsidP="00922B55">
            <w:pPr>
              <w:jc w:val="both"/>
              <w:rPr>
                <w:color w:val="000000"/>
                <w:spacing w:val="-6"/>
              </w:rPr>
            </w:pPr>
            <w:r w:rsidRPr="006F62F1">
              <w:rPr>
                <w:color w:val="000000"/>
                <w:spacing w:val="-6"/>
              </w:rPr>
              <w:t>Набор ЗИП (пара плунжерная, прокладка, манжета, кольца) - не менее 1 шт.</w:t>
            </w:r>
          </w:p>
          <w:p w:rsidR="006F62F1" w:rsidRPr="006F62F1" w:rsidRDefault="006F62F1" w:rsidP="00922B55">
            <w:pPr>
              <w:jc w:val="both"/>
              <w:rPr>
                <w:color w:val="000000"/>
                <w:spacing w:val="-6"/>
              </w:rPr>
            </w:pPr>
            <w:r w:rsidRPr="006F62F1">
              <w:rPr>
                <w:color w:val="000000"/>
                <w:spacing w:val="-6"/>
              </w:rPr>
              <w:t>Паспорт оборудования - не менее 1 шт.</w:t>
            </w:r>
          </w:p>
          <w:p w:rsidR="006F62F1" w:rsidRPr="0099511D" w:rsidRDefault="006F62F1" w:rsidP="00922B55">
            <w:pPr>
              <w:jc w:val="both"/>
              <w:rPr>
                <w:color w:val="000000"/>
                <w:spacing w:val="-6"/>
              </w:rPr>
            </w:pPr>
            <w:r w:rsidRPr="006F62F1">
              <w:rPr>
                <w:color w:val="000000"/>
                <w:spacing w:val="-6"/>
              </w:rPr>
              <w:t>Руководство по эксплуатации на русском языке - не менее 1 шт.</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hd w:val="clear" w:color="auto" w:fill="FFFFFF"/>
              <w:autoSpaceDE w:val="0"/>
              <w:autoSpaceDN w:val="0"/>
              <w:adjustRightInd w:val="0"/>
              <w:jc w:val="center"/>
              <w:rPr>
                <w:b/>
              </w:rPr>
            </w:pPr>
            <w:r w:rsidRPr="0099511D">
              <w:rPr>
                <w:b/>
              </w:rPr>
              <w:t>Гидравлический прибор для разрядки температурных напряжений в рельсовых плетях</w:t>
            </w:r>
            <w:r w:rsidRPr="0099511D">
              <w:rPr>
                <w:b/>
              </w:rPr>
              <w:br/>
              <w:t>(натяжитель рельсовых плетей)</w:t>
            </w:r>
          </w:p>
          <w:p w:rsidR="006F62F1" w:rsidRPr="0099511D" w:rsidRDefault="006F62F1" w:rsidP="00922B55">
            <w:pPr>
              <w:shd w:val="clear" w:color="auto" w:fill="FFFFFF"/>
              <w:autoSpaceDE w:val="0"/>
              <w:autoSpaceDN w:val="0"/>
              <w:adjustRightInd w:val="0"/>
              <w:jc w:val="center"/>
              <w:rPr>
                <w:b/>
              </w:rPr>
            </w:pPr>
            <w:r w:rsidRPr="0099511D">
              <w:rPr>
                <w:b/>
              </w:rPr>
              <w:t>(позиции №18-28)</w:t>
            </w:r>
          </w:p>
          <w:p w:rsidR="006F62F1" w:rsidRPr="0099511D" w:rsidRDefault="006F62F1" w:rsidP="00922B55">
            <w:pPr>
              <w:jc w:val="both"/>
              <w:rPr>
                <w:b/>
              </w:rPr>
            </w:pPr>
          </w:p>
          <w:p w:rsidR="006F62F1" w:rsidRPr="0099511D" w:rsidRDefault="006F62F1" w:rsidP="00922B55">
            <w:pPr>
              <w:jc w:val="both"/>
              <w:rPr>
                <w:b/>
              </w:rPr>
            </w:pPr>
            <w:r w:rsidRPr="0099511D">
              <w:rPr>
                <w:b/>
              </w:rPr>
              <w:t>Назначение</w:t>
            </w:r>
          </w:p>
          <w:p w:rsidR="006F62F1" w:rsidRPr="0099511D" w:rsidRDefault="006F62F1" w:rsidP="00922B55">
            <w:pPr>
              <w:jc w:val="both"/>
              <w:rPr>
                <w:color w:val="000000"/>
                <w:spacing w:val="-6"/>
              </w:rPr>
            </w:pPr>
            <w:r w:rsidRPr="0099511D">
              <w:rPr>
                <w:color w:val="000000"/>
                <w:spacing w:val="-6"/>
              </w:rPr>
              <w:t xml:space="preserve">Гидравлический прибор для разрядки температурных напряжений в рельсовых плетях (натяжитель рельсовых плетей) (далее - натяжитель) должен быть предназначен для разрядки температурных напряжений в рельсовых плетях типа Р50; Р65; Р75, с целью введения бесстыкового пути в расчетный температурный интервал, при ремонте и текущем содержании железнодорожного пути. </w:t>
            </w:r>
          </w:p>
          <w:p w:rsidR="006F62F1" w:rsidRPr="0099511D" w:rsidRDefault="006F62F1" w:rsidP="00922B55">
            <w:pPr>
              <w:jc w:val="both"/>
              <w:rPr>
                <w:color w:val="000000"/>
                <w:spacing w:val="-6"/>
              </w:rPr>
            </w:pPr>
            <w:r w:rsidRPr="0099511D">
              <w:rPr>
                <w:color w:val="000000"/>
                <w:spacing w:val="-6"/>
              </w:rPr>
              <w:t xml:space="preserve">Натяжитель должен быть оснащен быстроразъемными соединениями гидроцилиндров в целях исключения потери рабочей жидкости при отключении от </w:t>
            </w:r>
            <w:r>
              <w:rPr>
                <w:lang w:eastAsia="ja-JP"/>
              </w:rPr>
              <w:t>с</w:t>
            </w:r>
            <w:r w:rsidRPr="0099511D">
              <w:rPr>
                <w:lang w:eastAsia="ja-JP"/>
              </w:rPr>
              <w:t>танци</w:t>
            </w:r>
            <w:r>
              <w:rPr>
                <w:lang w:eastAsia="ja-JP"/>
              </w:rPr>
              <w:t>и</w:t>
            </w:r>
            <w:r w:rsidRPr="0099511D">
              <w:rPr>
                <w:lang w:eastAsia="ja-JP"/>
              </w:rPr>
              <w:t xml:space="preserve"> гидравлическ</w:t>
            </w:r>
            <w:r>
              <w:rPr>
                <w:lang w:eastAsia="ja-JP"/>
              </w:rPr>
              <w:t>ой</w:t>
            </w:r>
            <w:r w:rsidRPr="0099511D">
              <w:rPr>
                <w:lang w:eastAsia="ja-JP"/>
              </w:rPr>
              <w:t xml:space="preserve"> автономн</w:t>
            </w:r>
            <w:r>
              <w:rPr>
                <w:lang w:eastAsia="ja-JP"/>
              </w:rPr>
              <w:t>ой</w:t>
            </w:r>
            <w:r w:rsidRPr="0099511D">
              <w:rPr>
                <w:color w:val="000000"/>
                <w:spacing w:val="-6"/>
              </w:rPr>
              <w:t>.</w:t>
            </w:r>
          </w:p>
          <w:p w:rsidR="006F62F1" w:rsidRPr="0099511D" w:rsidRDefault="006F62F1" w:rsidP="00922B55">
            <w:pPr>
              <w:shd w:val="clear" w:color="auto" w:fill="FFFFFF"/>
              <w:ind w:right="96"/>
              <w:jc w:val="both"/>
              <w:rPr>
                <w:b/>
              </w:rPr>
            </w:pPr>
          </w:p>
          <w:p w:rsidR="006F62F1" w:rsidRPr="0099511D" w:rsidRDefault="006F62F1" w:rsidP="00922B55">
            <w:pPr>
              <w:shd w:val="clear" w:color="auto" w:fill="FFFFFF"/>
              <w:ind w:right="96"/>
              <w:jc w:val="both"/>
            </w:pPr>
            <w:r w:rsidRPr="0099511D">
              <w:rPr>
                <w:b/>
              </w:rPr>
              <w:t>Технические характеристики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3"/>
              <w:gridCol w:w="2977"/>
            </w:tblGrid>
            <w:tr w:rsidR="006F62F1" w:rsidRPr="0099511D" w:rsidTr="00922B55">
              <w:trPr>
                <w:tblHeader/>
              </w:trPr>
              <w:tc>
                <w:tcPr>
                  <w:tcW w:w="7433" w:type="dxa"/>
                  <w:vAlign w:val="center"/>
                </w:tcPr>
                <w:p w:rsidR="006F62F1" w:rsidRPr="0099511D" w:rsidRDefault="006F62F1" w:rsidP="00922B55">
                  <w:pPr>
                    <w:jc w:val="center"/>
                    <w:rPr>
                      <w:b/>
                    </w:rPr>
                  </w:pPr>
                  <w:r w:rsidRPr="0099511D">
                    <w:rPr>
                      <w:b/>
                    </w:rPr>
                    <w:t>Наименование параметра</w:t>
                  </w:r>
                </w:p>
              </w:tc>
              <w:tc>
                <w:tcPr>
                  <w:tcW w:w="2977" w:type="dxa"/>
                  <w:vAlign w:val="center"/>
                </w:tcPr>
                <w:p w:rsidR="006F62F1" w:rsidRPr="0099511D" w:rsidRDefault="006F62F1" w:rsidP="00922B55">
                  <w:pPr>
                    <w:jc w:val="center"/>
                    <w:rPr>
                      <w:b/>
                    </w:rPr>
                  </w:pPr>
                  <w:r w:rsidRPr="0099511D">
                    <w:rPr>
                      <w:b/>
                    </w:rPr>
                    <w:t>Значение параметра</w:t>
                  </w:r>
                </w:p>
              </w:tc>
            </w:tr>
            <w:tr w:rsidR="006F62F1" w:rsidRPr="0099511D" w:rsidTr="00922B55">
              <w:tc>
                <w:tcPr>
                  <w:tcW w:w="7433" w:type="dxa"/>
                  <w:vAlign w:val="center"/>
                </w:tcPr>
                <w:p w:rsidR="006F62F1" w:rsidRPr="0099511D" w:rsidRDefault="006F62F1" w:rsidP="00922B55">
                  <w:pPr>
                    <w:jc w:val="both"/>
                  </w:pPr>
                  <w:r w:rsidRPr="0099511D">
                    <w:t>Усилие растяжения (подтягивания) плетей, кН, не менее</w:t>
                  </w:r>
                </w:p>
              </w:tc>
              <w:tc>
                <w:tcPr>
                  <w:tcW w:w="2977" w:type="dxa"/>
                  <w:vAlign w:val="center"/>
                </w:tcPr>
                <w:p w:rsidR="006F62F1" w:rsidRPr="0099511D" w:rsidRDefault="006F62F1" w:rsidP="00922B55">
                  <w:pPr>
                    <w:jc w:val="center"/>
                  </w:pPr>
                  <w:r w:rsidRPr="0099511D">
                    <w:t>700</w:t>
                  </w:r>
                </w:p>
              </w:tc>
            </w:tr>
            <w:tr w:rsidR="006F62F1" w:rsidRPr="0099511D" w:rsidTr="00922B55">
              <w:tc>
                <w:tcPr>
                  <w:tcW w:w="7433" w:type="dxa"/>
                  <w:vAlign w:val="center"/>
                </w:tcPr>
                <w:p w:rsidR="006F62F1" w:rsidRPr="0099511D" w:rsidRDefault="006F62F1" w:rsidP="00922B55">
                  <w:pPr>
                    <w:jc w:val="both"/>
                  </w:pPr>
                  <w:r w:rsidRPr="0099511D">
                    <w:t>Ход поршня гидроцилиндра, мм, не менее</w:t>
                  </w:r>
                </w:p>
              </w:tc>
              <w:tc>
                <w:tcPr>
                  <w:tcW w:w="2977" w:type="dxa"/>
                  <w:vAlign w:val="center"/>
                </w:tcPr>
                <w:p w:rsidR="006F62F1" w:rsidRPr="0099511D" w:rsidRDefault="006F62F1" w:rsidP="00922B55">
                  <w:pPr>
                    <w:jc w:val="center"/>
                  </w:pPr>
                  <w:r w:rsidRPr="0099511D">
                    <w:t>350</w:t>
                  </w:r>
                </w:p>
              </w:tc>
            </w:tr>
            <w:tr w:rsidR="006F62F1" w:rsidRPr="0099511D" w:rsidTr="00922B55">
              <w:tc>
                <w:tcPr>
                  <w:tcW w:w="7433" w:type="dxa"/>
                  <w:tcBorders>
                    <w:bottom w:val="single" w:sz="4" w:space="0" w:color="auto"/>
                  </w:tcBorders>
                  <w:vAlign w:val="center"/>
                </w:tcPr>
                <w:p w:rsidR="006F62F1" w:rsidRPr="0099511D" w:rsidRDefault="006F62F1" w:rsidP="00922B55">
                  <w:pPr>
                    <w:jc w:val="both"/>
                  </w:pPr>
                  <w:r w:rsidRPr="0099511D">
                    <w:t>Масса самого тяжелого элемента изделия, кг, не более</w:t>
                  </w:r>
                </w:p>
              </w:tc>
              <w:tc>
                <w:tcPr>
                  <w:tcW w:w="2977" w:type="dxa"/>
                  <w:tcBorders>
                    <w:bottom w:val="single" w:sz="4" w:space="0" w:color="auto"/>
                  </w:tcBorders>
                  <w:vAlign w:val="center"/>
                </w:tcPr>
                <w:p w:rsidR="006F62F1" w:rsidRPr="0099511D" w:rsidRDefault="006F62F1" w:rsidP="00922B55">
                  <w:pPr>
                    <w:jc w:val="center"/>
                  </w:pPr>
                  <w:r w:rsidRPr="0099511D">
                    <w:t>50</w:t>
                  </w:r>
                </w:p>
              </w:tc>
            </w:tr>
            <w:tr w:rsidR="006F62F1" w:rsidRPr="0099511D" w:rsidTr="00922B55">
              <w:tc>
                <w:tcPr>
                  <w:tcW w:w="7433" w:type="dxa"/>
                  <w:tcBorders>
                    <w:bottom w:val="single" w:sz="4" w:space="0" w:color="auto"/>
                  </w:tcBorders>
                  <w:vAlign w:val="center"/>
                </w:tcPr>
                <w:p w:rsidR="006F62F1" w:rsidRPr="0099511D" w:rsidRDefault="006F62F1" w:rsidP="00922B55">
                  <w:pPr>
                    <w:jc w:val="both"/>
                  </w:pPr>
                  <w:r w:rsidRPr="0099511D">
                    <w:t xml:space="preserve">Габаритные размеры (ДхШхВ), мм, не более </w:t>
                  </w:r>
                </w:p>
              </w:tc>
              <w:tc>
                <w:tcPr>
                  <w:tcW w:w="2977" w:type="dxa"/>
                  <w:tcBorders>
                    <w:bottom w:val="single" w:sz="4" w:space="0" w:color="auto"/>
                  </w:tcBorders>
                  <w:vAlign w:val="center"/>
                </w:tcPr>
                <w:p w:rsidR="006F62F1" w:rsidRPr="0099511D" w:rsidRDefault="006F62F1" w:rsidP="00922B55">
                  <w:pPr>
                    <w:jc w:val="center"/>
                  </w:pPr>
                  <w:r w:rsidRPr="0099511D">
                    <w:t>2500х700х550</w:t>
                  </w:r>
                </w:p>
              </w:tc>
            </w:tr>
            <w:tr w:rsidR="006F62F1" w:rsidRPr="0099511D" w:rsidTr="00922B55">
              <w:tc>
                <w:tcPr>
                  <w:tcW w:w="7433" w:type="dxa"/>
                  <w:vAlign w:val="center"/>
                </w:tcPr>
                <w:p w:rsidR="006F62F1" w:rsidRPr="0099511D" w:rsidRDefault="006F62F1" w:rsidP="00922B55">
                  <w:pPr>
                    <w:jc w:val="both"/>
                  </w:pPr>
                  <w:r w:rsidRPr="0099511D">
                    <w:t>Масса, кг, не более</w:t>
                  </w:r>
                </w:p>
              </w:tc>
              <w:tc>
                <w:tcPr>
                  <w:tcW w:w="2977" w:type="dxa"/>
                  <w:vAlign w:val="center"/>
                </w:tcPr>
                <w:p w:rsidR="006F62F1" w:rsidRPr="0099511D" w:rsidRDefault="006F62F1" w:rsidP="00922B55">
                  <w:pPr>
                    <w:jc w:val="center"/>
                  </w:pPr>
                  <w:r w:rsidRPr="0099511D">
                    <w:t>350</w:t>
                  </w:r>
                </w:p>
              </w:tc>
            </w:tr>
            <w:tr w:rsidR="006F62F1" w:rsidRPr="0099511D" w:rsidTr="00922B55">
              <w:tc>
                <w:tcPr>
                  <w:tcW w:w="7433" w:type="dxa"/>
                  <w:vAlign w:val="center"/>
                </w:tcPr>
                <w:p w:rsidR="006F62F1" w:rsidRPr="0099511D" w:rsidRDefault="006F62F1" w:rsidP="00922B55">
                  <w:pPr>
                    <w:jc w:val="both"/>
                  </w:pPr>
                  <w:r w:rsidRPr="0099511D">
                    <w:t>Возможность пропуска подвижного состава без полного демонтажа с рельсов</w:t>
                  </w:r>
                </w:p>
              </w:tc>
              <w:tc>
                <w:tcPr>
                  <w:tcW w:w="2977" w:type="dxa"/>
                  <w:vAlign w:val="center"/>
                </w:tcPr>
                <w:p w:rsidR="006F62F1" w:rsidRPr="0099511D" w:rsidRDefault="006F62F1" w:rsidP="00922B55">
                  <w:pPr>
                    <w:jc w:val="center"/>
                  </w:pPr>
                  <w:r w:rsidRPr="0099511D">
                    <w:t>да</w:t>
                  </w:r>
                </w:p>
              </w:tc>
            </w:tr>
            <w:tr w:rsidR="006F62F1" w:rsidRPr="0099511D" w:rsidTr="00922B55">
              <w:tc>
                <w:tcPr>
                  <w:tcW w:w="7433" w:type="dxa"/>
                  <w:vAlign w:val="center"/>
                </w:tcPr>
                <w:p w:rsidR="006F62F1" w:rsidRPr="0099511D" w:rsidRDefault="006F62F1" w:rsidP="00922B55">
                  <w:pPr>
                    <w:widowControl w:val="0"/>
                    <w:autoSpaceDE w:val="0"/>
                    <w:autoSpaceDN w:val="0"/>
                    <w:adjustRightInd w:val="0"/>
                    <w:jc w:val="both"/>
                    <w:rPr>
                      <w:lang w:eastAsia="ja-JP"/>
                    </w:rPr>
                  </w:pPr>
                  <w:r w:rsidRPr="0099511D">
                    <w:rPr>
                      <w:lang w:eastAsia="ja-JP"/>
                    </w:rPr>
                    <w:t>Станция гидравлическая автономная:</w:t>
                  </w:r>
                </w:p>
              </w:tc>
              <w:tc>
                <w:tcPr>
                  <w:tcW w:w="2977" w:type="dxa"/>
                  <w:vAlign w:val="center"/>
                </w:tcPr>
                <w:p w:rsidR="006F62F1" w:rsidRPr="0099511D" w:rsidRDefault="006F62F1" w:rsidP="00922B55">
                  <w:pPr>
                    <w:widowControl w:val="0"/>
                    <w:autoSpaceDE w:val="0"/>
                    <w:autoSpaceDN w:val="0"/>
                    <w:adjustRightInd w:val="0"/>
                    <w:jc w:val="center"/>
                    <w:rPr>
                      <w:lang w:eastAsia="ja-JP"/>
                    </w:rPr>
                  </w:pPr>
                </w:p>
              </w:tc>
            </w:tr>
            <w:tr w:rsidR="006F62F1" w:rsidRPr="0099511D" w:rsidTr="00922B55">
              <w:tc>
                <w:tcPr>
                  <w:tcW w:w="7433" w:type="dxa"/>
                  <w:vAlign w:val="center"/>
                </w:tcPr>
                <w:p w:rsidR="006F62F1" w:rsidRPr="0099511D" w:rsidRDefault="006F62F1" w:rsidP="00922B55">
                  <w:pPr>
                    <w:widowControl w:val="0"/>
                    <w:autoSpaceDE w:val="0"/>
                    <w:autoSpaceDN w:val="0"/>
                    <w:adjustRightInd w:val="0"/>
                    <w:jc w:val="both"/>
                    <w:rPr>
                      <w:lang w:eastAsia="ja-JP"/>
                    </w:rPr>
                  </w:pPr>
                  <w:r w:rsidRPr="0099511D">
                    <w:t>Двигатель внутреннего сгорания</w:t>
                  </w:r>
                </w:p>
              </w:tc>
              <w:tc>
                <w:tcPr>
                  <w:tcW w:w="2977" w:type="dxa"/>
                  <w:vAlign w:val="center"/>
                </w:tcPr>
                <w:p w:rsidR="006F62F1" w:rsidRPr="0099511D" w:rsidRDefault="006F62F1" w:rsidP="00922B55">
                  <w:pPr>
                    <w:widowControl w:val="0"/>
                    <w:autoSpaceDE w:val="0"/>
                    <w:autoSpaceDN w:val="0"/>
                    <w:adjustRightInd w:val="0"/>
                    <w:jc w:val="center"/>
                  </w:pPr>
                  <w:r w:rsidRPr="0099511D">
                    <w:t>да</w:t>
                  </w:r>
                </w:p>
              </w:tc>
            </w:tr>
            <w:tr w:rsidR="006F62F1" w:rsidRPr="0099511D" w:rsidTr="00922B55">
              <w:tc>
                <w:tcPr>
                  <w:tcW w:w="7433" w:type="dxa"/>
                  <w:vAlign w:val="center"/>
                </w:tcPr>
                <w:p w:rsidR="006F62F1" w:rsidRPr="0099511D" w:rsidRDefault="006F62F1" w:rsidP="00922B55">
                  <w:pPr>
                    <w:jc w:val="both"/>
                  </w:pPr>
                  <w:r w:rsidRPr="0099511D">
                    <w:t>Мощность двигателя, кВт, не менее</w:t>
                  </w:r>
                </w:p>
              </w:tc>
              <w:tc>
                <w:tcPr>
                  <w:tcW w:w="2977" w:type="dxa"/>
                  <w:vAlign w:val="center"/>
                </w:tcPr>
                <w:p w:rsidR="006F62F1" w:rsidRPr="0099511D" w:rsidRDefault="006F62F1" w:rsidP="00922B55">
                  <w:pPr>
                    <w:jc w:val="center"/>
                  </w:pPr>
                  <w:r w:rsidRPr="0099511D">
                    <w:t>2</w:t>
                  </w:r>
                </w:p>
              </w:tc>
            </w:tr>
            <w:tr w:rsidR="006F62F1" w:rsidRPr="0099511D" w:rsidTr="00922B55">
              <w:tc>
                <w:tcPr>
                  <w:tcW w:w="7433" w:type="dxa"/>
                  <w:vAlign w:val="center"/>
                </w:tcPr>
                <w:p w:rsidR="006F62F1" w:rsidRPr="0099511D" w:rsidRDefault="006F62F1" w:rsidP="00922B55">
                  <w:pPr>
                    <w:jc w:val="both"/>
                  </w:pPr>
                  <w:r w:rsidRPr="0099511D">
                    <w:t>Наличие манометра</w:t>
                  </w:r>
                </w:p>
              </w:tc>
              <w:tc>
                <w:tcPr>
                  <w:tcW w:w="2977" w:type="dxa"/>
                  <w:vAlign w:val="center"/>
                </w:tcPr>
                <w:p w:rsidR="006F62F1" w:rsidRPr="0099511D" w:rsidRDefault="006F62F1" w:rsidP="00922B55">
                  <w:pPr>
                    <w:widowControl w:val="0"/>
                    <w:autoSpaceDE w:val="0"/>
                    <w:autoSpaceDN w:val="0"/>
                    <w:adjustRightInd w:val="0"/>
                    <w:jc w:val="center"/>
                  </w:pPr>
                  <w:r w:rsidRPr="0099511D">
                    <w:t>да</w:t>
                  </w:r>
                </w:p>
              </w:tc>
            </w:tr>
            <w:tr w:rsidR="006F62F1" w:rsidRPr="0099511D" w:rsidTr="00922B55">
              <w:tc>
                <w:tcPr>
                  <w:tcW w:w="7433" w:type="dxa"/>
                  <w:vAlign w:val="center"/>
                </w:tcPr>
                <w:p w:rsidR="006F62F1" w:rsidRPr="0099511D" w:rsidRDefault="006F62F1" w:rsidP="00922B55">
                  <w:pPr>
                    <w:jc w:val="both"/>
                  </w:pPr>
                  <w:r w:rsidRPr="0099511D">
                    <w:t>Наличие клапана предохранительного</w:t>
                  </w:r>
                </w:p>
              </w:tc>
              <w:tc>
                <w:tcPr>
                  <w:tcW w:w="2977" w:type="dxa"/>
                  <w:vAlign w:val="center"/>
                </w:tcPr>
                <w:p w:rsidR="006F62F1" w:rsidRPr="0099511D" w:rsidRDefault="006F62F1" w:rsidP="00922B55">
                  <w:pPr>
                    <w:widowControl w:val="0"/>
                    <w:autoSpaceDE w:val="0"/>
                    <w:autoSpaceDN w:val="0"/>
                    <w:adjustRightInd w:val="0"/>
                    <w:jc w:val="center"/>
                  </w:pPr>
                  <w:r w:rsidRPr="0099511D">
                    <w:t>да</w:t>
                  </w:r>
                </w:p>
              </w:tc>
            </w:tr>
          </w:tbl>
          <w:p w:rsidR="006F62F1" w:rsidRPr="006F62F1" w:rsidRDefault="006F62F1" w:rsidP="00922B55">
            <w:pPr>
              <w:jc w:val="both"/>
              <w:rPr>
                <w:color w:val="000000"/>
                <w:spacing w:val="-6"/>
              </w:rPr>
            </w:pPr>
            <w:r w:rsidRPr="0099511D">
              <w:rPr>
                <w:color w:val="000000"/>
                <w:spacing w:val="-6"/>
              </w:rPr>
              <w:t xml:space="preserve">Срок </w:t>
            </w:r>
            <w:r w:rsidRPr="006F62F1">
              <w:rPr>
                <w:color w:val="000000"/>
                <w:spacing w:val="-6"/>
              </w:rPr>
              <w:t>службы не менее – 5 лет.</w:t>
            </w:r>
          </w:p>
          <w:p w:rsidR="006F62F1" w:rsidRPr="006F62F1" w:rsidRDefault="006F62F1" w:rsidP="00922B55">
            <w:pPr>
              <w:jc w:val="both"/>
              <w:rPr>
                <w:color w:val="000000"/>
                <w:spacing w:val="-6"/>
              </w:rPr>
            </w:pPr>
            <w:r w:rsidRPr="006F62F1">
              <w:rPr>
                <w:color w:val="000000"/>
                <w:spacing w:val="-6"/>
              </w:rPr>
              <w:t>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минус 30°С до плюс 40°С, на высоте над уровнем моря не более 1200 м.</w:t>
            </w:r>
          </w:p>
          <w:p w:rsidR="006F62F1" w:rsidRPr="006F62F1" w:rsidRDefault="006F62F1" w:rsidP="00922B55">
            <w:pPr>
              <w:ind w:firstLine="709"/>
              <w:jc w:val="both"/>
            </w:pPr>
          </w:p>
          <w:p w:rsidR="006F62F1" w:rsidRPr="006F62F1" w:rsidRDefault="006F62F1" w:rsidP="00922B55">
            <w:pPr>
              <w:jc w:val="both"/>
              <w:rPr>
                <w:b/>
              </w:rPr>
            </w:pPr>
            <w:r w:rsidRPr="006F62F1">
              <w:rPr>
                <w:b/>
              </w:rPr>
              <w:t>Комплект поставки</w:t>
            </w:r>
          </w:p>
          <w:p w:rsidR="006F62F1" w:rsidRPr="006F62F1" w:rsidRDefault="006F62F1" w:rsidP="00922B55">
            <w:pPr>
              <w:jc w:val="both"/>
            </w:pPr>
            <w:r w:rsidRPr="006F62F1">
              <w:t>Гидравлический прибор для разрядки температурных напряжений в рельсовых плетях</w:t>
            </w:r>
          </w:p>
          <w:p w:rsidR="006F62F1" w:rsidRPr="006F62F1" w:rsidRDefault="006F62F1" w:rsidP="00922B55">
            <w:pPr>
              <w:jc w:val="both"/>
            </w:pPr>
            <w:r w:rsidRPr="006F62F1">
              <w:t>(натяжитель рельсовых плетей)</w:t>
            </w:r>
          </w:p>
          <w:p w:rsidR="006F62F1" w:rsidRPr="006F62F1" w:rsidRDefault="006F62F1" w:rsidP="00922B55">
            <w:pPr>
              <w:jc w:val="both"/>
            </w:pPr>
            <w:r w:rsidRPr="006F62F1">
              <w:rPr>
                <w:lang w:eastAsia="ja-JP"/>
              </w:rPr>
              <w:t>Станция гидравлическая автономная</w:t>
            </w:r>
            <w:r w:rsidRPr="006F62F1">
              <w:rPr>
                <w:color w:val="000000"/>
              </w:rPr>
              <w:t xml:space="preserve"> с двигателем внутреннего сгорания </w:t>
            </w:r>
            <w:r w:rsidRPr="006F62F1">
              <w:rPr>
                <w:color w:val="000000"/>
                <w:spacing w:val="-6"/>
              </w:rPr>
              <w:t>– не менее 1 шт.</w:t>
            </w:r>
          </w:p>
          <w:p w:rsidR="006F62F1" w:rsidRPr="006F62F1" w:rsidRDefault="006F62F1" w:rsidP="00922B55">
            <w:pPr>
              <w:jc w:val="both"/>
            </w:pPr>
            <w:r w:rsidRPr="006F62F1">
              <w:t>Комплект ЗИП:</w:t>
            </w:r>
          </w:p>
          <w:p w:rsidR="006F62F1" w:rsidRPr="0099511D" w:rsidRDefault="006F62F1" w:rsidP="00922B55">
            <w:pPr>
              <w:jc w:val="both"/>
            </w:pPr>
            <w:r w:rsidRPr="006F62F1">
              <w:t xml:space="preserve">- ремкомплект поршня гидроцилиндра – </w:t>
            </w:r>
            <w:r w:rsidRPr="006F62F1">
              <w:rPr>
                <w:color w:val="000000"/>
                <w:spacing w:val="-6"/>
              </w:rPr>
              <w:t xml:space="preserve"> не менее </w:t>
            </w:r>
            <w:r w:rsidRPr="006F62F1">
              <w:t>4 шт;</w:t>
            </w:r>
          </w:p>
          <w:p w:rsidR="006F62F1" w:rsidRPr="0099511D" w:rsidRDefault="006F62F1" w:rsidP="00922B55">
            <w:pPr>
              <w:jc w:val="both"/>
            </w:pPr>
            <w:r w:rsidRPr="0099511D">
              <w:t xml:space="preserve">- инструмент для обслуживания оборудования </w:t>
            </w:r>
            <w:r w:rsidRPr="0099511D">
              <w:rPr>
                <w:color w:val="000000"/>
                <w:spacing w:val="-6"/>
              </w:rPr>
              <w:t xml:space="preserve"> – не менее 1 шт.</w:t>
            </w:r>
          </w:p>
          <w:p w:rsidR="006F62F1" w:rsidRPr="0099511D" w:rsidRDefault="006F62F1" w:rsidP="00922B55">
            <w:pPr>
              <w:jc w:val="both"/>
            </w:pPr>
            <w:r w:rsidRPr="0099511D">
              <w:t xml:space="preserve">Паспорт на оборудование </w:t>
            </w:r>
            <w:r w:rsidRPr="0099511D">
              <w:rPr>
                <w:color w:val="000000"/>
                <w:spacing w:val="-6"/>
              </w:rPr>
              <w:t>– не менее 1 шт.</w:t>
            </w:r>
          </w:p>
          <w:p w:rsidR="006F62F1" w:rsidRPr="0099511D" w:rsidRDefault="006F62F1" w:rsidP="00922B55">
            <w:pPr>
              <w:jc w:val="both"/>
            </w:pPr>
            <w:r w:rsidRPr="0099511D">
              <w:t xml:space="preserve">Руководство по эксплуатации на русском языке  </w:t>
            </w:r>
            <w:r w:rsidRPr="0099511D">
              <w:rPr>
                <w:color w:val="000000"/>
                <w:spacing w:val="-6"/>
              </w:rPr>
              <w:t>– не менее 1 шт.</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uppressAutoHyphens/>
              <w:contextualSpacing/>
              <w:jc w:val="center"/>
              <w:rPr>
                <w:b/>
                <w:bCs/>
                <w:lang w:eastAsia="zh-CN"/>
              </w:rPr>
            </w:pPr>
            <w:r w:rsidRPr="0099511D">
              <w:rPr>
                <w:b/>
                <w:bCs/>
                <w:lang w:eastAsia="zh-CN"/>
              </w:rPr>
              <w:t>Комплект для выправки пути (позиции №29-55)</w:t>
            </w:r>
          </w:p>
          <w:p w:rsidR="006F62F1" w:rsidRPr="0099511D" w:rsidRDefault="006F62F1" w:rsidP="00922B55">
            <w:pPr>
              <w:suppressAutoHyphens/>
              <w:contextualSpacing/>
              <w:jc w:val="both"/>
              <w:rPr>
                <w:b/>
                <w:bCs/>
                <w:lang w:eastAsia="zh-CN"/>
              </w:rPr>
            </w:pPr>
            <w:r w:rsidRPr="0099511D">
              <w:rPr>
                <w:b/>
                <w:bCs/>
                <w:lang w:eastAsia="zh-CN"/>
              </w:rPr>
              <w:t xml:space="preserve"> </w:t>
            </w:r>
          </w:p>
          <w:p w:rsidR="006F62F1" w:rsidRPr="0099511D" w:rsidRDefault="006F62F1" w:rsidP="00922B55">
            <w:pPr>
              <w:jc w:val="both"/>
              <w:rPr>
                <w:b/>
              </w:rPr>
            </w:pPr>
            <w:r w:rsidRPr="0099511D">
              <w:rPr>
                <w:b/>
              </w:rPr>
              <w:t>Назначение</w:t>
            </w:r>
          </w:p>
          <w:p w:rsidR="006F62F1" w:rsidRPr="0099511D" w:rsidRDefault="006F62F1" w:rsidP="00922B55">
            <w:pPr>
              <w:jc w:val="both"/>
              <w:rPr>
                <w:color w:val="000000"/>
                <w:spacing w:val="-6"/>
              </w:rPr>
            </w:pPr>
            <w:r w:rsidRPr="0099511D">
              <w:rPr>
                <w:color w:val="000000"/>
                <w:spacing w:val="-6"/>
              </w:rPr>
              <w:t>Комплект для выправки пути (далее - комплект) должен быть предназначен для уплотнения балласта под шпалами при всех видах ремонта и реконструкции железнодорожного пути.</w:t>
            </w:r>
          </w:p>
          <w:p w:rsidR="006F62F1" w:rsidRPr="0099511D" w:rsidRDefault="006F62F1" w:rsidP="00922B55">
            <w:pPr>
              <w:jc w:val="both"/>
            </w:pPr>
          </w:p>
          <w:p w:rsidR="006F62F1" w:rsidRPr="0099511D" w:rsidRDefault="006F62F1" w:rsidP="00922B55">
            <w:pPr>
              <w:jc w:val="both"/>
              <w:rPr>
                <w:b/>
              </w:rPr>
            </w:pPr>
            <w:r w:rsidRPr="0099511D">
              <w:rPr>
                <w:b/>
              </w:rPr>
              <w:t>Технические характеристики шпалоподбойки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2"/>
              <w:gridCol w:w="3826"/>
            </w:tblGrid>
            <w:tr w:rsidR="006F62F1" w:rsidRPr="0099511D" w:rsidTr="00922B55">
              <w:tc>
                <w:tcPr>
                  <w:tcW w:w="6582" w:type="dxa"/>
                  <w:tcBorders>
                    <w:top w:val="single" w:sz="4" w:space="0" w:color="auto"/>
                    <w:left w:val="single" w:sz="4" w:space="0" w:color="auto"/>
                    <w:bottom w:val="single" w:sz="4" w:space="0" w:color="auto"/>
                    <w:right w:val="single" w:sz="4" w:space="0" w:color="auto"/>
                  </w:tcBorders>
                </w:tcPr>
                <w:p w:rsidR="006F62F1" w:rsidRPr="0099511D" w:rsidRDefault="006F62F1" w:rsidP="00922B55">
                  <w:pPr>
                    <w:ind w:left="360" w:right="424"/>
                    <w:jc w:val="center"/>
                    <w:rPr>
                      <w:b/>
                    </w:rPr>
                  </w:pPr>
                  <w:r w:rsidRPr="0099511D">
                    <w:rPr>
                      <w:b/>
                    </w:rPr>
                    <w:t>Наименование параметра</w:t>
                  </w:r>
                </w:p>
              </w:tc>
              <w:tc>
                <w:tcPr>
                  <w:tcW w:w="3826" w:type="dxa"/>
                  <w:tcBorders>
                    <w:top w:val="single" w:sz="4" w:space="0" w:color="auto"/>
                    <w:left w:val="single" w:sz="4" w:space="0" w:color="auto"/>
                    <w:bottom w:val="single" w:sz="4" w:space="0" w:color="auto"/>
                    <w:right w:val="single" w:sz="4" w:space="0" w:color="auto"/>
                  </w:tcBorders>
                </w:tcPr>
                <w:p w:rsidR="006F62F1" w:rsidRPr="0099511D" w:rsidRDefault="006F62F1" w:rsidP="00922B55">
                  <w:pPr>
                    <w:ind w:right="424"/>
                    <w:jc w:val="center"/>
                    <w:rPr>
                      <w:b/>
                    </w:rPr>
                  </w:pPr>
                  <w:r w:rsidRPr="0099511D">
                    <w:rPr>
                      <w:b/>
                    </w:rPr>
                    <w:t>Значение параметра</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both"/>
                    <w:rPr>
                      <w:color w:val="000000"/>
                    </w:rPr>
                  </w:pPr>
                  <w:r w:rsidRPr="0099511D">
                    <w:rPr>
                      <w:color w:val="000000"/>
                    </w:rPr>
                    <w:t>Тип двигателя</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pPr>
                  <w:r w:rsidRPr="0099511D">
                    <w:t>Электродвигатель, трехфазный, ±220 В, ±50 Гц</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tcPr>
                <w:p w:rsidR="006F62F1" w:rsidRPr="0099511D" w:rsidRDefault="006F62F1" w:rsidP="00922B55">
                  <w:pPr>
                    <w:jc w:val="both"/>
                    <w:rPr>
                      <w:color w:val="000000"/>
                    </w:rPr>
                  </w:pPr>
                  <w:r w:rsidRPr="0099511D">
                    <w:rPr>
                      <w:color w:val="000000"/>
                    </w:rPr>
                    <w:t xml:space="preserve">Возмущающая сила дебаланса, Н, не более </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2600</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Мощность двигателя, кВт, не менее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0,55</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Мощность на валу, кВт, не менее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0,4</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Номинальный режим работы электродвигателя, %</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lang w:val="en-US"/>
                    </w:rPr>
                    <w:t>S</w:t>
                  </w:r>
                  <w:r w:rsidRPr="0099511D">
                    <w:rPr>
                      <w:color w:val="000000"/>
                    </w:rPr>
                    <w:t>3</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Габаритные размеры (ДхШхВ), мм, не более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1300х200х650</w:t>
                  </w:r>
                </w:p>
              </w:tc>
            </w:tr>
            <w:tr w:rsidR="006F62F1" w:rsidRPr="0099511D" w:rsidTr="00922B55">
              <w:tc>
                <w:tcPr>
                  <w:tcW w:w="6582" w:type="dxa"/>
                  <w:tcBorders>
                    <w:top w:val="single" w:sz="4" w:space="0" w:color="auto"/>
                    <w:left w:val="single" w:sz="4" w:space="0" w:color="auto"/>
                    <w:bottom w:val="single" w:sz="4" w:space="0" w:color="auto"/>
                    <w:right w:val="single" w:sz="4" w:space="0" w:color="auto"/>
                  </w:tcBorders>
                  <w:vAlign w:val="bottom"/>
                </w:tcPr>
                <w:p w:rsidR="006F62F1" w:rsidRPr="0099511D" w:rsidRDefault="006F62F1" w:rsidP="00922B55">
                  <w:pPr>
                    <w:jc w:val="both"/>
                    <w:rPr>
                      <w:color w:val="000000"/>
                    </w:rPr>
                  </w:pPr>
                  <w:r w:rsidRPr="0099511D">
                    <w:rPr>
                      <w:color w:val="000000"/>
                    </w:rPr>
                    <w:t>Масса, кг, не более</w:t>
                  </w:r>
                </w:p>
              </w:tc>
              <w:tc>
                <w:tcPr>
                  <w:tcW w:w="3826" w:type="dxa"/>
                  <w:tcBorders>
                    <w:top w:val="single" w:sz="4" w:space="0" w:color="auto"/>
                    <w:left w:val="single" w:sz="4" w:space="0" w:color="auto"/>
                    <w:bottom w:val="single" w:sz="4" w:space="0" w:color="auto"/>
                    <w:right w:val="single" w:sz="4" w:space="0" w:color="auto"/>
                  </w:tcBorders>
                  <w:vAlign w:val="center"/>
                </w:tcPr>
                <w:p w:rsidR="006F62F1" w:rsidRPr="0099511D" w:rsidRDefault="006F62F1" w:rsidP="00922B55">
                  <w:pPr>
                    <w:jc w:val="center"/>
                    <w:rPr>
                      <w:color w:val="000000"/>
                    </w:rPr>
                  </w:pPr>
                  <w:r w:rsidRPr="0099511D">
                    <w:rPr>
                      <w:color w:val="000000"/>
                    </w:rPr>
                    <w:t>21</w:t>
                  </w:r>
                </w:p>
              </w:tc>
            </w:tr>
          </w:tbl>
          <w:p w:rsidR="006F62F1" w:rsidRPr="0099511D" w:rsidRDefault="006F62F1" w:rsidP="00922B55">
            <w:pPr>
              <w:ind w:firstLine="709"/>
              <w:jc w:val="both"/>
              <w:rPr>
                <w:b/>
              </w:rPr>
            </w:pPr>
          </w:p>
          <w:p w:rsidR="006F62F1" w:rsidRPr="0099511D" w:rsidRDefault="006F62F1" w:rsidP="00922B55">
            <w:pPr>
              <w:jc w:val="both"/>
              <w:rPr>
                <w:b/>
              </w:rPr>
            </w:pPr>
            <w:r w:rsidRPr="0099511D">
              <w:rPr>
                <w:b/>
              </w:rPr>
              <w:t>Технические характеристики кабельной арматуры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7"/>
              <w:gridCol w:w="3826"/>
            </w:tblGrid>
            <w:tr w:rsidR="006F62F1" w:rsidRPr="0099511D" w:rsidTr="00922B55">
              <w:tc>
                <w:tcPr>
                  <w:tcW w:w="6577" w:type="dxa"/>
                  <w:vAlign w:val="center"/>
                </w:tcPr>
                <w:p w:rsidR="006F62F1" w:rsidRPr="0099511D" w:rsidRDefault="006F62F1" w:rsidP="00922B55">
                  <w:pPr>
                    <w:jc w:val="both"/>
                    <w:rPr>
                      <w:b/>
                    </w:rPr>
                  </w:pPr>
                  <w:r w:rsidRPr="0099511D">
                    <w:rPr>
                      <w:b/>
                    </w:rPr>
                    <w:t>Наименование параметра</w:t>
                  </w:r>
                </w:p>
              </w:tc>
              <w:tc>
                <w:tcPr>
                  <w:tcW w:w="3826" w:type="dxa"/>
                  <w:vAlign w:val="center"/>
                </w:tcPr>
                <w:p w:rsidR="006F62F1" w:rsidRPr="0099511D" w:rsidRDefault="006F62F1" w:rsidP="00922B55">
                  <w:pPr>
                    <w:jc w:val="both"/>
                    <w:rPr>
                      <w:b/>
                    </w:rPr>
                  </w:pPr>
                  <w:r w:rsidRPr="0099511D">
                    <w:rPr>
                      <w:b/>
                    </w:rPr>
                    <w:t>Значение параметра</w:t>
                  </w:r>
                </w:p>
              </w:tc>
            </w:tr>
            <w:tr w:rsidR="006F62F1" w:rsidRPr="0099511D" w:rsidTr="00922B55">
              <w:tc>
                <w:tcPr>
                  <w:tcW w:w="6577" w:type="dxa"/>
                  <w:vAlign w:val="center"/>
                </w:tcPr>
                <w:p w:rsidR="006F62F1" w:rsidRPr="0099511D" w:rsidRDefault="006F62F1" w:rsidP="00922B55">
                  <w:pPr>
                    <w:jc w:val="both"/>
                  </w:pPr>
                  <w:r w:rsidRPr="0099511D">
                    <w:t>Ток трехфазный, переменный, 220В, 50ГЦ, А, не менее</w:t>
                  </w:r>
                </w:p>
              </w:tc>
              <w:tc>
                <w:tcPr>
                  <w:tcW w:w="3826" w:type="dxa"/>
                  <w:vAlign w:val="center"/>
                </w:tcPr>
                <w:p w:rsidR="006F62F1" w:rsidRPr="0099511D" w:rsidRDefault="006F62F1" w:rsidP="00922B55">
                  <w:pPr>
                    <w:jc w:val="center"/>
                  </w:pPr>
                  <w:r w:rsidRPr="0099511D">
                    <w:t>25</w:t>
                  </w:r>
                </w:p>
              </w:tc>
            </w:tr>
            <w:tr w:rsidR="006F62F1" w:rsidRPr="0099511D" w:rsidTr="00922B55">
              <w:tc>
                <w:tcPr>
                  <w:tcW w:w="6577" w:type="dxa"/>
                  <w:vAlign w:val="center"/>
                </w:tcPr>
                <w:p w:rsidR="006F62F1" w:rsidRPr="0099511D" w:rsidRDefault="006F62F1" w:rsidP="00922B55">
                  <w:pPr>
                    <w:jc w:val="both"/>
                  </w:pPr>
                  <w:r w:rsidRPr="0099511D">
                    <w:t>Номинальный отключающий ток, мА, не более</w:t>
                  </w:r>
                </w:p>
              </w:tc>
              <w:tc>
                <w:tcPr>
                  <w:tcW w:w="3826" w:type="dxa"/>
                  <w:vAlign w:val="center"/>
                </w:tcPr>
                <w:p w:rsidR="006F62F1" w:rsidRPr="0099511D" w:rsidRDefault="006F62F1" w:rsidP="00922B55">
                  <w:pPr>
                    <w:jc w:val="center"/>
                  </w:pPr>
                  <w:r w:rsidRPr="0099511D">
                    <w:t>30</w:t>
                  </w:r>
                </w:p>
              </w:tc>
            </w:tr>
            <w:tr w:rsidR="006F62F1" w:rsidRPr="0099511D" w:rsidTr="00922B55">
              <w:tc>
                <w:tcPr>
                  <w:tcW w:w="6577" w:type="dxa"/>
                  <w:vAlign w:val="center"/>
                </w:tcPr>
                <w:p w:rsidR="006F62F1" w:rsidRPr="0099511D" w:rsidRDefault="006F62F1" w:rsidP="00922B55">
                  <w:pPr>
                    <w:jc w:val="both"/>
                  </w:pPr>
                  <w:r w:rsidRPr="0099511D">
                    <w:t>Количество розеток:</w:t>
                  </w:r>
                </w:p>
              </w:tc>
              <w:tc>
                <w:tcPr>
                  <w:tcW w:w="3826" w:type="dxa"/>
                  <w:vAlign w:val="center"/>
                </w:tcPr>
                <w:p w:rsidR="006F62F1" w:rsidRPr="0099511D" w:rsidRDefault="006F62F1" w:rsidP="00922B55">
                  <w:pPr>
                    <w:ind w:firstLine="709"/>
                    <w:jc w:val="center"/>
                  </w:pPr>
                </w:p>
              </w:tc>
            </w:tr>
            <w:tr w:rsidR="006F62F1" w:rsidRPr="0099511D" w:rsidTr="00922B55">
              <w:tc>
                <w:tcPr>
                  <w:tcW w:w="6577" w:type="dxa"/>
                  <w:vAlign w:val="center"/>
                </w:tcPr>
                <w:p w:rsidR="006F62F1" w:rsidRPr="0099511D" w:rsidRDefault="006F62F1" w:rsidP="00922B55">
                  <w:pPr>
                    <w:jc w:val="both"/>
                  </w:pPr>
                  <w:r w:rsidRPr="0099511D">
                    <w:t>Для подключения потребителей,  шт.</w:t>
                  </w:r>
                </w:p>
              </w:tc>
              <w:tc>
                <w:tcPr>
                  <w:tcW w:w="3826" w:type="dxa"/>
                  <w:vAlign w:val="center"/>
                </w:tcPr>
                <w:p w:rsidR="006F62F1" w:rsidRPr="0099511D" w:rsidRDefault="006F62F1" w:rsidP="00922B55">
                  <w:pPr>
                    <w:jc w:val="center"/>
                  </w:pPr>
                  <w:r w:rsidRPr="0099511D">
                    <w:t>4</w:t>
                  </w:r>
                </w:p>
              </w:tc>
            </w:tr>
            <w:tr w:rsidR="006F62F1" w:rsidRPr="0099511D" w:rsidTr="00922B55">
              <w:tc>
                <w:tcPr>
                  <w:tcW w:w="6577" w:type="dxa"/>
                  <w:vAlign w:val="center"/>
                </w:tcPr>
                <w:p w:rsidR="006F62F1" w:rsidRPr="0099511D" w:rsidRDefault="006F62F1" w:rsidP="00922B55">
                  <w:pPr>
                    <w:jc w:val="both"/>
                  </w:pPr>
                  <w:r w:rsidRPr="0099511D">
                    <w:t>Для подключения второй арматуры, шт.</w:t>
                  </w:r>
                </w:p>
              </w:tc>
              <w:tc>
                <w:tcPr>
                  <w:tcW w:w="3826" w:type="dxa"/>
                  <w:vAlign w:val="center"/>
                </w:tcPr>
                <w:p w:rsidR="006F62F1" w:rsidRPr="0099511D" w:rsidRDefault="006F62F1" w:rsidP="00922B55">
                  <w:pPr>
                    <w:jc w:val="center"/>
                  </w:pPr>
                  <w:r w:rsidRPr="0099511D">
                    <w:t>1</w:t>
                  </w:r>
                </w:p>
              </w:tc>
            </w:tr>
            <w:tr w:rsidR="006F62F1" w:rsidRPr="0099511D" w:rsidTr="00922B55">
              <w:tc>
                <w:tcPr>
                  <w:tcW w:w="6577" w:type="dxa"/>
                  <w:vAlign w:val="center"/>
                </w:tcPr>
                <w:p w:rsidR="006F62F1" w:rsidRPr="0099511D" w:rsidRDefault="006F62F1" w:rsidP="00922B55">
                  <w:pPr>
                    <w:jc w:val="both"/>
                  </w:pPr>
                  <w:r w:rsidRPr="0099511D">
                    <w:t>Габаритные размеры (ДхВхШ), мм, не более</w:t>
                  </w:r>
                </w:p>
              </w:tc>
              <w:tc>
                <w:tcPr>
                  <w:tcW w:w="3826" w:type="dxa"/>
                  <w:vAlign w:val="center"/>
                </w:tcPr>
                <w:p w:rsidR="006F62F1" w:rsidRPr="0099511D" w:rsidRDefault="006F62F1" w:rsidP="00922B55">
                  <w:pPr>
                    <w:jc w:val="center"/>
                  </w:pPr>
                  <w:r w:rsidRPr="0099511D">
                    <w:t>250х200х250</w:t>
                  </w:r>
                </w:p>
              </w:tc>
            </w:tr>
            <w:tr w:rsidR="006F62F1" w:rsidRPr="0099511D" w:rsidTr="00922B55">
              <w:tc>
                <w:tcPr>
                  <w:tcW w:w="6577" w:type="dxa"/>
                  <w:vAlign w:val="center"/>
                </w:tcPr>
                <w:p w:rsidR="006F62F1" w:rsidRPr="0099511D" w:rsidRDefault="006F62F1" w:rsidP="00922B55">
                  <w:pPr>
                    <w:jc w:val="both"/>
                  </w:pPr>
                  <w:r w:rsidRPr="0099511D">
                    <w:t>Масса, кг, не более</w:t>
                  </w:r>
                </w:p>
              </w:tc>
              <w:tc>
                <w:tcPr>
                  <w:tcW w:w="3826" w:type="dxa"/>
                  <w:vAlign w:val="center"/>
                </w:tcPr>
                <w:p w:rsidR="006F62F1" w:rsidRPr="0099511D" w:rsidRDefault="006F62F1" w:rsidP="00922B55">
                  <w:pPr>
                    <w:jc w:val="center"/>
                  </w:pPr>
                  <w:r w:rsidRPr="0099511D">
                    <w:t>2,5</w:t>
                  </w:r>
                </w:p>
              </w:tc>
            </w:tr>
          </w:tbl>
          <w:p w:rsidR="006F62F1" w:rsidRPr="0099511D" w:rsidRDefault="006F62F1" w:rsidP="00922B55">
            <w:pPr>
              <w:jc w:val="both"/>
            </w:pPr>
            <w:r w:rsidRPr="0099511D">
              <w:t>Срок службы не менее – 2 лет.</w:t>
            </w:r>
          </w:p>
          <w:p w:rsidR="006F62F1" w:rsidRPr="006F62F1" w:rsidRDefault="006F62F1" w:rsidP="00922B55">
            <w:pPr>
              <w:jc w:val="both"/>
            </w:pPr>
            <w:r w:rsidRPr="006F62F1">
              <w:t xml:space="preserve">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w:t>
            </w:r>
            <w:r w:rsidRPr="006F62F1">
              <w:rPr>
                <w:color w:val="000000"/>
                <w:spacing w:val="-6"/>
              </w:rPr>
              <w:t>минус 30°С до плюс 40°С</w:t>
            </w:r>
            <w:r w:rsidRPr="006F62F1">
              <w:t>, на высоте над уровнем моря не более 1200 м.</w:t>
            </w:r>
          </w:p>
          <w:p w:rsidR="006F62F1" w:rsidRPr="006F62F1" w:rsidRDefault="006F62F1" w:rsidP="00922B55">
            <w:pPr>
              <w:jc w:val="both"/>
              <w:rPr>
                <w:b/>
              </w:rPr>
            </w:pPr>
          </w:p>
          <w:p w:rsidR="006F62F1" w:rsidRPr="0099511D" w:rsidRDefault="006F62F1" w:rsidP="00922B55">
            <w:pPr>
              <w:jc w:val="both"/>
              <w:rPr>
                <w:b/>
              </w:rPr>
            </w:pPr>
            <w:r w:rsidRPr="006F62F1">
              <w:rPr>
                <w:b/>
              </w:rPr>
              <w:t>Комплект поставки</w:t>
            </w:r>
          </w:p>
          <w:p w:rsidR="006F62F1" w:rsidRPr="0099511D" w:rsidRDefault="006F62F1" w:rsidP="00922B55">
            <w:pPr>
              <w:jc w:val="both"/>
            </w:pPr>
            <w:r w:rsidRPr="0099511D">
              <w:t>В комплект для выправки пути должно входить:</w:t>
            </w:r>
          </w:p>
          <w:p w:rsidR="006F62F1" w:rsidRPr="0099511D" w:rsidRDefault="006F62F1" w:rsidP="00922B55">
            <w:pPr>
              <w:jc w:val="both"/>
            </w:pPr>
            <w:r w:rsidRPr="0099511D">
              <w:t>- шпалоподбойка – не менее 8 шт;</w:t>
            </w:r>
          </w:p>
          <w:p w:rsidR="006F62F1" w:rsidRPr="0099511D" w:rsidRDefault="006F62F1" w:rsidP="00922B55">
            <w:pPr>
              <w:jc w:val="both"/>
            </w:pPr>
            <w:r w:rsidRPr="0099511D">
              <w:t>- кабельная арматура – не менее 2 шт. (не менее 1 шт. на 4 шпалоподбойки);</w:t>
            </w:r>
          </w:p>
          <w:p w:rsidR="006F62F1" w:rsidRPr="0099511D" w:rsidRDefault="006F62F1" w:rsidP="00922B55">
            <w:pPr>
              <w:jc w:val="both"/>
            </w:pPr>
            <w:r w:rsidRPr="0099511D">
              <w:t>- руководство по эксплуатации на русском языке – не менее 1 шт.;</w:t>
            </w:r>
          </w:p>
          <w:p w:rsidR="006F62F1" w:rsidRPr="0099511D" w:rsidRDefault="006F62F1" w:rsidP="00922B55">
            <w:pPr>
              <w:jc w:val="both"/>
            </w:pPr>
            <w:r w:rsidRPr="0099511D">
              <w:t>- паспорт на оборудование – не менее 1 шт.</w:t>
            </w:r>
          </w:p>
          <w:p w:rsidR="006F62F1" w:rsidRPr="0099511D" w:rsidRDefault="006F62F1" w:rsidP="00922B55">
            <w:pPr>
              <w:shd w:val="clear" w:color="auto" w:fill="FFFFFF"/>
              <w:tabs>
                <w:tab w:val="left" w:pos="567"/>
              </w:tabs>
              <w:ind w:right="142"/>
              <w:jc w:val="both"/>
              <w:rPr>
                <w:color w:val="313131"/>
                <w:shd w:val="clear" w:color="auto" w:fill="FFFFFF"/>
              </w:rPr>
            </w:pPr>
          </w:p>
          <w:p w:rsidR="006F62F1" w:rsidRPr="0099511D" w:rsidRDefault="006F62F1" w:rsidP="00922B55">
            <w:pPr>
              <w:shd w:val="clear" w:color="auto" w:fill="FFFFFF"/>
              <w:autoSpaceDE w:val="0"/>
              <w:autoSpaceDN w:val="0"/>
              <w:adjustRightInd w:val="0"/>
              <w:jc w:val="center"/>
              <w:rPr>
                <w:b/>
                <w:bCs/>
              </w:rPr>
            </w:pPr>
            <w:r w:rsidRPr="0099511D">
              <w:rPr>
                <w:b/>
                <w:bCs/>
              </w:rPr>
              <w:t>Кран ручной козловой (позиция №56-60)</w:t>
            </w:r>
          </w:p>
          <w:p w:rsidR="006F62F1" w:rsidRPr="0099511D" w:rsidRDefault="006F62F1" w:rsidP="00922B55">
            <w:pPr>
              <w:shd w:val="clear" w:color="auto" w:fill="FFFFFF"/>
              <w:autoSpaceDE w:val="0"/>
              <w:autoSpaceDN w:val="0"/>
              <w:adjustRightInd w:val="0"/>
              <w:jc w:val="both"/>
              <w:rPr>
                <w:b/>
                <w:bCs/>
              </w:rPr>
            </w:pPr>
          </w:p>
          <w:p w:rsidR="006F62F1" w:rsidRPr="0099511D" w:rsidRDefault="006F62F1" w:rsidP="00922B55">
            <w:pPr>
              <w:jc w:val="both"/>
              <w:rPr>
                <w:b/>
              </w:rPr>
            </w:pPr>
            <w:r w:rsidRPr="0099511D">
              <w:rPr>
                <w:b/>
              </w:rPr>
              <w:t>Назначение</w:t>
            </w:r>
          </w:p>
          <w:p w:rsidR="006F62F1" w:rsidRPr="0099511D" w:rsidRDefault="006F62F1" w:rsidP="00922B55">
            <w:pPr>
              <w:jc w:val="both"/>
              <w:rPr>
                <w:color w:val="000000"/>
                <w:spacing w:val="-6"/>
              </w:rPr>
            </w:pPr>
            <w:r w:rsidRPr="0099511D">
              <w:rPr>
                <w:color w:val="000000"/>
                <w:spacing w:val="-6"/>
              </w:rPr>
              <w:t>Кран ручной козловой (далее - кран) должен быть предназначен для подъема и перемещения рельсов по железнодорожному пути с шириной колеи 1520 мм при текущем содержании, ремонте пути и замене рельсов.</w:t>
            </w:r>
          </w:p>
          <w:p w:rsidR="006F62F1" w:rsidRPr="0099511D" w:rsidRDefault="006F62F1" w:rsidP="00922B55">
            <w:pPr>
              <w:jc w:val="both"/>
              <w:rPr>
                <w:color w:val="000000"/>
                <w:spacing w:val="-6"/>
              </w:rPr>
            </w:pPr>
          </w:p>
          <w:p w:rsidR="006F62F1" w:rsidRPr="0099511D" w:rsidRDefault="006F62F1" w:rsidP="00922B55">
            <w:pPr>
              <w:jc w:val="both"/>
              <w:rPr>
                <w:color w:val="000000"/>
                <w:spacing w:val="-6"/>
              </w:rPr>
            </w:pPr>
            <w:r w:rsidRPr="0099511D">
              <w:rPr>
                <w:color w:val="000000"/>
                <w:spacing w:val="-6"/>
              </w:rPr>
              <w:t>Кран должен быть оборудован планетарной лебедкой с надежным грузовым тормозом и травмобезопасной рукояткой привода. Выдвижная пята должна позволять производить работы вне железнодорожной колеи.</w:t>
            </w:r>
          </w:p>
          <w:p w:rsidR="006F62F1" w:rsidRPr="0099511D" w:rsidRDefault="006F62F1" w:rsidP="00922B55">
            <w:pPr>
              <w:jc w:val="both"/>
              <w:rPr>
                <w:color w:val="000000"/>
                <w:spacing w:val="-6"/>
              </w:rPr>
            </w:pPr>
            <w:r w:rsidRPr="0099511D">
              <w:rPr>
                <w:color w:val="000000"/>
                <w:spacing w:val="-6"/>
              </w:rPr>
              <w:t>Все металлические детали должны иметь надежные антикоррозийные (лакокрасочные и гальванические) покрытия.</w:t>
            </w:r>
          </w:p>
          <w:p w:rsidR="006F62F1" w:rsidRPr="0099511D" w:rsidRDefault="006F62F1" w:rsidP="00922B55">
            <w:pPr>
              <w:shd w:val="clear" w:color="auto" w:fill="FFFFFF"/>
              <w:spacing w:before="281"/>
              <w:ind w:right="108"/>
              <w:jc w:val="both"/>
              <w:rPr>
                <w:b/>
              </w:rPr>
            </w:pPr>
            <w:r w:rsidRPr="0099511D">
              <w:rPr>
                <w:b/>
                <w:spacing w:val="-2"/>
              </w:rPr>
              <w:t>Технические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7921"/>
              <w:gridCol w:w="2412"/>
            </w:tblGrid>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shd w:val="clear" w:color="auto" w:fill="FFFFFF"/>
                    <w:jc w:val="center"/>
                    <w:rPr>
                      <w:b/>
                    </w:rPr>
                  </w:pPr>
                  <w:r w:rsidRPr="0099511D">
                    <w:rPr>
                      <w:b/>
                    </w:rPr>
                    <w:t>Наименование параметра</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shd w:val="clear" w:color="auto" w:fill="FFFFFF"/>
                    <w:jc w:val="center"/>
                    <w:rPr>
                      <w:b/>
                    </w:rPr>
                  </w:pPr>
                  <w:r w:rsidRPr="0099511D">
                    <w:rPr>
                      <w:b/>
                    </w:rPr>
                    <w:t>Значение параметра</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Грузоподъемность, т,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1,0</w:t>
                  </w:r>
                </w:p>
              </w:tc>
            </w:tr>
            <w:tr w:rsidR="006F62F1" w:rsidRPr="0099511D" w:rsidTr="00922B55">
              <w:trPr>
                <w:trHeight w:hRule="exact" w:val="331"/>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Высота подъема, мм,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450</w:t>
                  </w:r>
                </w:p>
              </w:tc>
            </w:tr>
            <w:tr w:rsidR="006F62F1" w:rsidRPr="0099511D" w:rsidTr="00922B55">
              <w:trPr>
                <w:trHeight w:val="318"/>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Усилие на рукоятке при подъеме рельса, Н (кгс),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196,2 (20)</w:t>
                  </w:r>
                </w:p>
              </w:tc>
            </w:tr>
            <w:tr w:rsidR="006F62F1" w:rsidRPr="0099511D" w:rsidTr="00922B55">
              <w:trPr>
                <w:trHeight w:hRule="exact" w:val="641"/>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Усилие на рукоятке привода при перемещении</w:t>
                  </w:r>
                </w:p>
                <w:p w:rsidR="006F62F1" w:rsidRPr="0099511D" w:rsidRDefault="006F62F1" w:rsidP="00922B55">
                  <w:pPr>
                    <w:jc w:val="both"/>
                    <w:rPr>
                      <w:bCs/>
                      <w:color w:val="000000"/>
                      <w:u w:val="single"/>
                    </w:rPr>
                  </w:pPr>
                  <w:r w:rsidRPr="0099511D">
                    <w:t>каретки с рельсом, Н (кгс),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245,2 (25)</w:t>
                  </w:r>
                </w:p>
              </w:tc>
            </w:tr>
            <w:tr w:rsidR="006F62F1" w:rsidRPr="0099511D" w:rsidTr="00922B55">
              <w:trPr>
                <w:trHeight w:hRule="exact" w:val="648"/>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Усилие приложенное к каждому изделию для перемещения рельса вдоль пути, Н (кгс),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343(35)</w:t>
                  </w:r>
                </w:p>
              </w:tc>
            </w:tr>
            <w:tr w:rsidR="006F62F1" w:rsidRPr="0099511D" w:rsidTr="00922B55">
              <w:trPr>
                <w:trHeight w:val="360"/>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Величина поперечного перемещения рельса, мм,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1000</w:t>
                  </w:r>
                </w:p>
              </w:tc>
            </w:tr>
            <w:tr w:rsidR="006F62F1" w:rsidRPr="0099511D" w:rsidTr="00922B55">
              <w:trPr>
                <w:trHeight w:hRule="exact" w:val="364"/>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Сопротивление изоляции между изделием и рельсом, Мом, не менее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bCs/>
                      <w:color w:val="000000"/>
                      <w:u w:val="single"/>
                    </w:rPr>
                  </w:pPr>
                  <w:r w:rsidRPr="0099511D">
                    <w:t>20</w:t>
                  </w:r>
                </w:p>
              </w:tc>
            </w:tr>
            <w:tr w:rsidR="006F62F1" w:rsidRPr="0099511D" w:rsidTr="00922B55">
              <w:trPr>
                <w:trHeight w:val="345"/>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Габаритные размеры (ДхШхВ), мм ,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1950х850х900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rPr>
                      <w:bCs/>
                      <w:color w:val="000000"/>
                      <w:u w:val="single"/>
                    </w:rPr>
                  </w:pPr>
                  <w:r w:rsidRPr="0099511D">
                    <w:t>Масса, кг, не более</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rPr>
                      <w:lang w:val="en-US"/>
                    </w:rPr>
                  </w:pPr>
                  <w:r w:rsidRPr="0099511D">
                    <w:t>100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lastRenderedPageBreak/>
                    <w:t>Габаритные размеры переносного прямоугольного щита, не более:</w:t>
                  </w:r>
                </w:p>
                <w:p w:rsidR="006F62F1" w:rsidRPr="0099511D" w:rsidRDefault="006F62F1" w:rsidP="00922B55">
                  <w:pPr>
                    <w:jc w:val="both"/>
                  </w:pPr>
                  <w:r w:rsidRPr="0099511D">
                    <w:t>красного цвета</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 высота, мм</w:t>
                  </w:r>
                </w:p>
                <w:p w:rsidR="006F62F1" w:rsidRPr="0099511D" w:rsidRDefault="006F62F1" w:rsidP="00922B55">
                  <w:pPr>
                    <w:jc w:val="both"/>
                  </w:pP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300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 ширина, мм</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600</w:t>
                  </w:r>
                </w:p>
              </w:tc>
            </w:tr>
            <w:tr w:rsidR="006F62F1" w:rsidRPr="0099511D" w:rsidTr="00922B55">
              <w:trPr>
                <w:trHeight w:hRule="exact" w:val="346"/>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 толщина, мм</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t>1,2</w:t>
                  </w:r>
                </w:p>
              </w:tc>
            </w:tr>
            <w:tr w:rsidR="006F62F1" w:rsidRPr="0099511D" w:rsidTr="00922B55">
              <w:trPr>
                <w:trHeight w:hRule="exact" w:val="314"/>
              </w:trPr>
              <w:tc>
                <w:tcPr>
                  <w:tcW w:w="7921"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both"/>
                  </w:pPr>
                  <w:r w:rsidRPr="0099511D">
                    <w:t>Красный цвет с обеих сторон с окаймлением черной и белой полосами</w:t>
                  </w:r>
                </w:p>
              </w:tc>
              <w:tc>
                <w:tcPr>
                  <w:tcW w:w="2412" w:type="dxa"/>
                  <w:tcBorders>
                    <w:top w:val="single" w:sz="6" w:space="0" w:color="auto"/>
                    <w:left w:val="single" w:sz="6" w:space="0" w:color="auto"/>
                    <w:bottom w:val="single" w:sz="6" w:space="0" w:color="auto"/>
                    <w:right w:val="single" w:sz="6" w:space="0" w:color="auto"/>
                  </w:tcBorders>
                  <w:shd w:val="clear" w:color="auto" w:fill="FFFFFF"/>
                  <w:vAlign w:val="center"/>
                </w:tcPr>
                <w:p w:rsidR="006F62F1" w:rsidRPr="0099511D" w:rsidRDefault="006F62F1" w:rsidP="00922B55">
                  <w:pPr>
                    <w:jc w:val="center"/>
                  </w:pPr>
                  <w:r w:rsidRPr="0099511D">
                    <w:rPr>
                      <w:color w:val="231F20"/>
                    </w:rPr>
                    <w:t>да</w:t>
                  </w:r>
                </w:p>
              </w:tc>
            </w:tr>
          </w:tbl>
          <w:p w:rsidR="006F62F1" w:rsidRPr="006F62F1" w:rsidRDefault="006F62F1" w:rsidP="00922B55">
            <w:pPr>
              <w:contextualSpacing/>
              <w:jc w:val="both"/>
            </w:pPr>
            <w:r w:rsidRPr="006F62F1">
              <w:rPr>
                <w:color w:val="000000"/>
                <w:spacing w:val="-6"/>
              </w:rPr>
              <w:t>Срок службы не менее – 5 лет.</w:t>
            </w:r>
          </w:p>
          <w:p w:rsidR="006F62F1" w:rsidRPr="006F62F1" w:rsidRDefault="006F62F1" w:rsidP="00922B55">
            <w:pPr>
              <w:jc w:val="both"/>
            </w:pPr>
            <w:r w:rsidRPr="006F62F1">
              <w:t xml:space="preserve">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w:t>
            </w:r>
            <w:r w:rsidRPr="006F62F1">
              <w:rPr>
                <w:color w:val="000000"/>
                <w:spacing w:val="-6"/>
              </w:rPr>
              <w:t>минус 30°С до плюс 40°С</w:t>
            </w:r>
            <w:r w:rsidRPr="006F62F1">
              <w:t>, на высоте над уровнем моря не более 1200 м.</w:t>
            </w:r>
          </w:p>
          <w:p w:rsidR="006F62F1" w:rsidRPr="006F62F1" w:rsidRDefault="006F62F1" w:rsidP="00922B55">
            <w:pPr>
              <w:jc w:val="both"/>
            </w:pPr>
          </w:p>
          <w:p w:rsidR="006F62F1" w:rsidRPr="006F62F1" w:rsidRDefault="006F62F1" w:rsidP="00922B55">
            <w:pPr>
              <w:jc w:val="both"/>
              <w:rPr>
                <w:b/>
              </w:rPr>
            </w:pPr>
            <w:r w:rsidRPr="006F62F1">
              <w:rPr>
                <w:b/>
              </w:rPr>
              <w:t>Комплект поставки</w:t>
            </w:r>
          </w:p>
          <w:p w:rsidR="006F62F1" w:rsidRPr="006F62F1" w:rsidRDefault="006F62F1" w:rsidP="00922B55">
            <w:pPr>
              <w:shd w:val="clear" w:color="auto" w:fill="FFFFFF"/>
              <w:autoSpaceDE w:val="0"/>
              <w:autoSpaceDN w:val="0"/>
              <w:adjustRightInd w:val="0"/>
              <w:contextualSpacing/>
              <w:jc w:val="both"/>
              <w:rPr>
                <w:bCs/>
              </w:rPr>
            </w:pPr>
            <w:r w:rsidRPr="006F62F1">
              <w:rPr>
                <w:bCs/>
              </w:rPr>
              <w:t xml:space="preserve">Кран ручной козловой </w:t>
            </w:r>
          </w:p>
          <w:p w:rsidR="006F62F1" w:rsidRPr="006F62F1" w:rsidRDefault="006F62F1" w:rsidP="00922B55">
            <w:pPr>
              <w:shd w:val="clear" w:color="auto" w:fill="FFFFFF"/>
              <w:autoSpaceDE w:val="0"/>
              <w:autoSpaceDN w:val="0"/>
              <w:adjustRightInd w:val="0"/>
              <w:contextualSpacing/>
              <w:jc w:val="both"/>
              <w:rPr>
                <w:bCs/>
              </w:rPr>
            </w:pPr>
            <w:r w:rsidRPr="006F62F1">
              <w:rPr>
                <w:bCs/>
              </w:rPr>
              <w:t>Переносной прямоугольный щит красного цвета – не менее 1 шт.</w:t>
            </w:r>
          </w:p>
          <w:p w:rsidR="006F62F1" w:rsidRPr="006F62F1" w:rsidRDefault="006F62F1" w:rsidP="00922B55">
            <w:pPr>
              <w:shd w:val="clear" w:color="auto" w:fill="FFFFFF"/>
              <w:autoSpaceDE w:val="0"/>
              <w:autoSpaceDN w:val="0"/>
              <w:adjustRightInd w:val="0"/>
              <w:contextualSpacing/>
              <w:jc w:val="both"/>
              <w:rPr>
                <w:bCs/>
              </w:rPr>
            </w:pPr>
            <w:r w:rsidRPr="006F62F1">
              <w:rPr>
                <w:bCs/>
              </w:rPr>
              <w:t>Паспорт оборудования – не менее 1 шт.</w:t>
            </w:r>
          </w:p>
          <w:p w:rsidR="006F62F1" w:rsidRPr="006F62F1" w:rsidRDefault="006F62F1" w:rsidP="00922B55">
            <w:pPr>
              <w:contextualSpacing/>
              <w:jc w:val="both"/>
            </w:pPr>
            <w:r w:rsidRPr="006F62F1">
              <w:t>Руководство по эксплуатации на русском языке – не менее 1 шт.</w:t>
            </w:r>
          </w:p>
          <w:p w:rsidR="006F62F1" w:rsidRPr="006F62F1" w:rsidRDefault="006F62F1" w:rsidP="00922B55">
            <w:pPr>
              <w:shd w:val="clear" w:color="auto" w:fill="FFFFFF"/>
              <w:tabs>
                <w:tab w:val="left" w:pos="567"/>
              </w:tabs>
              <w:ind w:right="142"/>
              <w:jc w:val="both"/>
              <w:rPr>
                <w:color w:val="313131"/>
                <w:shd w:val="clear" w:color="auto" w:fill="FFFFFF"/>
              </w:rPr>
            </w:pPr>
          </w:p>
          <w:p w:rsidR="006F62F1" w:rsidRPr="006F62F1" w:rsidRDefault="006F62F1" w:rsidP="00922B55">
            <w:pPr>
              <w:shd w:val="clear" w:color="auto" w:fill="FFFFFF"/>
              <w:jc w:val="center"/>
              <w:rPr>
                <w:b/>
                <w:color w:val="231F20"/>
              </w:rPr>
            </w:pPr>
            <w:r w:rsidRPr="006F62F1">
              <w:rPr>
                <w:b/>
                <w:color w:val="231F20"/>
              </w:rPr>
              <w:t>Машина монтажно-демонтажная для скреплений типа « Пандрол-350» (позиции №61-63)</w:t>
            </w:r>
          </w:p>
          <w:p w:rsidR="006F62F1" w:rsidRPr="006F62F1" w:rsidRDefault="006F62F1" w:rsidP="00922B55">
            <w:pPr>
              <w:shd w:val="clear" w:color="auto" w:fill="FFFFFF"/>
              <w:jc w:val="center"/>
              <w:rPr>
                <w:b/>
                <w:color w:val="231F20"/>
              </w:rPr>
            </w:pPr>
          </w:p>
          <w:p w:rsidR="006F62F1" w:rsidRPr="0099511D" w:rsidRDefault="006F62F1" w:rsidP="00922B55">
            <w:pPr>
              <w:jc w:val="both"/>
              <w:rPr>
                <w:b/>
              </w:rPr>
            </w:pPr>
            <w:r w:rsidRPr="006F62F1">
              <w:rPr>
                <w:b/>
              </w:rPr>
              <w:t>Назначение</w:t>
            </w:r>
          </w:p>
          <w:p w:rsidR="006F62F1" w:rsidRPr="0099511D" w:rsidRDefault="006F62F1" w:rsidP="00922B55">
            <w:pPr>
              <w:jc w:val="both"/>
              <w:rPr>
                <w:color w:val="000000"/>
                <w:spacing w:val="-6"/>
              </w:rPr>
            </w:pPr>
            <w:r w:rsidRPr="0099511D">
              <w:rPr>
                <w:color w:val="000000"/>
                <w:spacing w:val="-6"/>
              </w:rPr>
              <w:t xml:space="preserve">Машина монтажно-демонтажная для скреплений типа « Пандрол-350»  (далее - машина) должна быть предназначена для установки, снятия и перевода в парковочное положение скреплений «Пандрол-350» (FastClip) на всех типах рельс. </w:t>
            </w:r>
          </w:p>
          <w:p w:rsidR="006F62F1" w:rsidRPr="0099511D" w:rsidRDefault="006F62F1" w:rsidP="00922B55">
            <w:pPr>
              <w:shd w:val="clear" w:color="auto" w:fill="FFFFFF"/>
              <w:ind w:right="96"/>
              <w:jc w:val="both"/>
              <w:rPr>
                <w:b/>
              </w:rPr>
            </w:pPr>
          </w:p>
          <w:p w:rsidR="006F62F1" w:rsidRPr="0099511D" w:rsidRDefault="006F62F1" w:rsidP="00922B55">
            <w:pPr>
              <w:shd w:val="clear" w:color="auto" w:fill="FFFFFF"/>
              <w:ind w:right="96"/>
              <w:jc w:val="both"/>
              <w:rPr>
                <w:b/>
              </w:rPr>
            </w:pPr>
            <w:r w:rsidRPr="0099511D">
              <w:rPr>
                <w:b/>
              </w:rPr>
              <w:t>Технические характеристики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8"/>
              <w:gridCol w:w="3402"/>
            </w:tblGrid>
            <w:tr w:rsidR="006F62F1" w:rsidRPr="0099511D" w:rsidTr="00922B55">
              <w:trPr>
                <w:tblHeader/>
              </w:trPr>
              <w:tc>
                <w:tcPr>
                  <w:tcW w:w="6438" w:type="dxa"/>
                  <w:vAlign w:val="center"/>
                </w:tcPr>
                <w:p w:rsidR="006F62F1" w:rsidRPr="0099511D" w:rsidRDefault="006F62F1" w:rsidP="00922B55">
                  <w:pPr>
                    <w:jc w:val="center"/>
                    <w:rPr>
                      <w:b/>
                    </w:rPr>
                  </w:pPr>
                  <w:r w:rsidRPr="0099511D">
                    <w:rPr>
                      <w:b/>
                    </w:rPr>
                    <w:t>Наименование параметра</w:t>
                  </w:r>
                </w:p>
              </w:tc>
              <w:tc>
                <w:tcPr>
                  <w:tcW w:w="3402" w:type="dxa"/>
                  <w:vAlign w:val="center"/>
                </w:tcPr>
                <w:p w:rsidR="006F62F1" w:rsidRPr="0099511D" w:rsidRDefault="006F62F1" w:rsidP="00922B55">
                  <w:pPr>
                    <w:jc w:val="center"/>
                    <w:rPr>
                      <w:b/>
                    </w:rPr>
                  </w:pPr>
                  <w:r w:rsidRPr="0099511D">
                    <w:rPr>
                      <w:b/>
                    </w:rPr>
                    <w:t>Значение параметра</w:t>
                  </w:r>
                </w:p>
              </w:tc>
            </w:tr>
            <w:tr w:rsidR="006F62F1" w:rsidRPr="0099511D" w:rsidTr="00922B55">
              <w:tc>
                <w:tcPr>
                  <w:tcW w:w="6438" w:type="dxa"/>
                </w:tcPr>
                <w:p w:rsidR="006F62F1" w:rsidRPr="0099511D" w:rsidRDefault="006F62F1" w:rsidP="00922B55">
                  <w:pPr>
                    <w:jc w:val="both"/>
                  </w:pPr>
                  <w:r w:rsidRPr="0099511D">
                    <w:t>Тип двигателя</w:t>
                  </w:r>
                </w:p>
              </w:tc>
              <w:tc>
                <w:tcPr>
                  <w:tcW w:w="3402" w:type="dxa"/>
                </w:tcPr>
                <w:p w:rsidR="006F62F1" w:rsidRPr="0099511D" w:rsidRDefault="006F62F1" w:rsidP="00922B55">
                  <w:pPr>
                    <w:jc w:val="center"/>
                  </w:pPr>
                  <w:r w:rsidRPr="0099511D">
                    <w:t>4-х тактный, бензиновый</w:t>
                  </w:r>
                </w:p>
              </w:tc>
            </w:tr>
            <w:tr w:rsidR="006F62F1" w:rsidRPr="0099511D" w:rsidTr="00922B55">
              <w:tc>
                <w:tcPr>
                  <w:tcW w:w="6438" w:type="dxa"/>
                </w:tcPr>
                <w:p w:rsidR="006F62F1" w:rsidRPr="0099511D" w:rsidRDefault="006F62F1" w:rsidP="00922B55">
                  <w:pPr>
                    <w:jc w:val="both"/>
                  </w:pPr>
                  <w:r w:rsidRPr="0099511D">
                    <w:t>Номинальная мощность двигателя, кВт, не менее</w:t>
                  </w:r>
                </w:p>
              </w:tc>
              <w:tc>
                <w:tcPr>
                  <w:tcW w:w="3402" w:type="dxa"/>
                </w:tcPr>
                <w:p w:rsidR="006F62F1" w:rsidRPr="0099511D" w:rsidRDefault="006F62F1" w:rsidP="00922B55">
                  <w:pPr>
                    <w:jc w:val="center"/>
                  </w:pPr>
                  <w:r w:rsidRPr="0099511D">
                    <w:t>4,7</w:t>
                  </w:r>
                </w:p>
              </w:tc>
            </w:tr>
            <w:tr w:rsidR="006F62F1" w:rsidRPr="0099511D" w:rsidTr="00922B55">
              <w:tc>
                <w:tcPr>
                  <w:tcW w:w="6438" w:type="dxa"/>
                </w:tcPr>
                <w:p w:rsidR="006F62F1" w:rsidRPr="0099511D" w:rsidRDefault="006F62F1" w:rsidP="00922B55">
                  <w:pPr>
                    <w:jc w:val="both"/>
                  </w:pPr>
                  <w:r w:rsidRPr="0099511D">
                    <w:t>Рабочее давление, Мпа, не менее</w:t>
                  </w:r>
                </w:p>
              </w:tc>
              <w:tc>
                <w:tcPr>
                  <w:tcW w:w="3402" w:type="dxa"/>
                </w:tcPr>
                <w:p w:rsidR="006F62F1" w:rsidRPr="0099511D" w:rsidRDefault="006F62F1" w:rsidP="00922B55">
                  <w:pPr>
                    <w:jc w:val="center"/>
                  </w:pPr>
                  <w:r w:rsidRPr="0099511D">
                    <w:t>20</w:t>
                  </w:r>
                </w:p>
              </w:tc>
            </w:tr>
            <w:tr w:rsidR="006F62F1" w:rsidRPr="0099511D" w:rsidTr="00922B55">
              <w:tc>
                <w:tcPr>
                  <w:tcW w:w="6438" w:type="dxa"/>
                  <w:tcBorders>
                    <w:bottom w:val="single" w:sz="4" w:space="0" w:color="auto"/>
                  </w:tcBorders>
                </w:tcPr>
                <w:p w:rsidR="006F62F1" w:rsidRPr="0099511D" w:rsidRDefault="006F62F1" w:rsidP="00922B55">
                  <w:pPr>
                    <w:jc w:val="both"/>
                  </w:pPr>
                  <w:r w:rsidRPr="0099511D">
                    <w:t>Масса, кг, не более</w:t>
                  </w:r>
                </w:p>
              </w:tc>
              <w:tc>
                <w:tcPr>
                  <w:tcW w:w="3402" w:type="dxa"/>
                  <w:tcBorders>
                    <w:bottom w:val="single" w:sz="4" w:space="0" w:color="auto"/>
                  </w:tcBorders>
                </w:tcPr>
                <w:p w:rsidR="006F62F1" w:rsidRPr="0099511D" w:rsidRDefault="006F62F1" w:rsidP="00922B55">
                  <w:pPr>
                    <w:jc w:val="center"/>
                  </w:pPr>
                  <w:r w:rsidRPr="0099511D">
                    <w:t>208</w:t>
                  </w:r>
                </w:p>
              </w:tc>
            </w:tr>
            <w:tr w:rsidR="006F62F1" w:rsidRPr="0099511D" w:rsidTr="00922B55">
              <w:tc>
                <w:tcPr>
                  <w:tcW w:w="6438" w:type="dxa"/>
                  <w:tcBorders>
                    <w:bottom w:val="single" w:sz="4" w:space="0" w:color="auto"/>
                  </w:tcBorders>
                </w:tcPr>
                <w:p w:rsidR="006F62F1" w:rsidRPr="0099511D" w:rsidRDefault="006F62F1" w:rsidP="00922B55">
                  <w:pPr>
                    <w:jc w:val="both"/>
                  </w:pPr>
                  <w:r w:rsidRPr="0099511D">
                    <w:t>Габаритные размеры, мм, не более:</w:t>
                  </w:r>
                </w:p>
              </w:tc>
              <w:tc>
                <w:tcPr>
                  <w:tcW w:w="3402" w:type="dxa"/>
                  <w:tcBorders>
                    <w:bottom w:val="single" w:sz="4" w:space="0" w:color="auto"/>
                  </w:tcBorders>
                </w:tcPr>
                <w:p w:rsidR="006F62F1" w:rsidRPr="0099511D" w:rsidRDefault="006F62F1" w:rsidP="00922B55">
                  <w:pPr>
                    <w:jc w:val="center"/>
                  </w:pPr>
                </w:p>
              </w:tc>
            </w:tr>
            <w:tr w:rsidR="006F62F1" w:rsidRPr="0099511D" w:rsidTr="00922B55">
              <w:tc>
                <w:tcPr>
                  <w:tcW w:w="6438" w:type="dxa"/>
                  <w:tcBorders>
                    <w:top w:val="single" w:sz="4" w:space="0" w:color="auto"/>
                    <w:bottom w:val="single" w:sz="4" w:space="0" w:color="auto"/>
                  </w:tcBorders>
                </w:tcPr>
                <w:p w:rsidR="006F62F1" w:rsidRPr="0099511D" w:rsidRDefault="006F62F1" w:rsidP="00922B55">
                  <w:pPr>
                    <w:jc w:val="both"/>
                  </w:pPr>
                  <w:r w:rsidRPr="0099511D">
                    <w:lastRenderedPageBreak/>
                    <w:t>Длина</w:t>
                  </w:r>
                </w:p>
              </w:tc>
              <w:tc>
                <w:tcPr>
                  <w:tcW w:w="3402" w:type="dxa"/>
                  <w:tcBorders>
                    <w:top w:val="single" w:sz="4" w:space="0" w:color="auto"/>
                    <w:bottom w:val="single" w:sz="4" w:space="0" w:color="auto"/>
                  </w:tcBorders>
                </w:tcPr>
                <w:p w:rsidR="006F62F1" w:rsidRPr="0099511D" w:rsidRDefault="006F62F1" w:rsidP="00922B55">
                  <w:pPr>
                    <w:jc w:val="center"/>
                  </w:pPr>
                  <w:r w:rsidRPr="0099511D">
                    <w:t>1600</w:t>
                  </w:r>
                </w:p>
              </w:tc>
            </w:tr>
            <w:tr w:rsidR="006F62F1" w:rsidRPr="0099511D" w:rsidTr="00922B55">
              <w:tc>
                <w:tcPr>
                  <w:tcW w:w="6438" w:type="dxa"/>
                  <w:tcBorders>
                    <w:top w:val="single" w:sz="4" w:space="0" w:color="auto"/>
                    <w:bottom w:val="single" w:sz="4" w:space="0" w:color="auto"/>
                  </w:tcBorders>
                </w:tcPr>
                <w:p w:rsidR="006F62F1" w:rsidRPr="0099511D" w:rsidRDefault="006F62F1" w:rsidP="00922B55">
                  <w:pPr>
                    <w:jc w:val="both"/>
                  </w:pPr>
                  <w:r w:rsidRPr="0099511D">
                    <w:t>Ширина</w:t>
                  </w:r>
                </w:p>
              </w:tc>
              <w:tc>
                <w:tcPr>
                  <w:tcW w:w="3402" w:type="dxa"/>
                  <w:tcBorders>
                    <w:top w:val="single" w:sz="4" w:space="0" w:color="auto"/>
                    <w:bottom w:val="single" w:sz="4" w:space="0" w:color="auto"/>
                  </w:tcBorders>
                </w:tcPr>
                <w:p w:rsidR="006F62F1" w:rsidRPr="0099511D" w:rsidRDefault="006F62F1" w:rsidP="00922B55">
                  <w:pPr>
                    <w:jc w:val="center"/>
                  </w:pPr>
                  <w:r w:rsidRPr="0099511D">
                    <w:t>800</w:t>
                  </w:r>
                </w:p>
              </w:tc>
            </w:tr>
            <w:tr w:rsidR="006F62F1" w:rsidRPr="0099511D" w:rsidTr="00922B55">
              <w:tc>
                <w:tcPr>
                  <w:tcW w:w="6438" w:type="dxa"/>
                  <w:tcBorders>
                    <w:top w:val="single" w:sz="4" w:space="0" w:color="auto"/>
                  </w:tcBorders>
                </w:tcPr>
                <w:p w:rsidR="006F62F1" w:rsidRPr="0099511D" w:rsidRDefault="006F62F1" w:rsidP="00922B55">
                  <w:pPr>
                    <w:jc w:val="both"/>
                  </w:pPr>
                  <w:r w:rsidRPr="0099511D">
                    <w:t>высота</w:t>
                  </w:r>
                </w:p>
              </w:tc>
              <w:tc>
                <w:tcPr>
                  <w:tcW w:w="3402" w:type="dxa"/>
                  <w:tcBorders>
                    <w:top w:val="single" w:sz="4" w:space="0" w:color="auto"/>
                  </w:tcBorders>
                </w:tcPr>
                <w:p w:rsidR="006F62F1" w:rsidRPr="0099511D" w:rsidRDefault="006F62F1" w:rsidP="00922B55">
                  <w:pPr>
                    <w:jc w:val="center"/>
                  </w:pPr>
                  <w:r w:rsidRPr="0099511D">
                    <w:t>1050</w:t>
                  </w:r>
                </w:p>
              </w:tc>
            </w:tr>
            <w:tr w:rsidR="006F62F1" w:rsidRPr="0099511D" w:rsidTr="00922B55">
              <w:tc>
                <w:tcPr>
                  <w:tcW w:w="6438" w:type="dxa"/>
                </w:tcPr>
                <w:p w:rsidR="006F62F1" w:rsidRPr="0099511D" w:rsidRDefault="006F62F1" w:rsidP="00922B55">
                  <w:pPr>
                    <w:jc w:val="both"/>
                  </w:pPr>
                  <w:r w:rsidRPr="0099511D">
                    <w:t>Производительность, клемм/час, не менее</w:t>
                  </w:r>
                </w:p>
              </w:tc>
              <w:tc>
                <w:tcPr>
                  <w:tcW w:w="3402" w:type="dxa"/>
                </w:tcPr>
                <w:p w:rsidR="006F62F1" w:rsidRPr="0099511D" w:rsidRDefault="006F62F1" w:rsidP="00922B55">
                  <w:pPr>
                    <w:jc w:val="center"/>
                  </w:pPr>
                  <w:r w:rsidRPr="0099511D">
                    <w:t>600</w:t>
                  </w:r>
                </w:p>
              </w:tc>
            </w:tr>
          </w:tbl>
          <w:p w:rsidR="006F62F1" w:rsidRPr="0099511D" w:rsidRDefault="006F62F1" w:rsidP="00922B55">
            <w:pPr>
              <w:jc w:val="both"/>
              <w:rPr>
                <w:color w:val="000000"/>
                <w:spacing w:val="-6"/>
              </w:rPr>
            </w:pPr>
            <w:r w:rsidRPr="0099511D">
              <w:rPr>
                <w:color w:val="000000"/>
                <w:spacing w:val="-6"/>
              </w:rPr>
              <w:t>Срок службы не менее – 5 лет.</w:t>
            </w:r>
          </w:p>
          <w:p w:rsidR="006F62F1" w:rsidRPr="006F62F1" w:rsidRDefault="006F62F1" w:rsidP="00922B55">
            <w:pPr>
              <w:jc w:val="both"/>
              <w:rPr>
                <w:color w:val="000000"/>
                <w:spacing w:val="-6"/>
              </w:rPr>
            </w:pPr>
            <w:r w:rsidRPr="0099511D">
              <w:rPr>
                <w:color w:val="000000"/>
                <w:spacing w:val="-6"/>
              </w:rPr>
              <w:t>Оборудование должно быть предназначено для эксплуатации в климатических районах с умеренным климатом «У» категории размещения I, группы эксплуатации 5 согласно ГОСТ 15150-69. «Межгосударственный стандарт. Машины</w:t>
            </w:r>
            <w:r w:rsidRPr="006F62F1">
              <w:rPr>
                <w:color w:val="000000"/>
                <w:spacing w:val="-6"/>
              </w:rPr>
              <w:t>,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должен работать при температуре окружающего воздуха от минус 30°С до плюс 40°С, на высоте над уровнем моря не более 1200 м.</w:t>
            </w:r>
          </w:p>
          <w:p w:rsidR="006F62F1" w:rsidRPr="006F62F1" w:rsidRDefault="006F62F1" w:rsidP="00922B55">
            <w:pPr>
              <w:shd w:val="clear" w:color="auto" w:fill="FFFFFF"/>
              <w:ind w:right="2552"/>
              <w:jc w:val="both"/>
              <w:rPr>
                <w:spacing w:val="-1"/>
              </w:rPr>
            </w:pPr>
          </w:p>
          <w:p w:rsidR="006F62F1" w:rsidRPr="006F62F1" w:rsidRDefault="006F62F1" w:rsidP="00922B55">
            <w:pPr>
              <w:shd w:val="clear" w:color="auto" w:fill="FFFFFF"/>
              <w:ind w:right="2552"/>
              <w:jc w:val="both"/>
              <w:rPr>
                <w:b/>
                <w:spacing w:val="-4"/>
              </w:rPr>
            </w:pPr>
            <w:r w:rsidRPr="006F62F1">
              <w:rPr>
                <w:b/>
                <w:spacing w:val="-1"/>
              </w:rPr>
              <w:t>Комплект поставки</w:t>
            </w:r>
          </w:p>
          <w:p w:rsidR="006F62F1" w:rsidRPr="006F62F1" w:rsidRDefault="006F62F1" w:rsidP="00922B55">
            <w:pPr>
              <w:jc w:val="both"/>
              <w:rPr>
                <w:color w:val="000000"/>
                <w:spacing w:val="-6"/>
              </w:rPr>
            </w:pPr>
            <w:r w:rsidRPr="006F62F1">
              <w:rPr>
                <w:color w:val="000000"/>
                <w:spacing w:val="-6"/>
              </w:rPr>
              <w:t xml:space="preserve">Машина монтажно-демонтажная для скреплений типа « Пандрол-350» </w:t>
            </w:r>
          </w:p>
          <w:p w:rsidR="006F62F1" w:rsidRPr="006F62F1" w:rsidRDefault="006F62F1" w:rsidP="00922B55">
            <w:pPr>
              <w:jc w:val="both"/>
              <w:rPr>
                <w:color w:val="000000"/>
                <w:spacing w:val="-6"/>
              </w:rPr>
            </w:pPr>
            <w:r w:rsidRPr="006F62F1">
              <w:rPr>
                <w:color w:val="000000"/>
                <w:spacing w:val="-6"/>
              </w:rPr>
              <w:t>Запасные части, инструмента и принадлежности (ЗИП) – не менее 1 шт.</w:t>
            </w:r>
          </w:p>
          <w:p w:rsidR="006F62F1" w:rsidRPr="006F62F1" w:rsidRDefault="006F62F1" w:rsidP="00922B55">
            <w:pPr>
              <w:jc w:val="both"/>
              <w:rPr>
                <w:color w:val="000000"/>
                <w:spacing w:val="-6"/>
              </w:rPr>
            </w:pPr>
            <w:r w:rsidRPr="006F62F1">
              <w:rPr>
                <w:color w:val="000000"/>
                <w:spacing w:val="-6"/>
              </w:rPr>
              <w:t>Тележка для передвижения машины, которая позволяет без перестановки работать на обоих рельсах – не менее 1 шт.</w:t>
            </w:r>
          </w:p>
          <w:p w:rsidR="006F62F1" w:rsidRPr="006F62F1" w:rsidRDefault="006F62F1" w:rsidP="00922B55">
            <w:pPr>
              <w:jc w:val="both"/>
              <w:rPr>
                <w:color w:val="000000"/>
                <w:spacing w:val="-6"/>
              </w:rPr>
            </w:pPr>
            <w:r w:rsidRPr="006F62F1">
              <w:rPr>
                <w:color w:val="000000"/>
                <w:spacing w:val="-6"/>
              </w:rPr>
              <w:t>Руководство по эксплуатации -  не менее 1 шт.</w:t>
            </w:r>
          </w:p>
          <w:p w:rsidR="006F62F1" w:rsidRPr="0099511D" w:rsidRDefault="006F62F1" w:rsidP="00922B55">
            <w:pPr>
              <w:jc w:val="both"/>
              <w:rPr>
                <w:color w:val="000000"/>
              </w:rPr>
            </w:pPr>
            <w:r w:rsidRPr="006F62F1">
              <w:rPr>
                <w:color w:val="000000"/>
                <w:spacing w:val="-6"/>
              </w:rPr>
              <w:t>Паспорт - не менее 1 шт.</w:t>
            </w:r>
          </w:p>
        </w:tc>
      </w:tr>
      <w:tr w:rsidR="006F62F1" w:rsidRPr="0099511D" w:rsidTr="00922B55">
        <w:tc>
          <w:tcPr>
            <w:tcW w:w="1004" w:type="pct"/>
            <w:gridSpan w:val="2"/>
          </w:tcPr>
          <w:p w:rsidR="006F62F1" w:rsidRPr="0099511D" w:rsidRDefault="006F62F1" w:rsidP="00922B55">
            <w:pPr>
              <w:ind w:left="-108"/>
              <w:rPr>
                <w:bCs/>
              </w:rPr>
            </w:pPr>
            <w:r w:rsidRPr="0099511D">
              <w:rPr>
                <w:bCs/>
              </w:rPr>
              <w:lastRenderedPageBreak/>
              <w:t>Требования к безопасности товара</w:t>
            </w:r>
          </w:p>
          <w:p w:rsidR="006F62F1" w:rsidRPr="0099511D" w:rsidRDefault="006F62F1" w:rsidP="00922B55">
            <w:pPr>
              <w:ind w:left="-108"/>
              <w:jc w:val="both"/>
              <w:rPr>
                <w:bCs/>
              </w:rPr>
            </w:pPr>
          </w:p>
        </w:tc>
        <w:tc>
          <w:tcPr>
            <w:tcW w:w="3996" w:type="pct"/>
            <w:gridSpan w:val="8"/>
          </w:tcPr>
          <w:p w:rsidR="006F62F1" w:rsidRPr="0099511D" w:rsidRDefault="006F62F1" w:rsidP="00922B55">
            <w:pPr>
              <w:jc w:val="both"/>
              <w:rPr>
                <w:color w:val="000000"/>
              </w:rPr>
            </w:pPr>
            <w:r w:rsidRPr="0099511D">
              <w:rPr>
                <w:color w:val="000000"/>
              </w:rPr>
              <w:t>Безопасность товара должна соответствовать требованиям:</w:t>
            </w:r>
          </w:p>
          <w:p w:rsidR="006F62F1" w:rsidRPr="0099511D" w:rsidRDefault="006F62F1" w:rsidP="00922B55">
            <w:pPr>
              <w:jc w:val="both"/>
              <w:rPr>
                <w:color w:val="000000"/>
              </w:rPr>
            </w:pPr>
            <w:r w:rsidRPr="0099511D">
              <w:rPr>
                <w:color w:val="000000"/>
              </w:rPr>
              <w:t>- ГОСТ 12.1.003-83. «Система стандартов безопасности труда. Шум. Общие требования безопасности»;</w:t>
            </w:r>
          </w:p>
          <w:p w:rsidR="006F62F1" w:rsidRPr="0099511D" w:rsidRDefault="006F62F1" w:rsidP="00922B55">
            <w:pPr>
              <w:jc w:val="both"/>
              <w:rPr>
                <w:color w:val="000000"/>
              </w:rPr>
            </w:pPr>
            <w:r w:rsidRPr="0099511D">
              <w:rPr>
                <w:color w:val="000000"/>
              </w:rPr>
              <w:t>- ГОСТ 12.1.004-91. «Межгосударственный стандарт. Система стандартов безопасности труда. Пожарная безопасность. Общие требования»;</w:t>
            </w:r>
          </w:p>
          <w:p w:rsidR="006F62F1" w:rsidRPr="0099511D" w:rsidRDefault="006F62F1" w:rsidP="00922B55">
            <w:pPr>
              <w:jc w:val="both"/>
              <w:rPr>
                <w:color w:val="000000"/>
              </w:rPr>
            </w:pPr>
            <w:r w:rsidRPr="0099511D">
              <w:rPr>
                <w:color w:val="000000"/>
              </w:rPr>
              <w:t>- ГОСТ 12.2.003-91. «Система стандартов безопасности труда. Оборудование производственное. Общие требования безопасности»;</w:t>
            </w:r>
          </w:p>
          <w:p w:rsidR="006F62F1" w:rsidRPr="0099511D" w:rsidRDefault="006F62F1" w:rsidP="00922B55">
            <w:pPr>
              <w:jc w:val="both"/>
              <w:rPr>
                <w:color w:val="000000"/>
              </w:rPr>
            </w:pPr>
            <w:r w:rsidRPr="0099511D">
              <w:rPr>
                <w:color w:val="000000"/>
              </w:rPr>
              <w:t>- ГОСТ 12.2.049-80. «Система стандартов безопасности труда. Оборудование производственное. Общие эргономические требования»;</w:t>
            </w:r>
          </w:p>
          <w:p w:rsidR="006F62F1" w:rsidRPr="0099511D" w:rsidRDefault="006F62F1" w:rsidP="00922B55">
            <w:pPr>
              <w:jc w:val="both"/>
              <w:rPr>
                <w:color w:val="000000"/>
              </w:rPr>
            </w:pPr>
            <w:r w:rsidRPr="0099511D">
              <w:rPr>
                <w:color w:val="000000"/>
              </w:rPr>
              <w:t>- ГОСТ 10084-73. «Межгосударственный стандарт. Машины ручные электрические. Общие технические условия».</w:t>
            </w:r>
          </w:p>
        </w:tc>
      </w:tr>
      <w:tr w:rsidR="006F62F1" w:rsidRPr="0099511D" w:rsidTr="00922B55">
        <w:tc>
          <w:tcPr>
            <w:tcW w:w="1004" w:type="pct"/>
            <w:gridSpan w:val="2"/>
          </w:tcPr>
          <w:p w:rsidR="006F62F1" w:rsidRPr="0099511D" w:rsidRDefault="006F62F1" w:rsidP="00922B55">
            <w:pPr>
              <w:ind w:left="-108"/>
              <w:rPr>
                <w:bCs/>
              </w:rPr>
            </w:pPr>
            <w:r w:rsidRPr="0099511D">
              <w:rPr>
                <w:bCs/>
              </w:rPr>
              <w:t>Требования к качеству товара</w:t>
            </w:r>
          </w:p>
        </w:tc>
        <w:tc>
          <w:tcPr>
            <w:tcW w:w="3996" w:type="pct"/>
            <w:gridSpan w:val="8"/>
          </w:tcPr>
          <w:p w:rsidR="006F62F1" w:rsidRPr="0099511D" w:rsidRDefault="006F62F1" w:rsidP="00922B55">
            <w:pPr>
              <w:jc w:val="both"/>
              <w:rPr>
                <w:color w:val="000000"/>
              </w:rPr>
            </w:pPr>
            <w:r w:rsidRPr="0099511D">
              <w:rPr>
                <w:color w:val="000000"/>
              </w:rPr>
              <w:t>Качество товара должно соответствовать требованиям:</w:t>
            </w:r>
          </w:p>
          <w:p w:rsidR="006F62F1" w:rsidRPr="0099511D" w:rsidRDefault="006F62F1" w:rsidP="00922B55">
            <w:pPr>
              <w:jc w:val="both"/>
              <w:rPr>
                <w:color w:val="000000"/>
              </w:rPr>
            </w:pPr>
            <w:r w:rsidRPr="0099511D">
              <w:rPr>
                <w:color w:val="000000"/>
              </w:rPr>
              <w:t>- ГОСТ 12.1.003-83. «Система стандартов безопасности труда. Шум. Общие требования безопасности»;</w:t>
            </w:r>
          </w:p>
          <w:p w:rsidR="006F62F1" w:rsidRPr="0099511D" w:rsidRDefault="006F62F1" w:rsidP="00922B55">
            <w:pPr>
              <w:jc w:val="both"/>
              <w:rPr>
                <w:color w:val="000000"/>
              </w:rPr>
            </w:pPr>
            <w:r w:rsidRPr="0099511D">
              <w:rPr>
                <w:color w:val="000000"/>
              </w:rPr>
              <w:t>- ГОСТ 12.1.004-91. «Межгосударственный стандарт. Система стандартов безопасности труда. Пожарная безопасность. Общие требования»;</w:t>
            </w:r>
          </w:p>
          <w:p w:rsidR="006F62F1" w:rsidRPr="0099511D" w:rsidRDefault="006F62F1" w:rsidP="00922B55">
            <w:pPr>
              <w:jc w:val="both"/>
              <w:rPr>
                <w:color w:val="000000"/>
              </w:rPr>
            </w:pPr>
            <w:r w:rsidRPr="0099511D">
              <w:rPr>
                <w:color w:val="000000"/>
              </w:rPr>
              <w:t>- ГОСТ 12.2.003-91. «Система стандартов безопасности труда. Оборудование производственное. Общие требования безопасности»;</w:t>
            </w:r>
          </w:p>
          <w:p w:rsidR="006F62F1" w:rsidRPr="0099511D" w:rsidRDefault="006F62F1" w:rsidP="00922B55">
            <w:pPr>
              <w:jc w:val="both"/>
              <w:rPr>
                <w:color w:val="000000"/>
              </w:rPr>
            </w:pPr>
            <w:r w:rsidRPr="0099511D">
              <w:rPr>
                <w:color w:val="000000"/>
              </w:rPr>
              <w:lastRenderedPageBreak/>
              <w:t>- ГОСТ 12.2.049-80. «Система стандартов безопасности труда. Оборудование производственное. Общие эргономические требования»;</w:t>
            </w:r>
          </w:p>
          <w:p w:rsidR="006F62F1" w:rsidRPr="0099511D" w:rsidRDefault="006F62F1" w:rsidP="00922B55">
            <w:pPr>
              <w:jc w:val="both"/>
              <w:rPr>
                <w:color w:val="000000"/>
              </w:rPr>
            </w:pPr>
            <w:r w:rsidRPr="0099511D">
              <w:rPr>
                <w:color w:val="000000"/>
              </w:rPr>
              <w:t>- ГОСТ 10084-73. «Межгосударственный стандарт. Машины ручные электрические. Общие технические условия».</w:t>
            </w:r>
          </w:p>
          <w:p w:rsidR="006F62F1" w:rsidRPr="0099511D" w:rsidRDefault="006F62F1" w:rsidP="00922B55">
            <w:pPr>
              <w:jc w:val="both"/>
              <w:rPr>
                <w:color w:val="000000"/>
              </w:rPr>
            </w:pPr>
            <w:r w:rsidRPr="0099511D">
              <w:rPr>
                <w:color w:val="000000"/>
              </w:rPr>
              <w:t xml:space="preserve">Поставляемый товар должен быть новым, ранее не находившимся в эксплуатации, не бывшим в ремонте </w:t>
            </w:r>
            <w:r w:rsidRPr="0099511D">
              <w:rPr>
                <w:color w:val="000000"/>
              </w:rPr>
              <w:br/>
              <w:t>с восстановлением потребительских свойств.</w:t>
            </w:r>
          </w:p>
        </w:tc>
      </w:tr>
      <w:tr w:rsidR="006F62F1" w:rsidRPr="0099511D" w:rsidTr="00922B55">
        <w:tc>
          <w:tcPr>
            <w:tcW w:w="1004" w:type="pct"/>
            <w:gridSpan w:val="2"/>
          </w:tcPr>
          <w:p w:rsidR="006F62F1" w:rsidRPr="0099511D" w:rsidRDefault="006F62F1" w:rsidP="00922B55">
            <w:pPr>
              <w:ind w:left="-108"/>
              <w:rPr>
                <w:bCs/>
              </w:rPr>
            </w:pPr>
            <w:r w:rsidRPr="0099511D">
              <w:rPr>
                <w:bCs/>
              </w:rPr>
              <w:lastRenderedPageBreak/>
              <w:t>Требования к упаковке, отгрузке товара</w:t>
            </w:r>
          </w:p>
        </w:tc>
        <w:tc>
          <w:tcPr>
            <w:tcW w:w="3996" w:type="pct"/>
            <w:gridSpan w:val="8"/>
          </w:tcPr>
          <w:p w:rsidR="006F62F1" w:rsidRPr="0099511D" w:rsidRDefault="006F62F1" w:rsidP="00922B55">
            <w:pPr>
              <w:jc w:val="both"/>
              <w:rPr>
                <w:color w:val="313131"/>
                <w:sz w:val="20"/>
                <w:szCs w:val="20"/>
                <w:shd w:val="clear" w:color="auto" w:fill="FFFFFF"/>
              </w:rPr>
            </w:pPr>
            <w:r w:rsidRPr="0099511D">
              <w:rPr>
                <w:color w:val="000000"/>
              </w:rPr>
              <w:t xml:space="preserve">Товар должен быть поставлен в таре и/или упаковке, соответствующей требованиям ГОСТ 18106-2019. «Упаковка транспортная наполненная. Обозначение частей для испытаний», ГОСТ 18338-73. «Государственный стандарт Союза ССР. Тара производственная и стеллажи. Термины и определения», обеспечивающей сохранность товара от повреждений при его погрузке-разгрузке, перевозке и длительном храни в складском помещении. </w:t>
            </w:r>
          </w:p>
        </w:tc>
      </w:tr>
      <w:tr w:rsidR="006F62F1" w:rsidRPr="0099511D" w:rsidTr="00922B55">
        <w:tc>
          <w:tcPr>
            <w:tcW w:w="1004" w:type="pct"/>
            <w:gridSpan w:val="2"/>
          </w:tcPr>
          <w:p w:rsidR="006F62F1" w:rsidRPr="0099511D" w:rsidRDefault="006F62F1" w:rsidP="00922B55">
            <w:pPr>
              <w:ind w:left="-108"/>
              <w:rPr>
                <w:bCs/>
              </w:rPr>
            </w:pPr>
            <w:r w:rsidRPr="0099511D">
              <w:rPr>
                <w:bCs/>
              </w:rPr>
              <w:t>Иные требования связанные с определением соответствия поставляемого товара потребностям Заказчика</w:t>
            </w:r>
          </w:p>
        </w:tc>
        <w:tc>
          <w:tcPr>
            <w:tcW w:w="3996" w:type="pct"/>
            <w:gridSpan w:val="8"/>
          </w:tcPr>
          <w:p w:rsidR="006F62F1" w:rsidRPr="0099511D" w:rsidRDefault="006F62F1" w:rsidP="00922B55">
            <w:pPr>
              <w:jc w:val="both"/>
              <w:rPr>
                <w:color w:val="000000"/>
              </w:rPr>
            </w:pPr>
            <w:r w:rsidRPr="0099511D">
              <w:rPr>
                <w:color w:val="000000"/>
              </w:rPr>
              <w:t>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6F62F1" w:rsidRPr="0099511D" w:rsidRDefault="006F62F1" w:rsidP="00922B55">
            <w:pPr>
              <w:jc w:val="both"/>
              <w:rPr>
                <w:color w:val="000000"/>
              </w:rPr>
            </w:pPr>
            <w:r w:rsidRPr="0099511D">
              <w:rPr>
                <w:color w:val="000000"/>
              </w:rPr>
              <w:t>Поставщик обязан предоставить один образец по каждой предложенной к поставке номенклатурной позиции.</w:t>
            </w:r>
          </w:p>
          <w:p w:rsidR="006F62F1" w:rsidRPr="0099511D" w:rsidRDefault="006F62F1" w:rsidP="00922B55">
            <w:pPr>
              <w:jc w:val="both"/>
              <w:rPr>
                <w:color w:val="000000"/>
              </w:rPr>
            </w:pPr>
            <w:r w:rsidRPr="0099511D">
              <w:rPr>
                <w:color w:val="000000"/>
              </w:rPr>
              <w:t>Образец должен полностью соответствовать техническим требованиям, указанным в договоре поставки, и быть предоставлен заказчику в следующие сроки:</w:t>
            </w:r>
          </w:p>
          <w:p w:rsidR="006F62F1" w:rsidRPr="0099511D" w:rsidRDefault="006F62F1" w:rsidP="00922B55">
            <w:pPr>
              <w:jc w:val="both"/>
              <w:rPr>
                <w:color w:val="000000"/>
              </w:rPr>
            </w:pPr>
            <w:r w:rsidRPr="0099511D">
              <w:rPr>
                <w:color w:val="000000"/>
              </w:rPr>
              <w:t>- по объему поставки 2024 года – в срок не позднее 31 января 2024 г.;</w:t>
            </w:r>
          </w:p>
          <w:p w:rsidR="006F62F1" w:rsidRPr="0099511D" w:rsidRDefault="006F62F1" w:rsidP="00922B55">
            <w:pPr>
              <w:jc w:val="both"/>
              <w:rPr>
                <w:color w:val="000000"/>
              </w:rPr>
            </w:pPr>
            <w:r w:rsidRPr="0099511D">
              <w:rPr>
                <w:color w:val="000000"/>
              </w:rPr>
              <w:t>- по объему поставки 2025 года – в срок не позднее – 31 января 2025 г.</w:t>
            </w:r>
          </w:p>
          <w:p w:rsidR="006F62F1" w:rsidRPr="0099511D" w:rsidRDefault="006F62F1" w:rsidP="00922B55">
            <w:pPr>
              <w:jc w:val="both"/>
              <w:rPr>
                <w:color w:val="000000"/>
              </w:rPr>
            </w:pPr>
            <w:r w:rsidRPr="0099511D">
              <w:rPr>
                <w:color w:val="000000"/>
              </w:rPr>
              <w:t>В случае если поставка товара одной марки предусмотрена как в 2024 году, так и в 2025 году образец предоставляется единожды  в срок не позднее 31 января 2024 г.</w:t>
            </w:r>
          </w:p>
          <w:p w:rsidR="006F62F1" w:rsidRPr="0099511D" w:rsidRDefault="006F62F1" w:rsidP="00922B55">
            <w:pPr>
              <w:jc w:val="both"/>
              <w:rPr>
                <w:color w:val="000000"/>
              </w:rPr>
            </w:pPr>
            <w:r w:rsidRPr="0099511D">
              <w:rPr>
                <w:color w:val="000000"/>
              </w:rPr>
              <w:t>Оставшийся объем поставляемого оборудования должен полностью соответствовать принятому заказчиком опытному образцу.</w:t>
            </w:r>
          </w:p>
          <w:p w:rsidR="006F62F1" w:rsidRPr="0099511D" w:rsidRDefault="006F62F1" w:rsidP="00922B55">
            <w:pPr>
              <w:jc w:val="both"/>
              <w:rPr>
                <w:color w:val="000000"/>
              </w:rPr>
            </w:pPr>
            <w:r w:rsidRPr="0099511D">
              <w:rPr>
                <w:color w:val="000000"/>
              </w:rPr>
              <w:t xml:space="preserve">Образцы Товара в количестве  1(одной)  единицы по каждой предложенной к поставке номенклатурной позиции (далее – образец Товара) предоставляются Поставщиком по адресам, согласованным Сторонами </w:t>
            </w:r>
            <w:r w:rsidRPr="0099511D">
              <w:rPr>
                <w:color w:val="000000"/>
              </w:rPr>
              <w:br/>
              <w:t>по договору после получения Заказчиком уведомления от Поставщика о готовности к поставке образцов Товара.</w:t>
            </w:r>
          </w:p>
        </w:tc>
      </w:tr>
      <w:tr w:rsidR="006F62F1" w:rsidRPr="0099511D" w:rsidTr="00922B55">
        <w:tc>
          <w:tcPr>
            <w:tcW w:w="5000" w:type="pct"/>
            <w:gridSpan w:val="10"/>
          </w:tcPr>
          <w:p w:rsidR="006F62F1" w:rsidRPr="0099511D" w:rsidRDefault="006F62F1" w:rsidP="00922B55">
            <w:pPr>
              <w:shd w:val="clear" w:color="auto" w:fill="FFFFFF"/>
              <w:tabs>
                <w:tab w:val="left" w:pos="567"/>
              </w:tabs>
              <w:ind w:right="142"/>
              <w:rPr>
                <w:b/>
                <w:color w:val="313131"/>
                <w:shd w:val="clear" w:color="auto" w:fill="FFFFFF"/>
              </w:rPr>
            </w:pPr>
            <w:r w:rsidRPr="0099511D">
              <w:rPr>
                <w:b/>
                <w:spacing w:val="-6"/>
              </w:rPr>
              <w:t>3. Требования к результатам</w:t>
            </w:r>
          </w:p>
        </w:tc>
      </w:tr>
      <w:tr w:rsidR="006F62F1" w:rsidRPr="0099511D" w:rsidTr="00922B55">
        <w:tc>
          <w:tcPr>
            <w:tcW w:w="5000" w:type="pct"/>
            <w:gridSpan w:val="10"/>
          </w:tcPr>
          <w:p w:rsidR="006F62F1" w:rsidRPr="0099511D" w:rsidRDefault="006F62F1" w:rsidP="00922B55">
            <w:pPr>
              <w:jc w:val="both"/>
              <w:rPr>
                <w:color w:val="000000"/>
              </w:rPr>
            </w:pPr>
            <w:r w:rsidRPr="0099511D">
              <w:rPr>
                <w:color w:val="000000"/>
              </w:rPr>
              <w:t>Гарантийный срок не менее 24 месяцев с даты перехода права собственности на товар к покупателю.</w:t>
            </w:r>
          </w:p>
          <w:p w:rsidR="006F62F1" w:rsidRPr="0099511D" w:rsidRDefault="006F62F1" w:rsidP="00922B55">
            <w:pPr>
              <w:jc w:val="both"/>
              <w:rPr>
                <w:sz w:val="28"/>
                <w:szCs w:val="28"/>
              </w:rPr>
            </w:pPr>
            <w:r w:rsidRPr="0099511D">
              <w:rPr>
                <w:color w:val="000000"/>
              </w:rPr>
              <w:t xml:space="preserve">На весь период действия гарантии поставщик должен обеспечить работоспособность товара и устранение неисправностей возникших </w:t>
            </w:r>
            <w:r w:rsidRPr="0099511D">
              <w:rPr>
                <w:color w:val="000000"/>
              </w:rPr>
              <w:br/>
              <w:t>в гарантийный период.</w:t>
            </w:r>
          </w:p>
        </w:tc>
      </w:tr>
      <w:tr w:rsidR="006F62F1" w:rsidRPr="0099511D" w:rsidTr="00922B55">
        <w:tc>
          <w:tcPr>
            <w:tcW w:w="5000" w:type="pct"/>
            <w:gridSpan w:val="10"/>
          </w:tcPr>
          <w:p w:rsidR="006F62F1" w:rsidRPr="0099511D" w:rsidRDefault="006F62F1" w:rsidP="00922B55">
            <w:pPr>
              <w:shd w:val="clear" w:color="auto" w:fill="FFFFFF"/>
              <w:tabs>
                <w:tab w:val="left" w:pos="567"/>
              </w:tabs>
              <w:ind w:right="142"/>
              <w:rPr>
                <w:b/>
                <w:color w:val="313131"/>
                <w:shd w:val="clear" w:color="auto" w:fill="FFFFFF"/>
              </w:rPr>
            </w:pPr>
            <w:r w:rsidRPr="0099511D">
              <w:rPr>
                <w:b/>
                <w:spacing w:val="-6"/>
              </w:rPr>
              <w:t>4. Место, условия и порядок поставки товаров</w:t>
            </w:r>
          </w:p>
        </w:tc>
      </w:tr>
      <w:tr w:rsidR="006F62F1" w:rsidRPr="0099511D" w:rsidTr="00922B55">
        <w:tc>
          <w:tcPr>
            <w:tcW w:w="1004" w:type="pct"/>
            <w:gridSpan w:val="2"/>
          </w:tcPr>
          <w:p w:rsidR="006F62F1" w:rsidRPr="0099511D" w:rsidRDefault="006F62F1" w:rsidP="00922B55">
            <w:pPr>
              <w:ind w:left="-108"/>
              <w:rPr>
                <w:bCs/>
                <w:spacing w:val="-6"/>
                <w:sz w:val="20"/>
                <w:szCs w:val="20"/>
              </w:rPr>
            </w:pPr>
            <w:r w:rsidRPr="0099511D">
              <w:rPr>
                <w:bCs/>
              </w:rPr>
              <w:t>Место поставки товаров</w:t>
            </w:r>
          </w:p>
        </w:tc>
        <w:tc>
          <w:tcPr>
            <w:tcW w:w="3996" w:type="pct"/>
            <w:gridSpan w:val="8"/>
          </w:tcPr>
          <w:p w:rsidR="006F62F1" w:rsidRPr="0099511D" w:rsidRDefault="006F62F1" w:rsidP="00922B55">
            <w:pPr>
              <w:jc w:val="both"/>
              <w:rPr>
                <w:color w:val="000000"/>
              </w:rPr>
            </w:pPr>
            <w:r w:rsidRPr="0099511D">
              <w:rPr>
                <w:color w:val="000000"/>
              </w:rPr>
              <w:t>Место поставки товаров указано в приложении № 1.1.1 к конкурсной документации.</w:t>
            </w:r>
          </w:p>
        </w:tc>
      </w:tr>
      <w:tr w:rsidR="006F62F1" w:rsidRPr="0099511D" w:rsidTr="00922B55">
        <w:tc>
          <w:tcPr>
            <w:tcW w:w="1004" w:type="pct"/>
            <w:gridSpan w:val="2"/>
          </w:tcPr>
          <w:p w:rsidR="006F62F1" w:rsidRPr="0099511D" w:rsidRDefault="006F62F1" w:rsidP="00922B55">
            <w:pPr>
              <w:ind w:left="-108"/>
              <w:rPr>
                <w:bCs/>
              </w:rPr>
            </w:pPr>
            <w:r w:rsidRPr="0099511D">
              <w:rPr>
                <w:bCs/>
              </w:rPr>
              <w:t>Условия поставки товаров</w:t>
            </w:r>
          </w:p>
        </w:tc>
        <w:tc>
          <w:tcPr>
            <w:tcW w:w="3996" w:type="pct"/>
            <w:gridSpan w:val="8"/>
          </w:tcPr>
          <w:p w:rsidR="006F62F1" w:rsidRPr="006F62F1" w:rsidRDefault="006F62F1" w:rsidP="00922B55">
            <w:pPr>
              <w:jc w:val="both"/>
              <w:rPr>
                <w:color w:val="000000"/>
              </w:rPr>
            </w:pPr>
            <w:r w:rsidRPr="006F62F1">
              <w:rPr>
                <w:color w:val="000000"/>
              </w:rPr>
              <w:t xml:space="preserve">В случае если товар подлежит обязательной сертификации и/или декларированию товар должен поставляться </w:t>
            </w:r>
            <w:r w:rsidRPr="006F62F1">
              <w:rPr>
                <w:color w:val="000000"/>
              </w:rPr>
              <w:br/>
              <w:t>с декларацией о соответствии и/или с сертификатом соответствия.</w:t>
            </w:r>
          </w:p>
          <w:p w:rsidR="006F62F1" w:rsidRPr="006F62F1" w:rsidRDefault="006F62F1" w:rsidP="00922B55">
            <w:pPr>
              <w:jc w:val="both"/>
              <w:rPr>
                <w:color w:val="000000"/>
              </w:rPr>
            </w:pPr>
            <w:r w:rsidRPr="006F62F1">
              <w:rPr>
                <w:color w:val="000000"/>
              </w:rPr>
              <w:lastRenderedPageBreak/>
              <w:t xml:space="preserve">При неисполнении участником Программы развития своих обязательств перед Заказчиком, предусмотренных соглашением об оказании мер поддержки и индивидуальной картой развития, Заказчик принимает решение </w:t>
            </w:r>
            <w:r w:rsidRPr="006F62F1">
              <w:rPr>
                <w:color w:val="000000"/>
              </w:rPr>
              <w:br/>
              <w:t xml:space="preserve">о включении сведений о таком участнике в реестр участников программы по развитию субъектов малого </w:t>
            </w:r>
            <w:r w:rsidRPr="006F62F1">
              <w:rPr>
                <w:color w:val="000000"/>
              </w:rPr>
              <w:br/>
              <w:t xml:space="preserve">и среднего предпринимательства в целях их потенциального участия в закупках товаров (работ, услуг), </w:t>
            </w:r>
            <w:r w:rsidRPr="006F62F1">
              <w:rPr>
                <w:color w:val="000000"/>
              </w:rPr>
              <w:br/>
              <w:t>не исполнивших своих обязательств перед Заказчиком (далее – реестр участников, не исполнивших обязательств по Программе).</w:t>
            </w:r>
          </w:p>
          <w:p w:rsidR="006F62F1" w:rsidRPr="006F62F1" w:rsidRDefault="006F62F1" w:rsidP="00922B55">
            <w:pPr>
              <w:jc w:val="both"/>
            </w:pPr>
          </w:p>
          <w:p w:rsidR="006F62F1" w:rsidRPr="006F62F1" w:rsidRDefault="006F62F1" w:rsidP="00922B55">
            <w:pPr>
              <w:jc w:val="both"/>
            </w:pPr>
            <w:r w:rsidRPr="006F62F1">
              <w:t>Субъекты МСП, признанные участниками Программы развития, подписывают соглашение об оказании мер поддержки и индивидуальную карту развития, предоставляют отчетность, исполняют иные обязанности в соответствии с требованиями Федерального закона № 209-ФЗ, условий договора, соглашения, заключаемого в рамках реализации Программы развития.</w:t>
            </w:r>
          </w:p>
          <w:p w:rsidR="006F62F1" w:rsidRPr="006F62F1" w:rsidRDefault="006F62F1" w:rsidP="00922B55">
            <w:pPr>
              <w:jc w:val="both"/>
            </w:pPr>
          </w:p>
          <w:p w:rsidR="006F62F1" w:rsidRPr="0099511D" w:rsidRDefault="006F62F1" w:rsidP="00922B55">
            <w:pPr>
              <w:jc w:val="both"/>
              <w:rPr>
                <w:color w:val="000000"/>
              </w:rPr>
            </w:pPr>
            <w:r w:rsidRPr="006F62F1">
              <w:t>Субъекты МСП, признанные участниками Программы развития, вправе отказаться от участия в Программе развития, за исключением участников Программы развития, заявкам которых присвоены первый и второй порядковые номера по итогам оценки заявок.</w:t>
            </w:r>
          </w:p>
        </w:tc>
      </w:tr>
      <w:tr w:rsidR="006F62F1" w:rsidRPr="0099511D" w:rsidTr="00922B55">
        <w:tc>
          <w:tcPr>
            <w:tcW w:w="1004" w:type="pct"/>
            <w:gridSpan w:val="2"/>
          </w:tcPr>
          <w:p w:rsidR="006F62F1" w:rsidRPr="0099511D" w:rsidRDefault="006F62F1" w:rsidP="00922B55">
            <w:pPr>
              <w:ind w:left="-108"/>
              <w:rPr>
                <w:bCs/>
              </w:rPr>
            </w:pPr>
            <w:r w:rsidRPr="0099511D">
              <w:rPr>
                <w:bCs/>
              </w:rPr>
              <w:lastRenderedPageBreak/>
              <w:t>Сроки поставки товаров</w:t>
            </w:r>
          </w:p>
        </w:tc>
        <w:tc>
          <w:tcPr>
            <w:tcW w:w="3996" w:type="pct"/>
            <w:gridSpan w:val="8"/>
          </w:tcPr>
          <w:p w:rsidR="006F62F1" w:rsidRPr="0099511D" w:rsidRDefault="006F62F1" w:rsidP="00922B55">
            <w:pPr>
              <w:jc w:val="both"/>
              <w:rPr>
                <w:color w:val="000000"/>
              </w:rPr>
            </w:pPr>
            <w:r w:rsidRPr="0099511D">
              <w:rPr>
                <w:color w:val="000000"/>
              </w:rPr>
              <w:t xml:space="preserve">Поставка товара осуществляется в сроки, указанные в детализированном графике (Приложение № 1.1.1 </w:t>
            </w:r>
            <w:r w:rsidRPr="0099511D">
              <w:rPr>
                <w:color w:val="000000"/>
              </w:rPr>
              <w:br/>
              <w:t>к конкурсной документации), но не позднее:</w:t>
            </w:r>
          </w:p>
          <w:p w:rsidR="006F62F1" w:rsidRPr="0099511D" w:rsidRDefault="006F62F1" w:rsidP="00922B55">
            <w:pPr>
              <w:jc w:val="both"/>
              <w:rPr>
                <w:color w:val="000000"/>
              </w:rPr>
            </w:pPr>
            <w:r w:rsidRPr="0099511D">
              <w:rPr>
                <w:color w:val="000000"/>
              </w:rPr>
              <w:t>- 30 марта 2024 года</w:t>
            </w:r>
          </w:p>
          <w:p w:rsidR="006F62F1" w:rsidRPr="0099511D" w:rsidRDefault="006F62F1" w:rsidP="00922B55">
            <w:pPr>
              <w:jc w:val="both"/>
              <w:rPr>
                <w:color w:val="000000"/>
              </w:rPr>
            </w:pPr>
            <w:r w:rsidRPr="0099511D">
              <w:rPr>
                <w:color w:val="000000"/>
              </w:rPr>
              <w:t>- 30 марта 2025 года</w:t>
            </w:r>
          </w:p>
          <w:p w:rsidR="006F62F1" w:rsidRPr="0099511D" w:rsidRDefault="006F62F1" w:rsidP="00922B55">
            <w:pPr>
              <w:jc w:val="both"/>
              <w:rPr>
                <w:color w:val="000000"/>
              </w:rPr>
            </w:pPr>
            <w:r w:rsidRPr="0099511D">
              <w:rPr>
                <w:color w:val="000000"/>
              </w:rPr>
              <w:t xml:space="preserve">- для позиции «Гидравлические приборы для рихтовки пути (с ручным приводом)» с адресом поставки «Московская обл., г. Электроугли» на МОСК дорогу  (по объему поставки 2025 года) – </w:t>
            </w:r>
            <w:r w:rsidR="00812DED">
              <w:rPr>
                <w:color w:val="000000"/>
              </w:rPr>
              <w:t>3</w:t>
            </w:r>
            <w:r w:rsidR="00812DED" w:rsidRPr="0099511D">
              <w:rPr>
                <w:color w:val="000000"/>
              </w:rPr>
              <w:t xml:space="preserve"> </w:t>
            </w:r>
            <w:r w:rsidRPr="0099511D">
              <w:rPr>
                <w:color w:val="000000"/>
              </w:rPr>
              <w:t>ноября 2025 года</w:t>
            </w:r>
          </w:p>
          <w:p w:rsidR="006F62F1" w:rsidRPr="0099511D" w:rsidRDefault="006F62F1" w:rsidP="00922B55">
            <w:pPr>
              <w:jc w:val="both"/>
              <w:rPr>
                <w:color w:val="000000"/>
              </w:rPr>
            </w:pPr>
          </w:p>
          <w:p w:rsidR="006F62F1" w:rsidRPr="0099511D" w:rsidRDefault="006F62F1" w:rsidP="00812DED">
            <w:pPr>
              <w:jc w:val="both"/>
              <w:rPr>
                <w:color w:val="000000"/>
              </w:rPr>
            </w:pPr>
            <w:r w:rsidRPr="0099511D">
              <w:rPr>
                <w:color w:val="000000"/>
              </w:rPr>
              <w:t xml:space="preserve">Срок исполнения договора, заключаемого с субъектом малого и среднего предпринимательства: </w:t>
            </w:r>
            <w:r w:rsidR="00812DED">
              <w:rPr>
                <w:color w:val="000000"/>
              </w:rPr>
              <w:t>1</w:t>
            </w:r>
            <w:r w:rsidR="00812DED" w:rsidRPr="0099511D">
              <w:rPr>
                <w:color w:val="000000"/>
              </w:rPr>
              <w:t xml:space="preserve"> </w:t>
            </w:r>
            <w:r w:rsidRPr="0099511D">
              <w:rPr>
                <w:color w:val="000000"/>
              </w:rPr>
              <w:t>февраля 2026 года</w:t>
            </w:r>
          </w:p>
        </w:tc>
      </w:tr>
      <w:tr w:rsidR="006F62F1" w:rsidRPr="0099511D" w:rsidTr="00922B55">
        <w:tc>
          <w:tcPr>
            <w:tcW w:w="5000" w:type="pct"/>
            <w:gridSpan w:val="10"/>
          </w:tcPr>
          <w:p w:rsidR="006F62F1" w:rsidRPr="0099511D" w:rsidRDefault="006F62F1" w:rsidP="00922B55">
            <w:pPr>
              <w:shd w:val="clear" w:color="auto" w:fill="FFFFFF"/>
              <w:tabs>
                <w:tab w:val="left" w:pos="567"/>
              </w:tabs>
              <w:ind w:right="142"/>
              <w:rPr>
                <w:b/>
                <w:spacing w:val="-6"/>
                <w:sz w:val="20"/>
                <w:szCs w:val="20"/>
              </w:rPr>
            </w:pPr>
            <w:r w:rsidRPr="0099511D">
              <w:rPr>
                <w:b/>
                <w:spacing w:val="-6"/>
              </w:rPr>
              <w:t>5. Форма, сроки и порядок оплаты</w:t>
            </w:r>
          </w:p>
        </w:tc>
      </w:tr>
      <w:tr w:rsidR="006F62F1" w:rsidRPr="0099511D" w:rsidTr="00922B55">
        <w:tc>
          <w:tcPr>
            <w:tcW w:w="1004" w:type="pct"/>
            <w:gridSpan w:val="2"/>
          </w:tcPr>
          <w:p w:rsidR="006F62F1" w:rsidRPr="0099511D" w:rsidRDefault="006F62F1" w:rsidP="00922B55">
            <w:pPr>
              <w:jc w:val="both"/>
              <w:rPr>
                <w:i/>
              </w:rPr>
            </w:pPr>
            <w:r w:rsidRPr="0099511D">
              <w:rPr>
                <w:bCs/>
              </w:rPr>
              <w:t>Форма оплаты</w:t>
            </w:r>
          </w:p>
        </w:tc>
        <w:tc>
          <w:tcPr>
            <w:tcW w:w="3996" w:type="pct"/>
            <w:gridSpan w:val="8"/>
          </w:tcPr>
          <w:p w:rsidR="006F62F1" w:rsidRPr="0099511D" w:rsidRDefault="006F62F1" w:rsidP="00922B55">
            <w:pPr>
              <w:spacing w:line="228" w:lineRule="auto"/>
              <w:ind w:left="-57" w:right="-57"/>
              <w:jc w:val="both"/>
            </w:pPr>
            <w:r w:rsidRPr="0099511D">
              <w:t>Оплата осуществляется в безналичной форме путем перечисления денежных средств на счет контрагента</w:t>
            </w:r>
          </w:p>
          <w:p w:rsidR="006F62F1" w:rsidRPr="0099511D" w:rsidRDefault="006F62F1" w:rsidP="00922B55">
            <w:pPr>
              <w:spacing w:line="228" w:lineRule="auto"/>
              <w:ind w:left="-57" w:right="-57"/>
              <w:jc w:val="both"/>
            </w:pPr>
          </w:p>
        </w:tc>
      </w:tr>
      <w:tr w:rsidR="006F62F1" w:rsidRPr="0099511D" w:rsidTr="00922B55">
        <w:tc>
          <w:tcPr>
            <w:tcW w:w="1004" w:type="pct"/>
            <w:gridSpan w:val="2"/>
          </w:tcPr>
          <w:p w:rsidR="006F62F1" w:rsidRPr="0099511D" w:rsidRDefault="006F62F1" w:rsidP="00922B55">
            <w:pPr>
              <w:jc w:val="both"/>
              <w:rPr>
                <w:i/>
              </w:rPr>
            </w:pPr>
            <w:r w:rsidRPr="0099511D">
              <w:rPr>
                <w:bCs/>
              </w:rPr>
              <w:t>Авансирование</w:t>
            </w:r>
          </w:p>
        </w:tc>
        <w:tc>
          <w:tcPr>
            <w:tcW w:w="3996" w:type="pct"/>
            <w:gridSpan w:val="8"/>
          </w:tcPr>
          <w:p w:rsidR="006F62F1" w:rsidRPr="0099511D" w:rsidRDefault="006F62F1" w:rsidP="00922B55">
            <w:pPr>
              <w:spacing w:line="228" w:lineRule="auto"/>
              <w:ind w:left="-57" w:right="-57"/>
              <w:jc w:val="both"/>
            </w:pPr>
            <w:r w:rsidRPr="0099511D">
              <w:t>Авансирование не предусмотрено</w:t>
            </w:r>
          </w:p>
        </w:tc>
      </w:tr>
      <w:tr w:rsidR="006F62F1" w:rsidRPr="0099511D" w:rsidTr="00922B55">
        <w:tc>
          <w:tcPr>
            <w:tcW w:w="1004" w:type="pct"/>
            <w:gridSpan w:val="2"/>
          </w:tcPr>
          <w:p w:rsidR="006F62F1" w:rsidRPr="0099511D" w:rsidRDefault="006F62F1" w:rsidP="00922B55">
            <w:pPr>
              <w:jc w:val="both"/>
              <w:rPr>
                <w:bCs/>
              </w:rPr>
            </w:pPr>
            <w:r w:rsidRPr="0099511D">
              <w:rPr>
                <w:bCs/>
              </w:rPr>
              <w:t>Срок и порядок оплаты</w:t>
            </w:r>
          </w:p>
        </w:tc>
        <w:tc>
          <w:tcPr>
            <w:tcW w:w="3996" w:type="pct"/>
            <w:gridSpan w:val="8"/>
          </w:tcPr>
          <w:p w:rsidR="006F62F1" w:rsidRPr="0099511D" w:rsidRDefault="006F62F1" w:rsidP="00922B55">
            <w:pPr>
              <w:spacing w:line="228" w:lineRule="auto"/>
              <w:ind w:left="-57" w:right="-57"/>
              <w:jc w:val="both"/>
            </w:pPr>
            <w:r w:rsidRPr="0099511D">
              <w:t>Расчеты с Поставщиком за поставленный Товар производятся в соответствии с порядком, указанным в п.2.4 договора поставки (Приложение № 1.2 к конкурсной документации).</w:t>
            </w:r>
          </w:p>
          <w:p w:rsidR="006F62F1" w:rsidRPr="0099511D" w:rsidRDefault="006F62F1" w:rsidP="00922B55">
            <w:pPr>
              <w:spacing w:line="228" w:lineRule="auto"/>
              <w:ind w:left="-57" w:right="-57"/>
              <w:jc w:val="both"/>
            </w:pPr>
            <w:r w:rsidRPr="0099511D">
              <w:t>Порядок оплаты товара указан в разделе 2.4 договора поставки (Приложение № 1.2 к конкурсной документации).</w:t>
            </w:r>
          </w:p>
        </w:tc>
      </w:tr>
      <w:tr w:rsidR="006F62F1" w:rsidRPr="0099511D" w:rsidTr="00922B55">
        <w:tc>
          <w:tcPr>
            <w:tcW w:w="5000" w:type="pct"/>
            <w:gridSpan w:val="10"/>
          </w:tcPr>
          <w:p w:rsidR="006F62F1" w:rsidRPr="0099511D" w:rsidRDefault="006F62F1" w:rsidP="00922B55">
            <w:pPr>
              <w:spacing w:line="228" w:lineRule="auto"/>
              <w:ind w:left="-57" w:right="-57"/>
              <w:jc w:val="both"/>
              <w:rPr>
                <w:i/>
              </w:rPr>
            </w:pPr>
            <w:r w:rsidRPr="0099511D">
              <w:rPr>
                <w:b/>
                <w:bCs/>
              </w:rPr>
              <w:t>6. Иные требования</w:t>
            </w:r>
          </w:p>
        </w:tc>
      </w:tr>
      <w:tr w:rsidR="006F62F1" w:rsidRPr="0099511D" w:rsidTr="00922B55">
        <w:tc>
          <w:tcPr>
            <w:tcW w:w="5000" w:type="pct"/>
            <w:gridSpan w:val="10"/>
          </w:tcPr>
          <w:p w:rsidR="006F62F1" w:rsidRPr="0099511D" w:rsidRDefault="006F62F1" w:rsidP="00922B55">
            <w:pPr>
              <w:jc w:val="both"/>
              <w:rPr>
                <w:bCs/>
              </w:rPr>
            </w:pPr>
            <w:r w:rsidRPr="0099511D">
              <w:rPr>
                <w:bCs/>
              </w:rPr>
              <w:t xml:space="preserve">Участником закупки вправе выступать субъект МСП, подавший заявку на участие в отборе в порядке, предусмотренном Программой </w:t>
            </w:r>
            <w:r w:rsidRPr="0099511D">
              <w:rPr>
                <w:bCs/>
              </w:rPr>
              <w:lastRenderedPageBreak/>
              <w:t>развития.</w:t>
            </w:r>
          </w:p>
          <w:p w:rsidR="006F62F1" w:rsidRPr="0099511D" w:rsidRDefault="006F62F1" w:rsidP="00922B55">
            <w:pPr>
              <w:jc w:val="both"/>
              <w:rPr>
                <w:bCs/>
              </w:rPr>
            </w:pPr>
            <w:r w:rsidRPr="0099511D">
              <w:rPr>
                <w:bCs/>
              </w:rPr>
              <w:t>Программа развития содержит следующие требования:</w:t>
            </w:r>
          </w:p>
          <w:p w:rsidR="006F62F1" w:rsidRPr="0099511D" w:rsidRDefault="006F62F1" w:rsidP="00922B55">
            <w:pPr>
              <w:jc w:val="both"/>
            </w:pPr>
            <w:r w:rsidRPr="0099511D">
              <w:t xml:space="preserve">1) сведения о субъекте МСП по состоянию на дату подачи заявки на участие в Программе развития должны содержаться в едином реестре </w:t>
            </w:r>
            <w:r w:rsidRPr="0099511D">
              <w:br/>
              <w:t xml:space="preserve">субъектов МСП; </w:t>
            </w:r>
          </w:p>
          <w:p w:rsidR="006F62F1" w:rsidRPr="0099511D" w:rsidRDefault="006F62F1" w:rsidP="00922B55">
            <w:pPr>
              <w:jc w:val="both"/>
            </w:pPr>
            <w:r w:rsidRPr="0099511D">
              <w:t>2) соблюдение субъектом МСП требований международного и российского антикоррупционного законодательства;</w:t>
            </w:r>
          </w:p>
          <w:p w:rsidR="006F62F1" w:rsidRPr="0099511D" w:rsidRDefault="006F62F1" w:rsidP="00922B55">
            <w:pPr>
              <w:jc w:val="both"/>
            </w:pPr>
            <w:r w:rsidRPr="0099511D">
              <w:t>3) непроведение ликвидации, отсутствие решения арбитражного суда о признании участника Программы развития несостоятельным (банкротом) и об открытии в его отношении конкурсного производства, а также неприостановление деятельности участника Программы развития;</w:t>
            </w:r>
          </w:p>
          <w:p w:rsidR="006F62F1" w:rsidRPr="0099511D" w:rsidRDefault="006F62F1" w:rsidP="00922B55">
            <w:pPr>
              <w:jc w:val="both"/>
            </w:pPr>
            <w:r w:rsidRPr="0099511D">
              <w:t xml:space="preserve">4) отсутствие у участника Программы развития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Pr="0099511D">
              <w:b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Pr="0099511D">
              <w:br/>
              <w:t xml:space="preserve">с законодательством Российской Федерации о налогах и сборах) за прошедший календарный год, размер которых превышает </w:t>
            </w:r>
            <w:r w:rsidRPr="0099511D">
              <w:br/>
              <w:t xml:space="preserve">25 (двадцать пять) процентов балансовой стоимости активов субъекта МСП, по данным бухгалтерской (финансовой) отчетности </w:t>
            </w:r>
            <w:r w:rsidRPr="0099511D">
              <w:br/>
              <w:t>за последний отчетный период;</w:t>
            </w:r>
          </w:p>
          <w:p w:rsidR="006F62F1" w:rsidRPr="0099511D" w:rsidRDefault="006F62F1" w:rsidP="00922B55">
            <w:pPr>
              <w:jc w:val="both"/>
            </w:pPr>
            <w:r w:rsidRPr="0099511D">
              <w:t xml:space="preserve">5) отсутствие сведений об участнике Программы развития в реестрах недобросовестных поставщиков, ведение которых осуществляется </w:t>
            </w:r>
            <w:r w:rsidRPr="0099511D">
              <w:br/>
              <w:t xml:space="preserve">в соответствии с Федеральным законом от 18 июля 2011 г.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w:t>
            </w:r>
            <w:r w:rsidRPr="0099511D">
              <w:br/>
              <w:t>для обеспечения государственных и муниципальных нужд»;</w:t>
            </w:r>
          </w:p>
          <w:p w:rsidR="006F62F1" w:rsidRPr="0099511D" w:rsidRDefault="006F62F1" w:rsidP="00922B55">
            <w:pPr>
              <w:jc w:val="both"/>
            </w:pPr>
            <w:r w:rsidRPr="0099511D">
              <w:t>6) отсутствие сведений об участнике Программы развития в реестре участников, не исполнивших своих обязательств по Программе развития, порядок ведения которого предусмотрен законодательством Российской Федерации и Программой развития;</w:t>
            </w:r>
          </w:p>
          <w:p w:rsidR="006F62F1" w:rsidRPr="0099511D" w:rsidRDefault="006F62F1" w:rsidP="00922B55">
            <w:pPr>
              <w:jc w:val="both"/>
            </w:pPr>
            <w:r w:rsidRPr="0099511D">
              <w:t>7) отсутствие отношений связанности (аффилированности) между участником Программы развития и ОАО «РЖД»;</w:t>
            </w:r>
          </w:p>
          <w:p w:rsidR="006F62F1" w:rsidRPr="0099511D" w:rsidRDefault="006F62F1" w:rsidP="00922B55">
            <w:pPr>
              <w:jc w:val="both"/>
            </w:pPr>
            <w:r w:rsidRPr="0099511D">
              <w:t xml:space="preserve">8) производство товаров (выполнения работ, услуг) с использованием инноваций и (или) локализация производства товаров (работ, услуг) на территории Российской Федерации; </w:t>
            </w:r>
          </w:p>
          <w:p w:rsidR="006F62F1" w:rsidRPr="0099511D" w:rsidRDefault="006F62F1" w:rsidP="00922B55">
            <w:pPr>
              <w:jc w:val="both"/>
            </w:pPr>
            <w:r w:rsidRPr="0099511D">
              <w:t xml:space="preserve">9) об отсутствии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участников Программы развития наказания в виде лишения права занимать определённые должности или заниматься определённой деятельностью, которые непосредственно связаны с деятельностью участника Программы развития, и административного наказания в виде дисквалификации в период, когда участник Программы развития считается подвергнутым такому наказанию. </w:t>
            </w:r>
          </w:p>
          <w:p w:rsidR="006F62F1" w:rsidRPr="0099511D" w:rsidRDefault="006F62F1" w:rsidP="00922B55">
            <w:pPr>
              <w:jc w:val="both"/>
            </w:pPr>
            <w:r w:rsidRPr="0099511D">
              <w:t xml:space="preserve">Участниками Программы развития признаются участники конкурса, заявкам на участие в конкурсе которых по итогам оценки присвоены порядковые номера от 1 до 5 включительно, соответствующие требованиям Федерального закона № 209-ФЗ, Программе развития </w:t>
            </w:r>
            <w:r w:rsidRPr="0099511D">
              <w:br/>
              <w:t>и подавшие заявку на участие в отборе.</w:t>
            </w:r>
          </w:p>
          <w:p w:rsidR="006F62F1" w:rsidRPr="0099511D" w:rsidRDefault="006F62F1" w:rsidP="00922B55">
            <w:pPr>
              <w:jc w:val="both"/>
            </w:pPr>
            <w:r w:rsidRPr="0099511D">
              <w:t xml:space="preserve">Участники Программы развития обязаны исполнить индивидуальную карту развития, предоставлять отчетность, исполнять иные </w:t>
            </w:r>
            <w:r w:rsidRPr="0099511D">
              <w:lastRenderedPageBreak/>
              <w:t>обязанности в соответствии с требованиями Федерального закона № 209-ФЗ, условий договора, соглашения об оказании мер поддержки, заключаемого в рамках реализации Программы развития.</w:t>
            </w:r>
          </w:p>
        </w:tc>
      </w:tr>
      <w:tr w:rsidR="006F62F1" w:rsidRPr="0099511D" w:rsidTr="00922B55">
        <w:tc>
          <w:tcPr>
            <w:tcW w:w="5000" w:type="pct"/>
            <w:gridSpan w:val="10"/>
          </w:tcPr>
          <w:p w:rsidR="006F62F1" w:rsidRPr="0099511D" w:rsidRDefault="006F62F1" w:rsidP="00922B55">
            <w:pPr>
              <w:jc w:val="both"/>
              <w:rPr>
                <w:b/>
              </w:rPr>
            </w:pPr>
            <w:r w:rsidRPr="0099511D">
              <w:rPr>
                <w:b/>
              </w:rPr>
              <w:lastRenderedPageBreak/>
              <w:t>7. Расчет стоимости товаров за единицу</w:t>
            </w:r>
          </w:p>
        </w:tc>
      </w:tr>
      <w:tr w:rsidR="006F62F1" w:rsidRPr="0099511D" w:rsidTr="00922B55">
        <w:tc>
          <w:tcPr>
            <w:tcW w:w="5000" w:type="pct"/>
            <w:gridSpan w:val="10"/>
          </w:tcPr>
          <w:p w:rsidR="006F62F1" w:rsidRPr="0099511D" w:rsidRDefault="006F62F1" w:rsidP="00922B55">
            <w:pPr>
              <w:jc w:val="both"/>
              <w:rPr>
                <w:bCs/>
              </w:rPr>
            </w:pPr>
            <w:r w:rsidRPr="0099511D">
              <w:rPr>
                <w:bCs/>
              </w:rPr>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(цены лота) без учета НДС, полученному по итогам проведения конкурса (коэффициент тендерного снижения). В случае если участником в отношении различных позиций технического задания предлагаются к поставке одинаковые товары (товары одной марки, модели, с одинаковыми характеристиками), цена за единицу каждого наименования таких товаров определяется исходя из минимальной единичной расценки соответствующей позиции технического задания, сниженной на коэффициент тендерного снижения.</w:t>
            </w:r>
          </w:p>
        </w:tc>
      </w:tr>
    </w:tbl>
    <w:p w:rsidR="006F62F1" w:rsidRPr="0099511D" w:rsidRDefault="006F62F1" w:rsidP="006F62F1"/>
    <w:p w:rsidR="006F62F1" w:rsidRPr="0099511D" w:rsidRDefault="006F62F1" w:rsidP="006F62F1">
      <w:pPr>
        <w:pStyle w:val="20"/>
        <w:pageBreakBefore/>
        <w:suppressAutoHyphens/>
        <w:spacing w:before="0" w:after="0"/>
        <w:ind w:left="9923" w:firstLine="709"/>
        <w:rPr>
          <w:rFonts w:ascii="Times New Roman" w:hAnsi="Times New Roman"/>
          <w:b w:val="0"/>
          <w:i w:val="0"/>
          <w:iCs w:val="0"/>
          <w:sz w:val="24"/>
          <w:szCs w:val="24"/>
        </w:rPr>
      </w:pPr>
      <w:r w:rsidRPr="0099511D">
        <w:rPr>
          <w:rFonts w:ascii="Times New Roman" w:hAnsi="Times New Roman"/>
          <w:b w:val="0"/>
          <w:i w:val="0"/>
          <w:iCs w:val="0"/>
          <w:sz w:val="24"/>
          <w:szCs w:val="24"/>
        </w:rPr>
        <w:lastRenderedPageBreak/>
        <w:t>Приложение № 1.1.1</w:t>
      </w:r>
    </w:p>
    <w:p w:rsidR="006F62F1" w:rsidRPr="0099511D" w:rsidRDefault="006F62F1" w:rsidP="006F62F1">
      <w:pPr>
        <w:ind w:left="10632"/>
      </w:pPr>
      <w:r w:rsidRPr="0099511D">
        <w:t>к конкурсной документации</w:t>
      </w:r>
    </w:p>
    <w:p w:rsidR="006F62F1" w:rsidRPr="0099511D" w:rsidRDefault="006F62F1" w:rsidP="006F62F1">
      <w:pPr>
        <w:ind w:left="10632"/>
      </w:pPr>
    </w:p>
    <w:p w:rsidR="006F62F1" w:rsidRPr="0099511D" w:rsidRDefault="006F62F1" w:rsidP="006F62F1">
      <w:pPr>
        <w:jc w:val="center"/>
        <w:rPr>
          <w:b/>
        </w:rPr>
      </w:pPr>
      <w:r w:rsidRPr="0099511D">
        <w:rPr>
          <w:b/>
        </w:rPr>
        <w:t>Детализированный график</w:t>
      </w:r>
    </w:p>
    <w:p w:rsidR="006F62F1" w:rsidRPr="0099511D" w:rsidRDefault="006F62F1" w:rsidP="006F62F1">
      <w:pPr>
        <w:jc w:val="center"/>
        <w:rPr>
          <w:b/>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2175"/>
        <w:gridCol w:w="1710"/>
        <w:gridCol w:w="4819"/>
        <w:gridCol w:w="1560"/>
        <w:gridCol w:w="2802"/>
      </w:tblGrid>
      <w:tr w:rsidR="006F62F1" w:rsidRPr="0099511D" w:rsidTr="00922B55">
        <w:trPr>
          <w:trHeight w:val="596"/>
          <w:jc w:val="center"/>
        </w:trPr>
        <w:tc>
          <w:tcPr>
            <w:tcW w:w="285" w:type="pct"/>
            <w:vAlign w:val="center"/>
          </w:tcPr>
          <w:p w:rsidR="006F62F1" w:rsidRPr="0099511D" w:rsidRDefault="006F62F1" w:rsidP="00922B55">
            <w:pPr>
              <w:pStyle w:val="Default"/>
              <w:ind w:right="-57"/>
              <w:jc w:val="center"/>
              <w:rPr>
                <w:b/>
                <w:color w:val="auto"/>
                <w:sz w:val="20"/>
                <w:szCs w:val="20"/>
              </w:rPr>
            </w:pPr>
            <w:r w:rsidRPr="0099511D">
              <w:rPr>
                <w:b/>
                <w:color w:val="auto"/>
                <w:sz w:val="20"/>
                <w:szCs w:val="20"/>
              </w:rPr>
              <w:t>№ п/п</w:t>
            </w:r>
          </w:p>
        </w:tc>
        <w:tc>
          <w:tcPr>
            <w:tcW w:w="785" w:type="pct"/>
            <w:vAlign w:val="center"/>
          </w:tcPr>
          <w:p w:rsidR="006F62F1" w:rsidRPr="0099511D" w:rsidRDefault="006F62F1" w:rsidP="00922B55">
            <w:pPr>
              <w:pStyle w:val="Default"/>
              <w:ind w:left="-57" w:right="-57"/>
              <w:jc w:val="center"/>
              <w:rPr>
                <w:b/>
                <w:color w:val="auto"/>
                <w:sz w:val="20"/>
                <w:szCs w:val="20"/>
              </w:rPr>
            </w:pPr>
            <w:r w:rsidRPr="0099511D">
              <w:rPr>
                <w:b/>
                <w:bCs/>
                <w:color w:val="auto"/>
                <w:sz w:val="20"/>
                <w:szCs w:val="20"/>
              </w:rPr>
              <w:t>Наименование товара</w:t>
            </w:r>
          </w:p>
        </w:tc>
        <w:tc>
          <w:tcPr>
            <w:tcW w:w="617" w:type="pct"/>
            <w:vAlign w:val="center"/>
          </w:tcPr>
          <w:p w:rsidR="006F62F1" w:rsidRPr="0099511D" w:rsidRDefault="006F62F1" w:rsidP="00922B55">
            <w:pPr>
              <w:pStyle w:val="Default"/>
              <w:ind w:left="-57" w:right="-57"/>
              <w:jc w:val="center"/>
              <w:rPr>
                <w:b/>
                <w:bCs/>
                <w:color w:val="auto"/>
                <w:sz w:val="20"/>
                <w:szCs w:val="20"/>
              </w:rPr>
            </w:pPr>
            <w:r w:rsidRPr="0099511D">
              <w:rPr>
                <w:b/>
                <w:bCs/>
                <w:color w:val="auto"/>
                <w:sz w:val="20"/>
                <w:szCs w:val="20"/>
              </w:rPr>
              <w:t>Наименование железной дороги</w:t>
            </w:r>
          </w:p>
        </w:tc>
        <w:tc>
          <w:tcPr>
            <w:tcW w:w="1739" w:type="pct"/>
            <w:vAlign w:val="center"/>
          </w:tcPr>
          <w:p w:rsidR="006F62F1" w:rsidRPr="0099511D" w:rsidRDefault="006F62F1" w:rsidP="00922B55">
            <w:pPr>
              <w:ind w:left="-57" w:right="-57"/>
              <w:jc w:val="center"/>
              <w:rPr>
                <w:b/>
                <w:color w:val="FF0000"/>
                <w:sz w:val="20"/>
                <w:szCs w:val="20"/>
              </w:rPr>
            </w:pPr>
            <w:r w:rsidRPr="0099511D">
              <w:rPr>
                <w:b/>
                <w:sz w:val="20"/>
                <w:szCs w:val="20"/>
              </w:rPr>
              <w:t>Населенный пункт</w:t>
            </w:r>
            <w:r w:rsidRPr="0099511D">
              <w:rPr>
                <w:b/>
                <w:color w:val="FF0000"/>
                <w:sz w:val="20"/>
                <w:szCs w:val="20"/>
              </w:rPr>
              <w:t xml:space="preserve"> </w:t>
            </w:r>
          </w:p>
          <w:p w:rsidR="006F62F1" w:rsidRPr="0099511D" w:rsidRDefault="006F62F1" w:rsidP="00922B55">
            <w:pPr>
              <w:ind w:left="-57" w:right="-57"/>
              <w:jc w:val="center"/>
              <w:rPr>
                <w:b/>
                <w:sz w:val="20"/>
                <w:szCs w:val="20"/>
              </w:rPr>
            </w:pPr>
            <w:r w:rsidRPr="0099511D">
              <w:rPr>
                <w:b/>
                <w:sz w:val="20"/>
                <w:szCs w:val="20"/>
              </w:rPr>
              <w:t>(место поставки)</w:t>
            </w:r>
          </w:p>
        </w:tc>
        <w:tc>
          <w:tcPr>
            <w:tcW w:w="563" w:type="pct"/>
            <w:vAlign w:val="center"/>
          </w:tcPr>
          <w:p w:rsidR="006F62F1" w:rsidRPr="0099511D" w:rsidRDefault="006F62F1" w:rsidP="00922B55">
            <w:pPr>
              <w:pStyle w:val="Default"/>
              <w:ind w:left="-57" w:right="-57"/>
              <w:jc w:val="center"/>
              <w:rPr>
                <w:b/>
                <w:color w:val="auto"/>
                <w:sz w:val="20"/>
                <w:szCs w:val="20"/>
              </w:rPr>
            </w:pPr>
            <w:r w:rsidRPr="0099511D">
              <w:rPr>
                <w:b/>
                <w:bCs/>
                <w:color w:val="auto"/>
                <w:sz w:val="20"/>
                <w:szCs w:val="20"/>
              </w:rPr>
              <w:t>Количество, шт.</w:t>
            </w:r>
          </w:p>
        </w:tc>
        <w:tc>
          <w:tcPr>
            <w:tcW w:w="1011" w:type="pct"/>
            <w:vAlign w:val="center"/>
          </w:tcPr>
          <w:p w:rsidR="006F62F1" w:rsidRPr="0099511D" w:rsidRDefault="006F62F1" w:rsidP="00922B55">
            <w:pPr>
              <w:pStyle w:val="Default"/>
              <w:ind w:left="-57" w:right="-57"/>
              <w:jc w:val="center"/>
              <w:rPr>
                <w:b/>
                <w:color w:val="FF0000"/>
                <w:sz w:val="20"/>
                <w:szCs w:val="20"/>
              </w:rPr>
            </w:pPr>
            <w:r w:rsidRPr="0099511D">
              <w:rPr>
                <w:b/>
                <w:bCs/>
                <w:color w:val="auto"/>
                <w:sz w:val="20"/>
                <w:szCs w:val="20"/>
              </w:rPr>
              <w:t>Срок поставки</w:t>
            </w:r>
          </w:p>
        </w:tc>
      </w:tr>
      <w:tr w:rsidR="006F62F1" w:rsidRPr="0099511D" w:rsidTr="00922B55">
        <w:trPr>
          <w:trHeight w:val="248"/>
          <w:jc w:val="center"/>
        </w:trPr>
        <w:tc>
          <w:tcPr>
            <w:tcW w:w="285" w:type="pct"/>
            <w:vAlign w:val="center"/>
          </w:tcPr>
          <w:p w:rsidR="006F62F1" w:rsidRPr="0099511D" w:rsidRDefault="006F62F1" w:rsidP="00922B55">
            <w:pPr>
              <w:jc w:val="center"/>
              <w:rPr>
                <w:sz w:val="20"/>
                <w:szCs w:val="20"/>
              </w:rPr>
            </w:pPr>
            <w:r w:rsidRPr="0099511D">
              <w:rPr>
                <w:sz w:val="20"/>
                <w:szCs w:val="20"/>
              </w:rPr>
              <w:t>1</w:t>
            </w:r>
          </w:p>
        </w:tc>
        <w:tc>
          <w:tcPr>
            <w:tcW w:w="785" w:type="pct"/>
            <w:vMerge w:val="restart"/>
            <w:vAlign w:val="center"/>
          </w:tcPr>
          <w:p w:rsidR="006F62F1" w:rsidRPr="0099511D" w:rsidRDefault="006F62F1" w:rsidP="00922B55">
            <w:pPr>
              <w:jc w:val="center"/>
              <w:rPr>
                <w:sz w:val="20"/>
                <w:szCs w:val="20"/>
              </w:rPr>
            </w:pPr>
            <w:r w:rsidRPr="0099511D">
              <w:rPr>
                <w:sz w:val="20"/>
                <w:szCs w:val="20"/>
              </w:rPr>
              <w:t>Гидравлические приборы для рихтовки пути (с ручным приводом)</w:t>
            </w:r>
          </w:p>
        </w:tc>
        <w:tc>
          <w:tcPr>
            <w:tcW w:w="617" w:type="pct"/>
            <w:vAlign w:val="center"/>
          </w:tcPr>
          <w:p w:rsidR="006F62F1" w:rsidRPr="0099511D" w:rsidRDefault="006F62F1" w:rsidP="00922B55">
            <w:pPr>
              <w:jc w:val="center"/>
              <w:rPr>
                <w:sz w:val="20"/>
                <w:szCs w:val="20"/>
              </w:rPr>
            </w:pPr>
            <w:r w:rsidRPr="0099511D">
              <w:rPr>
                <w:sz w:val="20"/>
                <w:szCs w:val="20"/>
              </w:rPr>
              <w:t>ОКТ</w:t>
            </w:r>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62"/>
          <w:jc w:val="center"/>
        </w:trPr>
        <w:tc>
          <w:tcPr>
            <w:tcW w:w="285" w:type="pct"/>
            <w:vAlign w:val="center"/>
          </w:tcPr>
          <w:p w:rsidR="006F62F1" w:rsidRPr="0099511D" w:rsidRDefault="006F62F1" w:rsidP="00922B55">
            <w:pPr>
              <w:jc w:val="center"/>
              <w:rPr>
                <w:sz w:val="20"/>
                <w:szCs w:val="20"/>
              </w:rPr>
            </w:pPr>
            <w:r w:rsidRPr="0099511D">
              <w:rPr>
                <w:sz w:val="20"/>
                <w:szCs w:val="20"/>
              </w:rPr>
              <w:t>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 xml:space="preserve">Московская обл., г. Электроугли </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2"/>
          <w:jc w:val="center"/>
        </w:trPr>
        <w:tc>
          <w:tcPr>
            <w:tcW w:w="285" w:type="pct"/>
            <w:vAlign w:val="center"/>
          </w:tcPr>
          <w:p w:rsidR="006F62F1" w:rsidRPr="0099511D" w:rsidRDefault="006F62F1" w:rsidP="00922B55">
            <w:pPr>
              <w:jc w:val="center"/>
              <w:rPr>
                <w:sz w:val="20"/>
                <w:szCs w:val="20"/>
              </w:rPr>
            </w:pPr>
            <w:r w:rsidRPr="0099511D">
              <w:rPr>
                <w:sz w:val="20"/>
                <w:szCs w:val="20"/>
              </w:rPr>
              <w:t>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С-КАВ</w:t>
            </w:r>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Ю-ВОСТ</w:t>
            </w:r>
          </w:p>
        </w:tc>
        <w:tc>
          <w:tcPr>
            <w:tcW w:w="1739" w:type="pct"/>
            <w:vAlign w:val="center"/>
          </w:tcPr>
          <w:p w:rsidR="006F62F1" w:rsidRPr="0099511D" w:rsidRDefault="006F62F1" w:rsidP="00922B55">
            <w:pPr>
              <w:jc w:val="center"/>
              <w:rPr>
                <w:sz w:val="20"/>
                <w:szCs w:val="20"/>
              </w:rPr>
            </w:pPr>
            <w:r w:rsidRPr="0099511D">
              <w:rPr>
                <w:sz w:val="20"/>
                <w:szCs w:val="20"/>
              </w:rPr>
              <w:t>Саратовская обл., г. Ртищево</w:t>
            </w:r>
          </w:p>
        </w:tc>
        <w:tc>
          <w:tcPr>
            <w:tcW w:w="563" w:type="pct"/>
            <w:vAlign w:val="center"/>
          </w:tcPr>
          <w:p w:rsidR="006F62F1" w:rsidRPr="0099511D" w:rsidRDefault="006F62F1" w:rsidP="00922B55">
            <w:pPr>
              <w:jc w:val="center"/>
              <w:rPr>
                <w:sz w:val="20"/>
                <w:szCs w:val="20"/>
              </w:rPr>
            </w:pPr>
            <w:r w:rsidRPr="0099511D">
              <w:rPr>
                <w:sz w:val="20"/>
                <w:szCs w:val="20"/>
              </w:rPr>
              <w:t>7</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ПРИВ</w:t>
            </w:r>
          </w:p>
        </w:tc>
        <w:tc>
          <w:tcPr>
            <w:tcW w:w="1739" w:type="pct"/>
            <w:vAlign w:val="center"/>
          </w:tcPr>
          <w:p w:rsidR="006F62F1" w:rsidRPr="0099511D" w:rsidRDefault="006F62F1" w:rsidP="00922B55">
            <w:pPr>
              <w:jc w:val="center"/>
              <w:rPr>
                <w:sz w:val="20"/>
                <w:szCs w:val="20"/>
              </w:rPr>
            </w:pPr>
            <w:r w:rsidRPr="0099511D">
              <w:rPr>
                <w:sz w:val="20"/>
                <w:szCs w:val="20"/>
              </w:rPr>
              <w:t>Саратовская обл., г. Энгельс</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КБШ</w:t>
            </w:r>
          </w:p>
        </w:tc>
        <w:tc>
          <w:tcPr>
            <w:tcW w:w="1739" w:type="pct"/>
            <w:vAlign w:val="center"/>
          </w:tcPr>
          <w:p w:rsidR="006F62F1" w:rsidRPr="0099511D" w:rsidRDefault="006F62F1" w:rsidP="00922B55">
            <w:pPr>
              <w:jc w:val="center"/>
              <w:rPr>
                <w:sz w:val="20"/>
                <w:szCs w:val="20"/>
              </w:rPr>
            </w:pPr>
            <w:r w:rsidRPr="0099511D">
              <w:rPr>
                <w:sz w:val="20"/>
                <w:szCs w:val="20"/>
              </w:rPr>
              <w:t>Самарская обл., г. Кинель</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СВЕРД</w:t>
            </w:r>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З-СИБ</w:t>
            </w:r>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20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КРАС</w:t>
            </w:r>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11</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В-СИБ</w:t>
            </w:r>
          </w:p>
        </w:tc>
        <w:tc>
          <w:tcPr>
            <w:tcW w:w="1739" w:type="pct"/>
            <w:vAlign w:val="center"/>
          </w:tcPr>
          <w:p w:rsidR="006F62F1" w:rsidRPr="0099511D" w:rsidRDefault="006F62F1" w:rsidP="00922B55">
            <w:pPr>
              <w:jc w:val="center"/>
              <w:rPr>
                <w:sz w:val="20"/>
                <w:szCs w:val="20"/>
              </w:rPr>
            </w:pPr>
            <w:r w:rsidRPr="0099511D">
              <w:rPr>
                <w:sz w:val="20"/>
                <w:szCs w:val="20"/>
              </w:rPr>
              <w:t>Иркутская обл., г. Черемхово</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ЗАБ</w:t>
            </w:r>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ДВОСТ</w:t>
            </w:r>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vMerge/>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160</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Московская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Align w:val="center"/>
          </w:tcPr>
          <w:p w:rsidR="006F62F1" w:rsidRPr="0099511D" w:rsidRDefault="006F62F1" w:rsidP="00922B55">
            <w:pPr>
              <w:jc w:val="center"/>
              <w:rPr>
                <w:sz w:val="20"/>
                <w:szCs w:val="20"/>
              </w:rPr>
            </w:pPr>
            <w:r w:rsidRPr="0099511D">
              <w:rPr>
                <w:sz w:val="20"/>
                <w:szCs w:val="20"/>
              </w:rPr>
              <w:t>Ноябрь 2025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С-КАВ</w:t>
            </w:r>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35</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СВЕРД</w:t>
            </w:r>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З-СИБ</w:t>
            </w:r>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vMerge/>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59</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219</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18</w:t>
            </w:r>
          </w:p>
        </w:tc>
        <w:tc>
          <w:tcPr>
            <w:tcW w:w="785" w:type="pct"/>
            <w:vMerge w:val="restart"/>
            <w:vAlign w:val="center"/>
          </w:tcPr>
          <w:p w:rsidR="006F62F1" w:rsidRPr="0099511D" w:rsidRDefault="006F62F1" w:rsidP="00922B55">
            <w:pPr>
              <w:jc w:val="center"/>
              <w:rPr>
                <w:sz w:val="20"/>
                <w:szCs w:val="20"/>
              </w:rPr>
            </w:pPr>
            <w:r w:rsidRPr="0099511D">
              <w:rPr>
                <w:sz w:val="20"/>
                <w:szCs w:val="20"/>
              </w:rPr>
              <w:t>Гидравлический прибор для разрядки температурных напряжений в рельсовых плетях (натяжитель рельсовых плетей)</w:t>
            </w: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Московская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14</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19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18</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С-КАВ</w:t>
            </w:r>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КБШ</w:t>
            </w:r>
          </w:p>
        </w:tc>
        <w:tc>
          <w:tcPr>
            <w:tcW w:w="1739" w:type="pct"/>
            <w:vAlign w:val="center"/>
          </w:tcPr>
          <w:p w:rsidR="006F62F1" w:rsidRPr="0099511D" w:rsidRDefault="006F62F1" w:rsidP="00922B55">
            <w:pPr>
              <w:jc w:val="center"/>
              <w:rPr>
                <w:sz w:val="20"/>
                <w:szCs w:val="20"/>
              </w:rPr>
            </w:pPr>
            <w:r w:rsidRPr="0099511D">
              <w:rPr>
                <w:sz w:val="20"/>
                <w:szCs w:val="20"/>
              </w:rPr>
              <w:t>Самарская обл., г. Кинель</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28"/>
          <w:jc w:val="center"/>
        </w:trPr>
        <w:tc>
          <w:tcPr>
            <w:tcW w:w="285" w:type="pct"/>
            <w:vAlign w:val="center"/>
          </w:tcPr>
          <w:p w:rsidR="006F62F1" w:rsidRPr="0099511D" w:rsidRDefault="006F62F1" w:rsidP="00922B55">
            <w:pPr>
              <w:jc w:val="center"/>
              <w:rPr>
                <w:sz w:val="20"/>
                <w:szCs w:val="20"/>
              </w:rPr>
            </w:pPr>
            <w:r w:rsidRPr="0099511D">
              <w:rPr>
                <w:sz w:val="20"/>
                <w:szCs w:val="20"/>
              </w:rPr>
              <w:t>22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Ю-УР</w:t>
            </w:r>
          </w:p>
        </w:tc>
        <w:tc>
          <w:tcPr>
            <w:tcW w:w="1739" w:type="pct"/>
            <w:vAlign w:val="center"/>
          </w:tcPr>
          <w:p w:rsidR="006F62F1" w:rsidRPr="0099511D" w:rsidRDefault="006F62F1" w:rsidP="00922B55">
            <w:pPr>
              <w:jc w:val="center"/>
              <w:rPr>
                <w:sz w:val="20"/>
                <w:szCs w:val="20"/>
              </w:rPr>
            </w:pPr>
            <w:r w:rsidRPr="0099511D">
              <w:rPr>
                <w:sz w:val="20"/>
                <w:szCs w:val="20"/>
              </w:rPr>
              <w:t xml:space="preserve">Челябинская обл., г. Челябинск </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190"/>
          <w:jc w:val="center"/>
        </w:trPr>
        <w:tc>
          <w:tcPr>
            <w:tcW w:w="285" w:type="pct"/>
            <w:vAlign w:val="center"/>
          </w:tcPr>
          <w:p w:rsidR="006F62F1" w:rsidRPr="0099511D" w:rsidRDefault="006F62F1" w:rsidP="00922B55">
            <w:pPr>
              <w:jc w:val="center"/>
              <w:rPr>
                <w:sz w:val="20"/>
                <w:szCs w:val="20"/>
              </w:rPr>
            </w:pPr>
            <w:r w:rsidRPr="0099511D">
              <w:rPr>
                <w:sz w:val="20"/>
                <w:szCs w:val="20"/>
              </w:rPr>
              <w:t>23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ДВОСТ</w:t>
            </w:r>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8</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179"/>
          <w:jc w:val="center"/>
        </w:trPr>
        <w:tc>
          <w:tcPr>
            <w:tcW w:w="285" w:type="pct"/>
            <w:vAlign w:val="center"/>
          </w:tcPr>
          <w:p w:rsidR="006F62F1" w:rsidRPr="0099511D" w:rsidRDefault="006F62F1" w:rsidP="00922B55">
            <w:pPr>
              <w:jc w:val="center"/>
              <w:rPr>
                <w:sz w:val="28"/>
                <w:szCs w:val="28"/>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b/>
                <w:sz w:val="20"/>
                <w:szCs w:val="20"/>
              </w:rPr>
            </w:pPr>
          </w:p>
        </w:tc>
        <w:tc>
          <w:tcPr>
            <w:tcW w:w="1739" w:type="pct"/>
            <w:shd w:val="clear" w:color="auto" w:fill="D9D9D9"/>
            <w:vAlign w:val="center"/>
          </w:tcPr>
          <w:p w:rsidR="006F62F1" w:rsidRPr="0099511D" w:rsidRDefault="006F62F1" w:rsidP="00922B55">
            <w:pPr>
              <w:jc w:val="center"/>
              <w:rPr>
                <w:b/>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54</w:t>
            </w:r>
          </w:p>
        </w:tc>
        <w:tc>
          <w:tcPr>
            <w:tcW w:w="1011" w:type="pct"/>
            <w:shd w:val="clear" w:color="auto" w:fill="D9D9D9"/>
            <w:vAlign w:val="center"/>
          </w:tcPr>
          <w:p w:rsidR="006F62F1" w:rsidRPr="0099511D" w:rsidRDefault="006F62F1" w:rsidP="00922B55">
            <w:pPr>
              <w:jc w:val="center"/>
              <w:rPr>
                <w:b/>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З-СИБ</w:t>
            </w:r>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КРАС</w:t>
            </w:r>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В-СИБ</w:t>
            </w:r>
          </w:p>
        </w:tc>
        <w:tc>
          <w:tcPr>
            <w:tcW w:w="1739" w:type="pct"/>
            <w:vAlign w:val="center"/>
          </w:tcPr>
          <w:p w:rsidR="006F62F1" w:rsidRPr="0099511D" w:rsidRDefault="006F62F1" w:rsidP="00922B55">
            <w:pPr>
              <w:jc w:val="center"/>
              <w:rPr>
                <w:sz w:val="20"/>
                <w:szCs w:val="20"/>
              </w:rPr>
            </w:pPr>
            <w:r w:rsidRPr="0099511D">
              <w:rPr>
                <w:sz w:val="20"/>
                <w:szCs w:val="20"/>
              </w:rPr>
              <w:t>Иркутская область, г. Черемхово</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t>27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ЗАБ</w:t>
            </w:r>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60"/>
          <w:jc w:val="center"/>
        </w:trPr>
        <w:tc>
          <w:tcPr>
            <w:tcW w:w="285" w:type="pct"/>
            <w:vAlign w:val="center"/>
          </w:tcPr>
          <w:p w:rsidR="006F62F1" w:rsidRPr="0099511D" w:rsidRDefault="006F62F1" w:rsidP="00922B55">
            <w:pPr>
              <w:jc w:val="center"/>
              <w:rPr>
                <w:sz w:val="20"/>
                <w:szCs w:val="20"/>
              </w:rPr>
            </w:pPr>
            <w:r w:rsidRPr="0099511D">
              <w:rPr>
                <w:sz w:val="20"/>
                <w:szCs w:val="20"/>
              </w:rPr>
              <w:lastRenderedPageBreak/>
              <w:t>28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ДВОСТ</w:t>
            </w:r>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10</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50"/>
          <w:jc w:val="center"/>
        </w:trPr>
        <w:tc>
          <w:tcPr>
            <w:tcW w:w="285" w:type="pct"/>
            <w:shd w:val="clear" w:color="auto" w:fill="D9D9D9"/>
            <w:vAlign w:val="center"/>
          </w:tcPr>
          <w:p w:rsidR="006F62F1" w:rsidRPr="0099511D" w:rsidRDefault="006F62F1" w:rsidP="00922B55">
            <w:pPr>
              <w:jc w:val="center"/>
              <w:rPr>
                <w:sz w:val="28"/>
                <w:szCs w:val="28"/>
              </w:rPr>
            </w:pPr>
          </w:p>
        </w:tc>
        <w:tc>
          <w:tcPr>
            <w:tcW w:w="785" w:type="pct"/>
            <w:vMerge/>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30</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84</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29</w:t>
            </w:r>
          </w:p>
        </w:tc>
        <w:tc>
          <w:tcPr>
            <w:tcW w:w="785" w:type="pct"/>
            <w:vMerge w:val="restart"/>
            <w:vAlign w:val="center"/>
          </w:tcPr>
          <w:p w:rsidR="006F62F1" w:rsidRPr="0099511D" w:rsidRDefault="006F62F1" w:rsidP="00922B55">
            <w:pPr>
              <w:jc w:val="center"/>
              <w:rPr>
                <w:sz w:val="20"/>
                <w:szCs w:val="20"/>
              </w:rPr>
            </w:pPr>
            <w:r w:rsidRPr="0099511D">
              <w:rPr>
                <w:sz w:val="20"/>
                <w:szCs w:val="20"/>
              </w:rPr>
              <w:t>Комплект для выправки пути</w:t>
            </w:r>
          </w:p>
        </w:tc>
        <w:tc>
          <w:tcPr>
            <w:tcW w:w="617" w:type="pct"/>
            <w:vAlign w:val="center"/>
          </w:tcPr>
          <w:p w:rsidR="006F62F1" w:rsidRPr="0099511D" w:rsidRDefault="006F62F1" w:rsidP="00922B55">
            <w:pPr>
              <w:jc w:val="center"/>
              <w:rPr>
                <w:sz w:val="20"/>
                <w:szCs w:val="20"/>
              </w:rPr>
            </w:pPr>
            <w:r w:rsidRPr="0099511D">
              <w:rPr>
                <w:sz w:val="20"/>
                <w:szCs w:val="20"/>
              </w:rPr>
              <w:t>ОКТ</w:t>
            </w:r>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Московская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ГОРЬК</w:t>
            </w:r>
          </w:p>
        </w:tc>
        <w:tc>
          <w:tcPr>
            <w:tcW w:w="1739" w:type="pct"/>
            <w:vAlign w:val="center"/>
          </w:tcPr>
          <w:p w:rsidR="006F62F1" w:rsidRPr="0099511D" w:rsidRDefault="006F62F1" w:rsidP="00922B55">
            <w:pPr>
              <w:jc w:val="center"/>
              <w:rPr>
                <w:sz w:val="20"/>
                <w:szCs w:val="20"/>
              </w:rPr>
            </w:pPr>
            <w:r w:rsidRPr="0099511D">
              <w:rPr>
                <w:sz w:val="20"/>
                <w:szCs w:val="20"/>
              </w:rPr>
              <w:t>Чувашская республика, г. Канаш</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С-КАВ</w:t>
            </w:r>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Ю-ВОСТ</w:t>
            </w:r>
          </w:p>
        </w:tc>
        <w:tc>
          <w:tcPr>
            <w:tcW w:w="1739" w:type="pct"/>
            <w:vAlign w:val="center"/>
          </w:tcPr>
          <w:p w:rsidR="006F62F1" w:rsidRPr="0099511D" w:rsidRDefault="006F62F1" w:rsidP="00922B55">
            <w:pPr>
              <w:jc w:val="center"/>
              <w:rPr>
                <w:sz w:val="20"/>
                <w:szCs w:val="20"/>
              </w:rPr>
            </w:pPr>
            <w:r w:rsidRPr="0099511D">
              <w:rPr>
                <w:sz w:val="20"/>
                <w:szCs w:val="20"/>
              </w:rPr>
              <w:t>Саратовская обл., г. Ртищево</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ПРИВ</w:t>
            </w:r>
          </w:p>
        </w:tc>
        <w:tc>
          <w:tcPr>
            <w:tcW w:w="1739" w:type="pct"/>
            <w:vAlign w:val="center"/>
          </w:tcPr>
          <w:p w:rsidR="006F62F1" w:rsidRPr="0099511D" w:rsidRDefault="006F62F1" w:rsidP="00922B55">
            <w:pPr>
              <w:jc w:val="center"/>
              <w:rPr>
                <w:sz w:val="20"/>
                <w:szCs w:val="20"/>
              </w:rPr>
            </w:pPr>
            <w:r w:rsidRPr="0099511D">
              <w:rPr>
                <w:sz w:val="20"/>
                <w:szCs w:val="20"/>
              </w:rPr>
              <w:t>Саратовская обл., г. Энгельс</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КБШ</w:t>
            </w:r>
          </w:p>
        </w:tc>
        <w:tc>
          <w:tcPr>
            <w:tcW w:w="1739" w:type="pct"/>
            <w:vAlign w:val="center"/>
          </w:tcPr>
          <w:p w:rsidR="006F62F1" w:rsidRPr="0099511D" w:rsidRDefault="006F62F1" w:rsidP="00922B55">
            <w:pPr>
              <w:jc w:val="center"/>
              <w:rPr>
                <w:sz w:val="20"/>
                <w:szCs w:val="20"/>
              </w:rPr>
            </w:pPr>
            <w:r w:rsidRPr="0099511D">
              <w:rPr>
                <w:sz w:val="20"/>
                <w:szCs w:val="20"/>
              </w:rPr>
              <w:t>Самарская обл., г. Кинель</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СВЕРД</w:t>
            </w:r>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Ю-УР</w:t>
            </w:r>
          </w:p>
        </w:tc>
        <w:tc>
          <w:tcPr>
            <w:tcW w:w="1739" w:type="pct"/>
            <w:vAlign w:val="center"/>
          </w:tcPr>
          <w:p w:rsidR="006F62F1" w:rsidRPr="0099511D" w:rsidRDefault="006F62F1" w:rsidP="00922B55">
            <w:pPr>
              <w:jc w:val="center"/>
              <w:rPr>
                <w:sz w:val="20"/>
                <w:szCs w:val="20"/>
              </w:rPr>
            </w:pPr>
            <w:r w:rsidRPr="0099511D">
              <w:rPr>
                <w:sz w:val="20"/>
                <w:szCs w:val="20"/>
              </w:rPr>
              <w:t>Челябинская обл., г. Челябинск</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39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З-СИБ</w:t>
            </w:r>
          </w:p>
        </w:tc>
        <w:tc>
          <w:tcPr>
            <w:tcW w:w="1739" w:type="pct"/>
            <w:vAlign w:val="center"/>
          </w:tcPr>
          <w:p w:rsidR="006F62F1" w:rsidRPr="0099511D" w:rsidRDefault="006F62F1" w:rsidP="00922B55">
            <w:pPr>
              <w:jc w:val="center"/>
              <w:rPr>
                <w:sz w:val="20"/>
                <w:szCs w:val="20"/>
              </w:rPr>
            </w:pPr>
            <w:r w:rsidRPr="0099511D">
              <w:rPr>
                <w:sz w:val="20"/>
                <w:szCs w:val="20"/>
              </w:rPr>
              <w:t>Новосибирская обл., г. Обь</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КРАС</w:t>
            </w:r>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В-СИБ</w:t>
            </w:r>
          </w:p>
        </w:tc>
        <w:tc>
          <w:tcPr>
            <w:tcW w:w="1739" w:type="pct"/>
            <w:vAlign w:val="center"/>
          </w:tcPr>
          <w:p w:rsidR="006F62F1" w:rsidRPr="0099511D" w:rsidRDefault="006F62F1" w:rsidP="00922B55">
            <w:pPr>
              <w:jc w:val="center"/>
              <w:rPr>
                <w:sz w:val="20"/>
                <w:szCs w:val="20"/>
              </w:rPr>
            </w:pPr>
            <w:r w:rsidRPr="0099511D">
              <w:rPr>
                <w:sz w:val="20"/>
                <w:szCs w:val="20"/>
              </w:rPr>
              <w:t>Иркутская область, г. Черемхово</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ЗАБ</w:t>
            </w:r>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ДВОСТ</w:t>
            </w:r>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43</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ОКТ</w:t>
            </w:r>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5</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Московская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46</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ГОРЬК</w:t>
            </w:r>
          </w:p>
        </w:tc>
        <w:tc>
          <w:tcPr>
            <w:tcW w:w="1739" w:type="pct"/>
            <w:vAlign w:val="center"/>
          </w:tcPr>
          <w:p w:rsidR="006F62F1" w:rsidRPr="0099511D" w:rsidRDefault="006F62F1" w:rsidP="00922B55">
            <w:pPr>
              <w:jc w:val="center"/>
              <w:rPr>
                <w:sz w:val="20"/>
                <w:szCs w:val="20"/>
              </w:rPr>
            </w:pPr>
            <w:r w:rsidRPr="0099511D">
              <w:rPr>
                <w:sz w:val="20"/>
                <w:szCs w:val="20"/>
              </w:rPr>
              <w:t>Чувашская республика, г. Канаш</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СЕВ</w:t>
            </w:r>
          </w:p>
        </w:tc>
        <w:tc>
          <w:tcPr>
            <w:tcW w:w="1739" w:type="pct"/>
            <w:vAlign w:val="center"/>
          </w:tcPr>
          <w:p w:rsidR="006F62F1" w:rsidRPr="0099511D" w:rsidRDefault="006F62F1" w:rsidP="00922B55">
            <w:pPr>
              <w:jc w:val="center"/>
              <w:rPr>
                <w:sz w:val="20"/>
                <w:szCs w:val="20"/>
              </w:rPr>
            </w:pPr>
            <w:r w:rsidRPr="0099511D">
              <w:rPr>
                <w:sz w:val="20"/>
                <w:szCs w:val="20"/>
              </w:rPr>
              <w:t>Вологодская обл., г. Вологда</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С-КАВ</w:t>
            </w:r>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3</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49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ПРИВ</w:t>
            </w:r>
          </w:p>
        </w:tc>
        <w:tc>
          <w:tcPr>
            <w:tcW w:w="1739" w:type="pct"/>
            <w:vAlign w:val="center"/>
          </w:tcPr>
          <w:p w:rsidR="006F62F1" w:rsidRPr="0099511D" w:rsidRDefault="006F62F1" w:rsidP="00922B55">
            <w:pPr>
              <w:jc w:val="center"/>
              <w:rPr>
                <w:sz w:val="20"/>
                <w:szCs w:val="20"/>
              </w:rPr>
            </w:pPr>
            <w:r w:rsidRPr="0099511D">
              <w:rPr>
                <w:sz w:val="20"/>
                <w:szCs w:val="20"/>
              </w:rPr>
              <w:t>Саратовская обл., г. Энгельс</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КБШ</w:t>
            </w:r>
          </w:p>
        </w:tc>
        <w:tc>
          <w:tcPr>
            <w:tcW w:w="1739" w:type="pct"/>
            <w:vAlign w:val="center"/>
          </w:tcPr>
          <w:p w:rsidR="006F62F1" w:rsidRPr="0099511D" w:rsidRDefault="006F62F1" w:rsidP="00922B55">
            <w:pPr>
              <w:jc w:val="center"/>
              <w:rPr>
                <w:sz w:val="20"/>
                <w:szCs w:val="20"/>
              </w:rPr>
            </w:pPr>
            <w:r w:rsidRPr="0099511D">
              <w:rPr>
                <w:sz w:val="20"/>
                <w:szCs w:val="20"/>
              </w:rPr>
              <w:t>Самарская обл., г. Кинель</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51</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СВЕРД</w:t>
            </w:r>
          </w:p>
        </w:tc>
        <w:tc>
          <w:tcPr>
            <w:tcW w:w="1739" w:type="pct"/>
            <w:vAlign w:val="center"/>
          </w:tcPr>
          <w:p w:rsidR="006F62F1" w:rsidRPr="0099511D" w:rsidRDefault="006F62F1" w:rsidP="00922B55">
            <w:pPr>
              <w:jc w:val="center"/>
              <w:rPr>
                <w:sz w:val="20"/>
                <w:szCs w:val="20"/>
              </w:rPr>
            </w:pPr>
            <w:r w:rsidRPr="0099511D">
              <w:rPr>
                <w:sz w:val="20"/>
                <w:szCs w:val="20"/>
              </w:rPr>
              <w:t xml:space="preserve">Тюменская обл., г.  Тюмень                             </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КРАС</w:t>
            </w:r>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В-СИБ</w:t>
            </w:r>
          </w:p>
        </w:tc>
        <w:tc>
          <w:tcPr>
            <w:tcW w:w="1739" w:type="pct"/>
            <w:vAlign w:val="center"/>
          </w:tcPr>
          <w:p w:rsidR="006F62F1" w:rsidRPr="0099511D" w:rsidRDefault="006F62F1" w:rsidP="00922B55">
            <w:pPr>
              <w:jc w:val="center"/>
              <w:rPr>
                <w:sz w:val="20"/>
                <w:szCs w:val="20"/>
              </w:rPr>
            </w:pPr>
            <w:r w:rsidRPr="0099511D">
              <w:rPr>
                <w:sz w:val="20"/>
                <w:szCs w:val="20"/>
              </w:rPr>
              <w:t>Иркутская область, г. Черемхово</w:t>
            </w:r>
          </w:p>
        </w:tc>
        <w:tc>
          <w:tcPr>
            <w:tcW w:w="563" w:type="pct"/>
            <w:vAlign w:val="center"/>
          </w:tcPr>
          <w:p w:rsidR="006F62F1" w:rsidRPr="0099511D" w:rsidRDefault="006F62F1" w:rsidP="00922B55">
            <w:pPr>
              <w:jc w:val="center"/>
              <w:rPr>
                <w:sz w:val="20"/>
                <w:szCs w:val="20"/>
              </w:rPr>
            </w:pPr>
            <w:r w:rsidRPr="0099511D">
              <w:rPr>
                <w:sz w:val="20"/>
                <w:szCs w:val="20"/>
              </w:rPr>
              <w:t>4</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54</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ЗАБ</w:t>
            </w:r>
          </w:p>
        </w:tc>
        <w:tc>
          <w:tcPr>
            <w:tcW w:w="1739" w:type="pct"/>
            <w:vAlign w:val="center"/>
          </w:tcPr>
          <w:p w:rsidR="006F62F1" w:rsidRPr="0099511D" w:rsidRDefault="006F62F1" w:rsidP="00922B55">
            <w:pPr>
              <w:jc w:val="center"/>
              <w:rPr>
                <w:sz w:val="20"/>
                <w:szCs w:val="20"/>
              </w:rPr>
            </w:pPr>
            <w:r w:rsidRPr="0099511D">
              <w:rPr>
                <w:sz w:val="20"/>
                <w:szCs w:val="20"/>
              </w:rPr>
              <w:t>Амурская обл., г. Белогорск</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55</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ДВОСТ</w:t>
            </w:r>
          </w:p>
        </w:tc>
        <w:tc>
          <w:tcPr>
            <w:tcW w:w="1739" w:type="pct"/>
            <w:vAlign w:val="center"/>
          </w:tcPr>
          <w:p w:rsidR="006F62F1" w:rsidRPr="0099511D" w:rsidRDefault="006F62F1" w:rsidP="00922B55">
            <w:pPr>
              <w:jc w:val="center"/>
              <w:rPr>
                <w:sz w:val="20"/>
                <w:szCs w:val="20"/>
              </w:rPr>
            </w:pPr>
            <w:r w:rsidRPr="0099511D">
              <w:rPr>
                <w:sz w:val="20"/>
                <w:szCs w:val="20"/>
              </w:rPr>
              <w:t>Еврейская автономная обл., п. Смидович</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8"/>
                <w:szCs w:val="28"/>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30</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8"/>
                <w:szCs w:val="28"/>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73</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56</w:t>
            </w:r>
          </w:p>
        </w:tc>
        <w:tc>
          <w:tcPr>
            <w:tcW w:w="785" w:type="pct"/>
            <w:vMerge w:val="restart"/>
            <w:vAlign w:val="center"/>
          </w:tcPr>
          <w:p w:rsidR="006F62F1" w:rsidRPr="0099511D" w:rsidRDefault="006F62F1" w:rsidP="00922B55">
            <w:pPr>
              <w:jc w:val="center"/>
              <w:rPr>
                <w:sz w:val="20"/>
                <w:szCs w:val="20"/>
              </w:rPr>
            </w:pPr>
            <w:r w:rsidRPr="0099511D">
              <w:rPr>
                <w:sz w:val="20"/>
                <w:szCs w:val="20"/>
              </w:rPr>
              <w:t>Кран ручной козловой</w:t>
            </w:r>
          </w:p>
        </w:tc>
        <w:tc>
          <w:tcPr>
            <w:tcW w:w="617" w:type="pct"/>
            <w:vAlign w:val="center"/>
          </w:tcPr>
          <w:p w:rsidR="006F62F1" w:rsidRPr="0099511D" w:rsidRDefault="006F62F1" w:rsidP="00922B55">
            <w:pPr>
              <w:jc w:val="center"/>
              <w:rPr>
                <w:sz w:val="20"/>
                <w:szCs w:val="20"/>
              </w:rPr>
            </w:pPr>
            <w:r w:rsidRPr="0099511D">
              <w:rPr>
                <w:sz w:val="20"/>
                <w:szCs w:val="20"/>
              </w:rPr>
              <w:t>ОКТ</w:t>
            </w:r>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14</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2024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57</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Московская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7</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58</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КБШ</w:t>
            </w:r>
          </w:p>
        </w:tc>
        <w:tc>
          <w:tcPr>
            <w:tcW w:w="1739" w:type="pct"/>
            <w:vAlign w:val="center"/>
          </w:tcPr>
          <w:p w:rsidR="006F62F1" w:rsidRPr="0099511D" w:rsidRDefault="006F62F1" w:rsidP="00922B55">
            <w:pPr>
              <w:jc w:val="center"/>
              <w:rPr>
                <w:sz w:val="20"/>
                <w:szCs w:val="20"/>
              </w:rPr>
            </w:pPr>
            <w:r w:rsidRPr="0099511D">
              <w:rPr>
                <w:sz w:val="20"/>
                <w:szCs w:val="20"/>
              </w:rPr>
              <w:t>Самарская обл., г. Кинель</w:t>
            </w:r>
          </w:p>
        </w:tc>
        <w:tc>
          <w:tcPr>
            <w:tcW w:w="563" w:type="pct"/>
            <w:vAlign w:val="center"/>
          </w:tcPr>
          <w:p w:rsidR="006F62F1" w:rsidRPr="0099511D" w:rsidRDefault="006F62F1" w:rsidP="00922B55">
            <w:pPr>
              <w:jc w:val="center"/>
              <w:rPr>
                <w:sz w:val="20"/>
                <w:szCs w:val="20"/>
              </w:rPr>
            </w:pPr>
            <w:r w:rsidRPr="0099511D">
              <w:rPr>
                <w:sz w:val="20"/>
                <w:szCs w:val="20"/>
              </w:rPr>
              <w:t>16</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59</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КРАС</w:t>
            </w:r>
          </w:p>
        </w:tc>
        <w:tc>
          <w:tcPr>
            <w:tcW w:w="1739" w:type="pct"/>
            <w:vAlign w:val="center"/>
          </w:tcPr>
          <w:p w:rsidR="006F62F1" w:rsidRPr="0099511D" w:rsidRDefault="006F62F1" w:rsidP="00922B55">
            <w:pPr>
              <w:jc w:val="center"/>
              <w:rPr>
                <w:sz w:val="20"/>
                <w:szCs w:val="20"/>
              </w:rPr>
            </w:pPr>
            <w:r w:rsidRPr="0099511D">
              <w:rPr>
                <w:sz w:val="20"/>
                <w:szCs w:val="20"/>
              </w:rPr>
              <w:t>Красноярский край, Ачинский район, с. Белый Яр</w:t>
            </w:r>
          </w:p>
        </w:tc>
        <w:tc>
          <w:tcPr>
            <w:tcW w:w="563" w:type="pct"/>
            <w:vAlign w:val="center"/>
          </w:tcPr>
          <w:p w:rsidR="006F62F1" w:rsidRPr="0099511D" w:rsidRDefault="006F62F1" w:rsidP="00922B55">
            <w:pPr>
              <w:jc w:val="center"/>
              <w:rPr>
                <w:sz w:val="20"/>
                <w:szCs w:val="20"/>
              </w:rPr>
            </w:pPr>
            <w:r w:rsidRPr="0099511D">
              <w:rPr>
                <w:sz w:val="20"/>
                <w:szCs w:val="20"/>
              </w:rPr>
              <w:t>8</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45</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lastRenderedPageBreak/>
              <w:t>60</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ОКТ</w:t>
            </w:r>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12</w:t>
            </w:r>
          </w:p>
        </w:tc>
        <w:tc>
          <w:tcPr>
            <w:tcW w:w="1011" w:type="pc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p>
        </w:tc>
        <w:tc>
          <w:tcPr>
            <w:tcW w:w="785" w:type="pct"/>
            <w:vMerge/>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12</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57</w:t>
            </w:r>
          </w:p>
        </w:tc>
        <w:tc>
          <w:tcPr>
            <w:tcW w:w="1011" w:type="pct"/>
            <w:shd w:val="clear" w:color="auto" w:fill="D9D9D9"/>
            <w:vAlign w:val="center"/>
          </w:tcPr>
          <w:p w:rsidR="006F62F1" w:rsidRPr="0099511D" w:rsidRDefault="006F62F1" w:rsidP="00922B55">
            <w:pPr>
              <w:jc w:val="center"/>
              <w:rPr>
                <w:sz w:val="20"/>
                <w:szCs w:val="20"/>
              </w:rPr>
            </w:pPr>
          </w:p>
        </w:tc>
      </w:tr>
      <w:tr w:rsidR="006F62F1" w:rsidRPr="0099511D" w:rsidTr="00922B55">
        <w:trPr>
          <w:trHeight w:val="342"/>
          <w:jc w:val="center"/>
        </w:trPr>
        <w:tc>
          <w:tcPr>
            <w:tcW w:w="285" w:type="pct"/>
            <w:vAlign w:val="center"/>
          </w:tcPr>
          <w:p w:rsidR="006F62F1" w:rsidRPr="0099511D" w:rsidRDefault="006F62F1" w:rsidP="00922B55">
            <w:pPr>
              <w:jc w:val="center"/>
              <w:rPr>
                <w:sz w:val="20"/>
                <w:szCs w:val="20"/>
              </w:rPr>
            </w:pPr>
            <w:r w:rsidRPr="0099511D">
              <w:rPr>
                <w:sz w:val="20"/>
                <w:szCs w:val="20"/>
              </w:rPr>
              <w:t>61</w:t>
            </w:r>
          </w:p>
        </w:tc>
        <w:tc>
          <w:tcPr>
            <w:tcW w:w="785" w:type="pct"/>
            <w:vMerge w:val="restart"/>
            <w:vAlign w:val="center"/>
          </w:tcPr>
          <w:p w:rsidR="006F62F1" w:rsidRPr="0099511D" w:rsidRDefault="006F62F1" w:rsidP="00922B55">
            <w:pPr>
              <w:jc w:val="center"/>
              <w:rPr>
                <w:sz w:val="20"/>
                <w:szCs w:val="20"/>
              </w:rPr>
            </w:pPr>
            <w:r w:rsidRPr="0099511D">
              <w:rPr>
                <w:sz w:val="20"/>
                <w:szCs w:val="20"/>
              </w:rPr>
              <w:t>Машина монтажно-демонтажная для скреплений типа « Пандрол-350»</w:t>
            </w:r>
          </w:p>
        </w:tc>
        <w:tc>
          <w:tcPr>
            <w:tcW w:w="617" w:type="pct"/>
            <w:vAlign w:val="center"/>
          </w:tcPr>
          <w:p w:rsidR="006F62F1" w:rsidRPr="0099511D" w:rsidRDefault="006F62F1" w:rsidP="00922B55">
            <w:pPr>
              <w:jc w:val="center"/>
              <w:rPr>
                <w:sz w:val="20"/>
                <w:szCs w:val="20"/>
              </w:rPr>
            </w:pPr>
            <w:r w:rsidRPr="0099511D">
              <w:rPr>
                <w:sz w:val="20"/>
                <w:szCs w:val="20"/>
              </w:rPr>
              <w:t>ОКТ</w:t>
            </w:r>
          </w:p>
        </w:tc>
        <w:tc>
          <w:tcPr>
            <w:tcW w:w="1739" w:type="pct"/>
            <w:vAlign w:val="center"/>
          </w:tcPr>
          <w:p w:rsidR="006F62F1" w:rsidRPr="0099511D" w:rsidRDefault="006F62F1" w:rsidP="00922B55">
            <w:pPr>
              <w:jc w:val="center"/>
              <w:rPr>
                <w:sz w:val="20"/>
                <w:szCs w:val="20"/>
              </w:rPr>
            </w:pPr>
            <w:r w:rsidRPr="0099511D">
              <w:rPr>
                <w:sz w:val="20"/>
                <w:szCs w:val="20"/>
              </w:rPr>
              <w:t>г. Санкт-Петербург</w:t>
            </w:r>
          </w:p>
        </w:tc>
        <w:tc>
          <w:tcPr>
            <w:tcW w:w="563" w:type="pct"/>
            <w:vAlign w:val="center"/>
          </w:tcPr>
          <w:p w:rsidR="006F62F1" w:rsidRPr="0099511D" w:rsidRDefault="006F62F1" w:rsidP="00922B55">
            <w:pPr>
              <w:jc w:val="center"/>
              <w:rPr>
                <w:sz w:val="20"/>
                <w:szCs w:val="20"/>
              </w:rPr>
            </w:pPr>
            <w:r w:rsidRPr="0099511D">
              <w:rPr>
                <w:sz w:val="20"/>
                <w:szCs w:val="20"/>
              </w:rPr>
              <w:t>6</w:t>
            </w:r>
          </w:p>
        </w:tc>
        <w:tc>
          <w:tcPr>
            <w:tcW w:w="1011" w:type="pct"/>
            <w:vMerge w:val="restart"/>
            <w:vAlign w:val="center"/>
          </w:tcPr>
          <w:p w:rsidR="006F62F1" w:rsidRPr="0099511D" w:rsidRDefault="006F62F1" w:rsidP="00922B55">
            <w:pPr>
              <w:jc w:val="center"/>
              <w:rPr>
                <w:sz w:val="20"/>
                <w:szCs w:val="20"/>
              </w:rPr>
            </w:pPr>
            <w:r w:rsidRPr="0099511D">
              <w:rPr>
                <w:sz w:val="20"/>
                <w:szCs w:val="20"/>
              </w:rPr>
              <w:t>Март 2025 года</w:t>
            </w:r>
          </w:p>
        </w:tc>
      </w:tr>
      <w:tr w:rsidR="006F62F1" w:rsidRPr="0099511D" w:rsidTr="00922B55">
        <w:trPr>
          <w:trHeight w:val="388"/>
          <w:jc w:val="center"/>
        </w:trPr>
        <w:tc>
          <w:tcPr>
            <w:tcW w:w="285" w:type="pct"/>
            <w:vAlign w:val="center"/>
          </w:tcPr>
          <w:p w:rsidR="006F62F1" w:rsidRPr="0099511D" w:rsidRDefault="006F62F1" w:rsidP="00922B55">
            <w:pPr>
              <w:jc w:val="center"/>
              <w:rPr>
                <w:sz w:val="20"/>
                <w:szCs w:val="20"/>
              </w:rPr>
            </w:pPr>
            <w:r w:rsidRPr="0099511D">
              <w:rPr>
                <w:sz w:val="20"/>
                <w:szCs w:val="20"/>
              </w:rPr>
              <w:t>62</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МОСК</w:t>
            </w:r>
          </w:p>
        </w:tc>
        <w:tc>
          <w:tcPr>
            <w:tcW w:w="1739" w:type="pct"/>
            <w:vAlign w:val="center"/>
          </w:tcPr>
          <w:p w:rsidR="006F62F1" w:rsidRPr="0099511D" w:rsidRDefault="006F62F1" w:rsidP="00922B55">
            <w:pPr>
              <w:jc w:val="center"/>
              <w:rPr>
                <w:sz w:val="20"/>
                <w:szCs w:val="20"/>
              </w:rPr>
            </w:pPr>
            <w:r w:rsidRPr="0099511D">
              <w:rPr>
                <w:sz w:val="20"/>
                <w:szCs w:val="20"/>
              </w:rPr>
              <w:t>Московская обл., г. Электроугли</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vAlign w:val="center"/>
          </w:tcPr>
          <w:p w:rsidR="006F62F1" w:rsidRPr="0099511D" w:rsidRDefault="006F62F1" w:rsidP="00922B55">
            <w:pPr>
              <w:jc w:val="center"/>
              <w:rPr>
                <w:sz w:val="20"/>
                <w:szCs w:val="20"/>
              </w:rPr>
            </w:pPr>
            <w:r w:rsidRPr="0099511D">
              <w:rPr>
                <w:sz w:val="20"/>
                <w:szCs w:val="20"/>
              </w:rPr>
              <w:t>63</w:t>
            </w:r>
          </w:p>
        </w:tc>
        <w:tc>
          <w:tcPr>
            <w:tcW w:w="785" w:type="pct"/>
            <w:vMerge/>
            <w:vAlign w:val="center"/>
          </w:tcPr>
          <w:p w:rsidR="006F62F1" w:rsidRPr="0099511D" w:rsidRDefault="006F62F1" w:rsidP="00922B55">
            <w:pPr>
              <w:jc w:val="center"/>
              <w:rPr>
                <w:sz w:val="20"/>
                <w:szCs w:val="20"/>
              </w:rPr>
            </w:pPr>
          </w:p>
        </w:tc>
        <w:tc>
          <w:tcPr>
            <w:tcW w:w="617" w:type="pct"/>
            <w:vAlign w:val="center"/>
          </w:tcPr>
          <w:p w:rsidR="006F62F1" w:rsidRPr="0099511D" w:rsidRDefault="006F62F1" w:rsidP="00922B55">
            <w:pPr>
              <w:jc w:val="center"/>
              <w:rPr>
                <w:sz w:val="20"/>
                <w:szCs w:val="20"/>
              </w:rPr>
            </w:pPr>
            <w:r w:rsidRPr="0099511D">
              <w:rPr>
                <w:sz w:val="20"/>
                <w:szCs w:val="20"/>
              </w:rPr>
              <w:t>С-КАВ</w:t>
            </w:r>
          </w:p>
        </w:tc>
        <w:tc>
          <w:tcPr>
            <w:tcW w:w="1739" w:type="pct"/>
            <w:vAlign w:val="center"/>
          </w:tcPr>
          <w:p w:rsidR="006F62F1" w:rsidRPr="0099511D" w:rsidRDefault="006F62F1" w:rsidP="00922B55">
            <w:pPr>
              <w:jc w:val="center"/>
              <w:rPr>
                <w:sz w:val="20"/>
                <w:szCs w:val="20"/>
              </w:rPr>
            </w:pPr>
            <w:r w:rsidRPr="0099511D">
              <w:rPr>
                <w:sz w:val="20"/>
                <w:szCs w:val="20"/>
              </w:rPr>
              <w:t>Краснодарский край, г. Армавир</w:t>
            </w:r>
          </w:p>
        </w:tc>
        <w:tc>
          <w:tcPr>
            <w:tcW w:w="563" w:type="pct"/>
            <w:vAlign w:val="center"/>
          </w:tcPr>
          <w:p w:rsidR="006F62F1" w:rsidRPr="0099511D" w:rsidRDefault="006F62F1" w:rsidP="00922B55">
            <w:pPr>
              <w:jc w:val="center"/>
              <w:rPr>
                <w:sz w:val="20"/>
                <w:szCs w:val="20"/>
              </w:rPr>
            </w:pPr>
            <w:r w:rsidRPr="0099511D">
              <w:rPr>
                <w:sz w:val="20"/>
                <w:szCs w:val="20"/>
              </w:rPr>
              <w:t>2</w:t>
            </w:r>
          </w:p>
        </w:tc>
        <w:tc>
          <w:tcPr>
            <w:tcW w:w="1011" w:type="pct"/>
            <w:vMerge/>
            <w:vAlign w:val="center"/>
          </w:tcPr>
          <w:p w:rsidR="006F62F1" w:rsidRPr="0099511D" w:rsidRDefault="006F62F1" w:rsidP="00922B55">
            <w:pPr>
              <w:jc w:val="center"/>
              <w:rPr>
                <w:sz w:val="20"/>
                <w:szCs w:val="20"/>
              </w:rPr>
            </w:pPr>
          </w:p>
        </w:tc>
      </w:tr>
      <w:tr w:rsidR="006F62F1" w:rsidRPr="0099511D" w:rsidTr="00922B55">
        <w:trPr>
          <w:trHeight w:val="20"/>
          <w:jc w:val="center"/>
        </w:trPr>
        <w:tc>
          <w:tcPr>
            <w:tcW w:w="285" w:type="pct"/>
            <w:shd w:val="clear" w:color="auto" w:fill="D9D9D9"/>
            <w:vAlign w:val="center"/>
          </w:tcPr>
          <w:p w:rsidR="006F62F1" w:rsidRPr="0099511D" w:rsidRDefault="006F62F1" w:rsidP="00922B55">
            <w:pPr>
              <w:jc w:val="center"/>
              <w:rPr>
                <w:sz w:val="20"/>
                <w:szCs w:val="20"/>
              </w:rPr>
            </w:pPr>
          </w:p>
        </w:tc>
        <w:tc>
          <w:tcPr>
            <w:tcW w:w="785" w:type="pct"/>
            <w:shd w:val="clear" w:color="auto" w:fill="D9D9D9"/>
            <w:vAlign w:val="center"/>
          </w:tcPr>
          <w:p w:rsidR="006F62F1" w:rsidRPr="0099511D" w:rsidRDefault="006F62F1" w:rsidP="00922B55">
            <w:pPr>
              <w:jc w:val="center"/>
              <w:rPr>
                <w:sz w:val="20"/>
                <w:szCs w:val="20"/>
              </w:rPr>
            </w:pPr>
          </w:p>
        </w:tc>
        <w:tc>
          <w:tcPr>
            <w:tcW w:w="617" w:type="pct"/>
            <w:shd w:val="clear" w:color="auto" w:fill="D9D9D9"/>
            <w:vAlign w:val="center"/>
          </w:tcPr>
          <w:p w:rsidR="006F62F1" w:rsidRPr="0099511D" w:rsidRDefault="006F62F1" w:rsidP="00922B55">
            <w:pPr>
              <w:jc w:val="center"/>
              <w:rPr>
                <w:sz w:val="20"/>
                <w:szCs w:val="20"/>
              </w:rPr>
            </w:pPr>
          </w:p>
        </w:tc>
        <w:tc>
          <w:tcPr>
            <w:tcW w:w="1739" w:type="pct"/>
            <w:shd w:val="clear" w:color="auto" w:fill="D9D9D9"/>
            <w:vAlign w:val="center"/>
          </w:tcPr>
          <w:p w:rsidR="006F62F1" w:rsidRPr="0099511D" w:rsidRDefault="006F62F1" w:rsidP="00922B55">
            <w:pPr>
              <w:jc w:val="center"/>
              <w:rPr>
                <w:sz w:val="20"/>
                <w:szCs w:val="20"/>
              </w:rPr>
            </w:pPr>
          </w:p>
        </w:tc>
        <w:tc>
          <w:tcPr>
            <w:tcW w:w="563" w:type="pct"/>
            <w:shd w:val="clear" w:color="auto" w:fill="D9D9D9"/>
            <w:vAlign w:val="center"/>
          </w:tcPr>
          <w:p w:rsidR="006F62F1" w:rsidRPr="0099511D" w:rsidRDefault="006F62F1" w:rsidP="00922B55">
            <w:pPr>
              <w:jc w:val="center"/>
              <w:rPr>
                <w:b/>
                <w:sz w:val="20"/>
                <w:szCs w:val="20"/>
              </w:rPr>
            </w:pPr>
            <w:r w:rsidRPr="0099511D">
              <w:rPr>
                <w:b/>
                <w:sz w:val="20"/>
                <w:szCs w:val="20"/>
              </w:rPr>
              <w:t>10</w:t>
            </w:r>
          </w:p>
        </w:tc>
        <w:tc>
          <w:tcPr>
            <w:tcW w:w="1011" w:type="pct"/>
            <w:shd w:val="clear" w:color="auto" w:fill="D9D9D9"/>
            <w:vAlign w:val="center"/>
          </w:tcPr>
          <w:p w:rsidR="006F62F1" w:rsidRPr="0099511D" w:rsidRDefault="006F62F1" w:rsidP="00922B55">
            <w:pPr>
              <w:jc w:val="center"/>
              <w:rPr>
                <w:sz w:val="20"/>
                <w:szCs w:val="20"/>
              </w:rPr>
            </w:pPr>
          </w:p>
        </w:tc>
      </w:tr>
      <w:tr w:rsidR="006F62F1" w:rsidRPr="006C4B21" w:rsidTr="00922B55">
        <w:trPr>
          <w:trHeight w:val="189"/>
          <w:jc w:val="center"/>
        </w:trPr>
        <w:tc>
          <w:tcPr>
            <w:tcW w:w="285" w:type="pct"/>
            <w:vAlign w:val="center"/>
          </w:tcPr>
          <w:p w:rsidR="006F62F1" w:rsidRPr="0099511D" w:rsidRDefault="006F62F1" w:rsidP="00922B55">
            <w:pPr>
              <w:jc w:val="center"/>
              <w:rPr>
                <w:sz w:val="20"/>
                <w:szCs w:val="20"/>
              </w:rPr>
            </w:pPr>
          </w:p>
        </w:tc>
        <w:tc>
          <w:tcPr>
            <w:tcW w:w="785" w:type="pct"/>
            <w:vAlign w:val="center"/>
          </w:tcPr>
          <w:p w:rsidR="006F62F1" w:rsidRPr="0099511D" w:rsidRDefault="006F62F1" w:rsidP="00922B55">
            <w:pPr>
              <w:jc w:val="center"/>
              <w:rPr>
                <w:b/>
                <w:sz w:val="20"/>
                <w:szCs w:val="20"/>
              </w:rPr>
            </w:pPr>
            <w:r w:rsidRPr="0099511D">
              <w:rPr>
                <w:b/>
                <w:sz w:val="20"/>
                <w:szCs w:val="20"/>
              </w:rPr>
              <w:t>ИТОГО:</w:t>
            </w:r>
          </w:p>
        </w:tc>
        <w:tc>
          <w:tcPr>
            <w:tcW w:w="617" w:type="pct"/>
            <w:vAlign w:val="center"/>
          </w:tcPr>
          <w:p w:rsidR="006F62F1" w:rsidRPr="0099511D" w:rsidRDefault="006F62F1" w:rsidP="00922B55">
            <w:pPr>
              <w:jc w:val="center"/>
              <w:rPr>
                <w:b/>
                <w:sz w:val="20"/>
                <w:szCs w:val="20"/>
              </w:rPr>
            </w:pPr>
          </w:p>
        </w:tc>
        <w:tc>
          <w:tcPr>
            <w:tcW w:w="1739" w:type="pct"/>
            <w:vAlign w:val="center"/>
          </w:tcPr>
          <w:p w:rsidR="006F62F1" w:rsidRPr="0099511D" w:rsidRDefault="006F62F1" w:rsidP="00922B55">
            <w:pPr>
              <w:jc w:val="center"/>
              <w:rPr>
                <w:b/>
                <w:sz w:val="20"/>
                <w:szCs w:val="20"/>
              </w:rPr>
            </w:pPr>
          </w:p>
        </w:tc>
        <w:tc>
          <w:tcPr>
            <w:tcW w:w="563" w:type="pct"/>
            <w:vAlign w:val="center"/>
          </w:tcPr>
          <w:p w:rsidR="006F62F1" w:rsidRPr="006C4B21" w:rsidRDefault="006F62F1" w:rsidP="00922B55">
            <w:pPr>
              <w:jc w:val="center"/>
              <w:rPr>
                <w:b/>
                <w:sz w:val="20"/>
                <w:szCs w:val="20"/>
              </w:rPr>
            </w:pPr>
            <w:r w:rsidRPr="0099511D">
              <w:rPr>
                <w:b/>
                <w:sz w:val="20"/>
                <w:szCs w:val="20"/>
              </w:rPr>
              <w:t>443</w:t>
            </w:r>
          </w:p>
        </w:tc>
        <w:tc>
          <w:tcPr>
            <w:tcW w:w="1011" w:type="pct"/>
            <w:vAlign w:val="center"/>
          </w:tcPr>
          <w:p w:rsidR="006F62F1" w:rsidRPr="006C4B21" w:rsidRDefault="006F62F1" w:rsidP="00922B55">
            <w:pPr>
              <w:jc w:val="center"/>
              <w:rPr>
                <w:sz w:val="20"/>
                <w:szCs w:val="20"/>
              </w:rPr>
            </w:pPr>
          </w:p>
        </w:tc>
      </w:tr>
    </w:tbl>
    <w:p w:rsidR="006F62F1" w:rsidRPr="00A02E2C" w:rsidRDefault="006F62F1" w:rsidP="006F62F1">
      <w:pPr>
        <w:jc w:val="center"/>
        <w:rPr>
          <w:i/>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6F62F1" w:rsidRDefault="006F62F1" w:rsidP="00611E2A">
      <w:pPr>
        <w:jc w:val="center"/>
        <w:rPr>
          <w:b/>
          <w:bCs/>
          <w:sz w:val="28"/>
          <w:szCs w:val="28"/>
          <w:highlight w:val="green"/>
        </w:rPr>
      </w:pPr>
    </w:p>
    <w:p w:rsidR="00851CE3" w:rsidRDefault="00851CE3"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6F62F1" w:rsidRDefault="006F62F1"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pPr>
    </w:p>
    <w:p w:rsidR="0049325D" w:rsidRDefault="0049325D" w:rsidP="00A249E8">
      <w:pPr>
        <w:pStyle w:val="ab"/>
        <w:suppressAutoHyphens/>
        <w:spacing w:line="240" w:lineRule="exact"/>
        <w:ind w:right="306" w:firstLine="5670"/>
        <w:rPr>
          <w:sz w:val="28"/>
          <w:szCs w:val="28"/>
        </w:rPr>
        <w:sectPr w:rsidR="0049325D" w:rsidSect="004661A7">
          <w:pgSz w:w="16838" w:h="11906" w:orient="landscape" w:code="9"/>
          <w:pgMar w:top="1134" w:right="1134" w:bottom="924" w:left="992" w:header="794" w:footer="794" w:gutter="0"/>
          <w:pgNumType w:start="24"/>
          <w:cols w:space="708"/>
          <w:titlePg/>
          <w:docGrid w:linePitch="360"/>
        </w:sectPr>
      </w:pPr>
    </w:p>
    <w:p w:rsidR="00CC69A0" w:rsidRPr="00830B0F" w:rsidRDefault="00CC69A0" w:rsidP="00A249E8">
      <w:pPr>
        <w:pStyle w:val="ab"/>
        <w:suppressAutoHyphens/>
        <w:spacing w:line="240" w:lineRule="exact"/>
        <w:ind w:right="306" w:firstLine="5670"/>
        <w:rPr>
          <w:sz w:val="28"/>
          <w:szCs w:val="28"/>
        </w:rPr>
      </w:pPr>
      <w:r w:rsidRPr="00830B0F">
        <w:rPr>
          <w:sz w:val="28"/>
          <w:szCs w:val="28"/>
        </w:rPr>
        <w:lastRenderedPageBreak/>
        <w:t>Приложение № 1.2</w:t>
      </w:r>
    </w:p>
    <w:p w:rsidR="00CC69A0" w:rsidRPr="00830B0F" w:rsidRDefault="00CC69A0" w:rsidP="00A249E8">
      <w:pPr>
        <w:pStyle w:val="ab"/>
        <w:spacing w:line="240" w:lineRule="exact"/>
        <w:ind w:firstLine="5670"/>
        <w:rPr>
          <w:sz w:val="28"/>
          <w:szCs w:val="28"/>
        </w:rPr>
      </w:pPr>
      <w:r w:rsidRPr="00830B0F">
        <w:rPr>
          <w:sz w:val="28"/>
          <w:szCs w:val="28"/>
        </w:rPr>
        <w:t>к конкурсной документации</w:t>
      </w:r>
    </w:p>
    <w:p w:rsidR="00CC69A0" w:rsidRPr="00543DC9" w:rsidRDefault="00CC69A0" w:rsidP="00A249E8">
      <w:pPr>
        <w:pStyle w:val="ab"/>
        <w:ind w:firstLine="0"/>
        <w:rPr>
          <w:sz w:val="28"/>
          <w:szCs w:val="28"/>
        </w:rPr>
      </w:pPr>
    </w:p>
    <w:p w:rsidR="00CC69A0" w:rsidRPr="00830B0F" w:rsidRDefault="00CC69A0" w:rsidP="00CC69A0">
      <w:pPr>
        <w:pStyle w:val="ab"/>
        <w:jc w:val="center"/>
        <w:rPr>
          <w:b/>
          <w:sz w:val="28"/>
          <w:szCs w:val="28"/>
        </w:rPr>
      </w:pPr>
      <w:r w:rsidRPr="00830B0F">
        <w:rPr>
          <w:b/>
          <w:sz w:val="28"/>
          <w:szCs w:val="28"/>
        </w:rPr>
        <w:t>Проект(ы) договора(ов)</w:t>
      </w:r>
    </w:p>
    <w:p w:rsidR="00CC69A0" w:rsidRPr="00543DC9" w:rsidRDefault="00CC69A0" w:rsidP="00A249E8">
      <w:pPr>
        <w:pStyle w:val="ab"/>
        <w:ind w:firstLine="0"/>
        <w:rPr>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A80F07" w:rsidP="00A80F07">
      <w:pPr>
        <w:pStyle w:val="ab"/>
        <w:ind w:firstLine="0"/>
        <w:jc w:val="center"/>
        <w:rPr>
          <w:i/>
          <w:sz w:val="28"/>
          <w:szCs w:val="28"/>
        </w:rPr>
      </w:pPr>
      <w:r>
        <w:rPr>
          <w:i/>
          <w:sz w:val="28"/>
          <w:szCs w:val="28"/>
        </w:rPr>
        <w:t>Проект договора размещается отдельным файлом на ЭТЗП</w:t>
      </w: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4D0D4C" w:rsidRPr="00830B0F" w:rsidRDefault="004D0D4C" w:rsidP="004D0D4C">
      <w:pPr>
        <w:pStyle w:val="ab"/>
        <w:ind w:firstLine="0"/>
        <w:rPr>
          <w:i/>
          <w:sz w:val="28"/>
          <w:szCs w:val="28"/>
        </w:rPr>
      </w:pPr>
    </w:p>
    <w:p w:rsidR="001D0BDF" w:rsidRDefault="001D0BDF" w:rsidP="008D0217">
      <w:pPr>
        <w:spacing w:line="360" w:lineRule="exact"/>
        <w:rPr>
          <w:b/>
          <w:i/>
          <w:sz w:val="28"/>
          <w:szCs w:val="28"/>
        </w:rPr>
      </w:pPr>
    </w:p>
    <w:p w:rsidR="008D0217" w:rsidRDefault="008D0217" w:rsidP="008D0217">
      <w:pPr>
        <w:spacing w:line="360" w:lineRule="exact"/>
        <w:rPr>
          <w:b/>
          <w:i/>
          <w:sz w:val="28"/>
          <w:szCs w:val="28"/>
        </w:rPr>
      </w:pPr>
    </w:p>
    <w:p w:rsidR="008D0217" w:rsidRPr="00830B0F" w:rsidRDefault="008D0217" w:rsidP="008D0217">
      <w:pPr>
        <w:spacing w:line="360" w:lineRule="exact"/>
        <w:rPr>
          <w:rFonts w:eastAsia="MS Mincho"/>
          <w:szCs w:val="28"/>
        </w:rPr>
      </w:pPr>
    </w:p>
    <w:p w:rsidR="00CC69A0" w:rsidRPr="00830B0F" w:rsidRDefault="00131CBB" w:rsidP="00AB1D53">
      <w:pPr>
        <w:pStyle w:val="110"/>
        <w:spacing w:line="240" w:lineRule="exact"/>
        <w:ind w:left="5670" w:firstLine="0"/>
        <w:rPr>
          <w:rFonts w:eastAsia="MS Mincho"/>
          <w:szCs w:val="28"/>
        </w:rPr>
      </w:pPr>
      <w:r>
        <w:rPr>
          <w:rFonts w:eastAsia="MS Mincho"/>
          <w:szCs w:val="28"/>
        </w:rPr>
        <w:br w:type="page"/>
      </w:r>
      <w:r w:rsidR="00CC69A0" w:rsidRPr="00830B0F">
        <w:rPr>
          <w:rFonts w:eastAsia="MS Mincho"/>
          <w:szCs w:val="28"/>
        </w:rPr>
        <w:lastRenderedPageBreak/>
        <w:t>Приложение № 1.3</w:t>
      </w:r>
    </w:p>
    <w:p w:rsidR="00CC69A0" w:rsidRPr="00830B0F" w:rsidRDefault="00CC69A0" w:rsidP="00AB1D53">
      <w:pPr>
        <w:pStyle w:val="110"/>
        <w:spacing w:line="240" w:lineRule="exact"/>
        <w:ind w:left="5670" w:firstLine="0"/>
        <w:rPr>
          <w:szCs w:val="28"/>
        </w:rPr>
      </w:pPr>
      <w:r w:rsidRPr="00830B0F">
        <w:rPr>
          <w:szCs w:val="28"/>
        </w:rPr>
        <w:t>к конкурсной документации</w:t>
      </w:r>
    </w:p>
    <w:p w:rsidR="00CC69A0" w:rsidRPr="00830B0F" w:rsidRDefault="00CC69A0" w:rsidP="00AB1D53">
      <w:pPr>
        <w:pStyle w:val="110"/>
        <w:spacing w:line="240" w:lineRule="exact"/>
        <w:ind w:left="5670" w:firstLine="0"/>
        <w:rPr>
          <w:b/>
          <w:szCs w:val="28"/>
        </w:rPr>
      </w:pPr>
    </w:p>
    <w:p w:rsidR="00CC69A0" w:rsidRPr="00830B0F" w:rsidRDefault="00CC69A0" w:rsidP="00F6765D">
      <w:pPr>
        <w:pStyle w:val="110"/>
        <w:spacing w:line="240" w:lineRule="exact"/>
        <w:jc w:val="center"/>
        <w:rPr>
          <w:b/>
          <w:szCs w:val="28"/>
        </w:rPr>
      </w:pPr>
      <w:r w:rsidRPr="00830B0F">
        <w:rPr>
          <w:b/>
          <w:szCs w:val="28"/>
        </w:rPr>
        <w:t>Формы документов, предоставляемых в составе заявки участника</w:t>
      </w:r>
    </w:p>
    <w:p w:rsidR="00CC69A0" w:rsidRPr="00830B0F" w:rsidRDefault="00CC69A0" w:rsidP="00F6765D">
      <w:pPr>
        <w:pStyle w:val="110"/>
        <w:spacing w:line="240" w:lineRule="exact"/>
        <w:jc w:val="center"/>
        <w:rPr>
          <w:b/>
          <w:szCs w:val="28"/>
        </w:rPr>
      </w:pPr>
    </w:p>
    <w:p w:rsidR="005159A6" w:rsidRPr="00830B0F" w:rsidRDefault="005159A6" w:rsidP="00F6765D">
      <w:pPr>
        <w:pStyle w:val="110"/>
        <w:spacing w:line="240" w:lineRule="exact"/>
        <w:jc w:val="center"/>
        <w:rPr>
          <w:b/>
          <w:szCs w:val="28"/>
        </w:rPr>
      </w:pPr>
      <w:r w:rsidRPr="00830B0F">
        <w:rPr>
          <w:b/>
          <w:szCs w:val="28"/>
        </w:rPr>
        <w:t xml:space="preserve">Форма </w:t>
      </w:r>
      <w:r w:rsidR="00F57E02" w:rsidRPr="00830B0F">
        <w:rPr>
          <w:b/>
          <w:szCs w:val="28"/>
        </w:rPr>
        <w:t>сведений</w:t>
      </w:r>
      <w:r w:rsidR="00F31660" w:rsidRPr="00830B0F">
        <w:rPr>
          <w:b/>
          <w:szCs w:val="28"/>
        </w:rPr>
        <w:t xml:space="preserve"> об </w:t>
      </w:r>
      <w:r w:rsidR="005E01EC" w:rsidRPr="00830B0F">
        <w:rPr>
          <w:b/>
          <w:szCs w:val="28"/>
        </w:rPr>
        <w:t>участнике</w:t>
      </w:r>
      <w:r w:rsidR="00F57E02" w:rsidRPr="00830B0F">
        <w:rPr>
          <w:b/>
          <w:szCs w:val="28"/>
        </w:rPr>
        <w:t xml:space="preserve"> закупки</w:t>
      </w:r>
    </w:p>
    <w:p w:rsidR="005159A6" w:rsidRPr="00830B0F" w:rsidRDefault="005159A6" w:rsidP="00F6765D">
      <w:pPr>
        <w:jc w:val="center"/>
      </w:pPr>
    </w:p>
    <w:p w:rsidR="005159A6" w:rsidRPr="00830B0F" w:rsidRDefault="005159A6" w:rsidP="005159A6">
      <w:pPr>
        <w:jc w:val="center"/>
        <w:rPr>
          <w:i/>
          <w:sz w:val="28"/>
          <w:szCs w:val="28"/>
        </w:rPr>
      </w:pPr>
      <w:r w:rsidRPr="00830B0F">
        <w:rPr>
          <w:i/>
          <w:sz w:val="28"/>
          <w:szCs w:val="28"/>
        </w:rPr>
        <w:t>На бланке участника</w:t>
      </w:r>
    </w:p>
    <w:p w:rsidR="00731AB2" w:rsidRPr="00830B0F" w:rsidRDefault="00731AB2" w:rsidP="00584940">
      <w:pPr>
        <w:pStyle w:val="20"/>
        <w:keepNext w:val="0"/>
        <w:widowControl w:val="0"/>
        <w:suppressAutoHyphens/>
        <w:spacing w:before="0" w:after="0"/>
        <w:jc w:val="center"/>
        <w:rPr>
          <w:rFonts w:ascii="Times New Roman" w:hAnsi="Times New Roman"/>
          <w:b w:val="0"/>
          <w:i w:val="0"/>
          <w:iCs w:val="0"/>
        </w:rPr>
      </w:pPr>
    </w:p>
    <w:p w:rsidR="00731AB2" w:rsidRPr="00830B0F" w:rsidRDefault="00731AB2" w:rsidP="00584940">
      <w:pPr>
        <w:pStyle w:val="20"/>
        <w:keepNext w:val="0"/>
        <w:widowControl w:val="0"/>
        <w:suppressAutoHyphens/>
        <w:spacing w:before="0" w:after="0"/>
        <w:jc w:val="center"/>
        <w:rPr>
          <w:rFonts w:ascii="Times New Roman" w:hAnsi="Times New Roman"/>
          <w:b w:val="0"/>
          <w:i w:val="0"/>
          <w:iCs w:val="0"/>
        </w:rPr>
      </w:pPr>
      <w:r w:rsidRPr="00830B0F">
        <w:rPr>
          <w:rFonts w:ascii="Times New Roman" w:hAnsi="Times New Roman"/>
          <w:b w:val="0"/>
          <w:i w:val="0"/>
          <w:iCs w:val="0"/>
        </w:rPr>
        <w:t>СВЕДЕНИЯ ОБ УЧАСТНИКЕ КОНКУР</w:t>
      </w:r>
      <w:r w:rsidR="007C6A0D" w:rsidRPr="00830B0F">
        <w:rPr>
          <w:rFonts w:ascii="Times New Roman" w:hAnsi="Times New Roman"/>
          <w:b w:val="0"/>
          <w:i w:val="0"/>
          <w:iCs w:val="0"/>
        </w:rPr>
        <w:t>С</w:t>
      </w:r>
      <w:r w:rsidRPr="00830B0F">
        <w:rPr>
          <w:rFonts w:ascii="Times New Roman" w:hAnsi="Times New Roman"/>
          <w:b w:val="0"/>
          <w:i w:val="0"/>
          <w:iCs w:val="0"/>
        </w:rPr>
        <w:t>А</w:t>
      </w:r>
    </w:p>
    <w:p w:rsidR="005159A6" w:rsidRPr="00830B0F" w:rsidRDefault="005159A6" w:rsidP="005159A6"/>
    <w:p w:rsidR="005159A6" w:rsidRPr="00830B0F" w:rsidRDefault="00895E4C" w:rsidP="005159A6">
      <w:pPr>
        <w:ind w:firstLine="708"/>
      </w:pPr>
      <w:r w:rsidRPr="00830B0F">
        <w:rPr>
          <w:i/>
          <w:sz w:val="28"/>
        </w:rPr>
        <w:t xml:space="preserve">Форма сведений об участнике должна быть представлена во второй части заявки в формате </w:t>
      </w:r>
      <w:r w:rsidRPr="00830B0F">
        <w:rPr>
          <w:bCs/>
          <w:i/>
          <w:sz w:val="28"/>
          <w:lang w:val="en-US"/>
        </w:rPr>
        <w:t>MS</w:t>
      </w:r>
      <w:r w:rsidRPr="00830B0F">
        <w:rPr>
          <w:bCs/>
          <w:i/>
          <w:sz w:val="28"/>
        </w:rPr>
        <w:t xml:space="preserve"> </w:t>
      </w:r>
      <w:r w:rsidRPr="00830B0F">
        <w:rPr>
          <w:bCs/>
          <w:i/>
          <w:sz w:val="28"/>
          <w:lang w:val="en-US"/>
        </w:rPr>
        <w:t>Word</w:t>
      </w:r>
    </w:p>
    <w:p w:rsidR="00466F1E" w:rsidRPr="00830B0F" w:rsidRDefault="00466F1E" w:rsidP="00584940">
      <w:pPr>
        <w:pStyle w:val="11"/>
        <w:spacing w:line="240" w:lineRule="atLeast"/>
        <w:ind w:firstLine="709"/>
        <w:rPr>
          <w:szCs w:val="28"/>
        </w:rPr>
      </w:pPr>
    </w:p>
    <w:p w:rsidR="00895E4C" w:rsidRPr="00830B0F" w:rsidRDefault="00AF7BA0" w:rsidP="00584940">
      <w:pPr>
        <w:pStyle w:val="11"/>
        <w:spacing w:line="240" w:lineRule="atLeast"/>
        <w:ind w:firstLine="709"/>
        <w:rPr>
          <w:szCs w:val="28"/>
        </w:rPr>
      </w:pPr>
      <w:r>
        <w:rPr>
          <w:noProof/>
          <w:szCs w:val="28"/>
        </w:rPr>
        <mc:AlternateContent>
          <mc:Choice Requires="wps">
            <w:drawing>
              <wp:anchor distT="0" distB="0" distL="114300" distR="114300" simplePos="0" relativeHeight="251656704" behindDoc="1" locked="0" layoutInCell="1" allowOverlap="1">
                <wp:simplePos x="0" y="0"/>
                <wp:positionH relativeFrom="column">
                  <wp:posOffset>-329565</wp:posOffset>
                </wp:positionH>
                <wp:positionV relativeFrom="paragraph">
                  <wp:posOffset>1810385</wp:posOffset>
                </wp:positionV>
                <wp:extent cx="6908800" cy="643890"/>
                <wp:effectExtent l="1932305" t="0" r="2062480" b="0"/>
                <wp:wrapNone/>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32254">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25.95pt;margin-top:142.55pt;width:544pt;height:50.7pt;rotation:-3421257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584940" w:rsidRPr="00830B0F">
        <w:rPr>
          <w:szCs w:val="28"/>
        </w:rPr>
        <w:t xml:space="preserve">_________________ </w:t>
      </w:r>
      <w:r w:rsidR="00584940" w:rsidRPr="00830B0F">
        <w:rPr>
          <w:i/>
          <w:szCs w:val="28"/>
        </w:rPr>
        <w:t xml:space="preserve">(указать наименование участника, а в случае участия нескольких лиц на стороне одного участника, сведения о каждом лице, выступающем на стороне участника) </w:t>
      </w:r>
      <w:r w:rsidR="00584940" w:rsidRPr="00830B0F">
        <w:rPr>
          <w:szCs w:val="28"/>
        </w:rPr>
        <w:t>(далее – участник).</w:t>
      </w:r>
    </w:p>
    <w:p w:rsidR="00584940" w:rsidRPr="00830B0F" w:rsidRDefault="00584940" w:rsidP="00895E4C">
      <w:pPr>
        <w:pStyle w:val="11"/>
        <w:spacing w:line="240" w:lineRule="atLeast"/>
        <w:ind w:firstLine="0"/>
        <w:rPr>
          <w:sz w:val="20"/>
        </w:rPr>
      </w:pPr>
    </w:p>
    <w:p w:rsidR="00895E4C" w:rsidRPr="00830B0F" w:rsidRDefault="00895E4C" w:rsidP="00895E4C">
      <w:pPr>
        <w:pStyle w:val="11"/>
        <w:rPr>
          <w:i/>
        </w:rPr>
      </w:pPr>
      <w:r w:rsidRPr="00830B0F">
        <w:t xml:space="preserve">Сведения об участнике – юридическом лице, а также о лицах, выступающих на стороне участника </w:t>
      </w:r>
      <w:r w:rsidRPr="00830B0F">
        <w:rPr>
          <w:i/>
        </w:rPr>
        <w:t xml:space="preserve">(указываются сведения в отношении каждого юридического лица, выступающего на стороне участника) </w:t>
      </w:r>
    </w:p>
    <w:p w:rsidR="00895E4C" w:rsidRPr="00830B0F" w:rsidRDefault="00895E4C" w:rsidP="00895E4C">
      <w:pPr>
        <w:pStyle w:val="11"/>
        <w:rPr>
          <w:i/>
        </w:rPr>
      </w:pPr>
      <w:r w:rsidRPr="00830B0F">
        <w:rPr>
          <w:i/>
        </w:rPr>
        <w:t>Таблица включается в форму сведений об участнике, если участником закупки является юридическое лицо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6095"/>
      </w:tblGrid>
      <w:tr w:rsidR="00895E4C" w:rsidRPr="00830B0F" w:rsidTr="00895E4C">
        <w:tc>
          <w:tcPr>
            <w:tcW w:w="594" w:type="dxa"/>
          </w:tcPr>
          <w:p w:rsidR="00895E4C" w:rsidRPr="00830B0F" w:rsidRDefault="00895E4C" w:rsidP="00895E4C">
            <w:pPr>
              <w:pStyle w:val="ab"/>
              <w:ind w:firstLine="0"/>
              <w:rPr>
                <w:szCs w:val="26"/>
              </w:rPr>
            </w:pPr>
            <w:r w:rsidRPr="00830B0F">
              <w:rPr>
                <w:szCs w:val="26"/>
              </w:rPr>
              <w:t>№ п/п</w:t>
            </w:r>
          </w:p>
        </w:tc>
        <w:tc>
          <w:tcPr>
            <w:tcW w:w="3200" w:type="dxa"/>
          </w:tcPr>
          <w:p w:rsidR="00895E4C" w:rsidRPr="00830B0F" w:rsidRDefault="00895E4C" w:rsidP="00895E4C">
            <w:pPr>
              <w:pStyle w:val="ab"/>
              <w:ind w:firstLine="0"/>
              <w:rPr>
                <w:szCs w:val="26"/>
              </w:rPr>
            </w:pPr>
            <w:r w:rsidRPr="00830B0F">
              <w:rPr>
                <w:szCs w:val="26"/>
              </w:rPr>
              <w:t>Требуемая информация</w:t>
            </w:r>
          </w:p>
        </w:tc>
        <w:tc>
          <w:tcPr>
            <w:tcW w:w="6095" w:type="dxa"/>
          </w:tcPr>
          <w:p w:rsidR="00895E4C" w:rsidRPr="00830B0F" w:rsidRDefault="00895E4C" w:rsidP="00895E4C">
            <w:pPr>
              <w:pStyle w:val="ab"/>
              <w:ind w:firstLine="0"/>
              <w:rPr>
                <w:szCs w:val="26"/>
              </w:rPr>
            </w:pPr>
            <w:r w:rsidRPr="00830B0F">
              <w:rPr>
                <w:szCs w:val="26"/>
              </w:rPr>
              <w:t>Сведения об участнике/лице, выступающем на стороне участника</w:t>
            </w:r>
          </w:p>
        </w:tc>
      </w:tr>
      <w:tr w:rsidR="00895E4C" w:rsidRPr="00830B0F" w:rsidTr="00895E4C">
        <w:tc>
          <w:tcPr>
            <w:tcW w:w="594" w:type="dxa"/>
            <w:vMerge w:val="restart"/>
          </w:tcPr>
          <w:p w:rsidR="00895E4C" w:rsidRPr="00830B0F" w:rsidRDefault="00895E4C" w:rsidP="00895E4C">
            <w:pPr>
              <w:pStyle w:val="ab"/>
              <w:ind w:firstLine="0"/>
              <w:rPr>
                <w:szCs w:val="26"/>
              </w:rPr>
            </w:pPr>
            <w:r w:rsidRPr="00830B0F">
              <w:rPr>
                <w:szCs w:val="26"/>
              </w:rPr>
              <w:t>1.</w:t>
            </w:r>
          </w:p>
        </w:tc>
        <w:tc>
          <w:tcPr>
            <w:tcW w:w="3200" w:type="dxa"/>
          </w:tcPr>
          <w:p w:rsidR="00895E4C" w:rsidRPr="00830B0F" w:rsidRDefault="00895E4C" w:rsidP="00895E4C">
            <w:pPr>
              <w:pStyle w:val="ab"/>
              <w:ind w:firstLine="0"/>
              <w:rPr>
                <w:szCs w:val="26"/>
              </w:rPr>
            </w:pPr>
            <w:r w:rsidRPr="00830B0F">
              <w:rPr>
                <w:szCs w:val="26"/>
              </w:rPr>
              <w:t>Наименование, фирменное наименование (при наличии) участника</w:t>
            </w:r>
          </w:p>
        </w:tc>
        <w:tc>
          <w:tcPr>
            <w:tcW w:w="6095" w:type="dxa"/>
          </w:tcPr>
          <w:p w:rsidR="00895E4C" w:rsidRPr="00830B0F" w:rsidRDefault="00895E4C" w:rsidP="00895E4C">
            <w:pPr>
              <w:pStyle w:val="ab"/>
              <w:ind w:firstLine="0"/>
              <w:rPr>
                <w:szCs w:val="26"/>
              </w:rPr>
            </w:pPr>
            <w:r w:rsidRPr="00830B0F">
              <w:rPr>
                <w:i/>
                <w:szCs w:val="26"/>
              </w:rPr>
              <w:t>указать организационно-правовую форму, наименование, фирменное наименование (при наличии)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 xml:space="preserve">ИНН </w:t>
            </w:r>
          </w:p>
        </w:tc>
        <w:tc>
          <w:tcPr>
            <w:tcW w:w="6095" w:type="dxa"/>
          </w:tcPr>
          <w:p w:rsidR="00895E4C" w:rsidRPr="00830B0F" w:rsidRDefault="00895E4C" w:rsidP="00895E4C">
            <w:pPr>
              <w:pStyle w:val="11"/>
              <w:ind w:firstLine="0"/>
              <w:rPr>
                <w:sz w:val="26"/>
                <w:szCs w:val="26"/>
              </w:rPr>
            </w:pPr>
            <w:r w:rsidRPr="00830B0F">
              <w:rPr>
                <w:i/>
                <w:sz w:val="26"/>
                <w:szCs w:val="26"/>
              </w:rPr>
              <w:t>указать ИНН участника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Адрес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юридический адрес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ИНН (при наличии) учредителей участника</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учредителей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ИНН (при наличии) членов коллегиального исполнительного органа участника</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членов коллегиального исполнительного органа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ab"/>
              <w:ind w:firstLine="0"/>
              <w:rPr>
                <w:szCs w:val="26"/>
              </w:rPr>
            </w:pPr>
            <w:r w:rsidRPr="00830B0F">
              <w:rPr>
                <w:szCs w:val="26"/>
              </w:rPr>
              <w:t>ИНН (при наличии) лица, исполняющего функции единоличного исполнительного органа участника</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лица, исполняющего функции единоличного исполнительного органа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sz w:val="26"/>
                <w:szCs w:val="26"/>
              </w:rPr>
            </w:pPr>
            <w:r w:rsidRPr="00830B0F">
              <w:rPr>
                <w:sz w:val="26"/>
                <w:szCs w:val="26"/>
              </w:rPr>
              <w:t xml:space="preserve">Фактическое местонахождение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местонахождение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i/>
                <w:sz w:val="26"/>
                <w:szCs w:val="26"/>
              </w:rPr>
            </w:pPr>
            <w:r w:rsidRPr="00830B0F">
              <w:rPr>
                <w:sz w:val="26"/>
                <w:szCs w:val="26"/>
              </w:rPr>
              <w:t xml:space="preserve">Контактный телефон/факс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телефон/факс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i/>
                <w:sz w:val="26"/>
                <w:szCs w:val="26"/>
              </w:rPr>
            </w:pPr>
            <w:r w:rsidRPr="00830B0F">
              <w:rPr>
                <w:sz w:val="26"/>
                <w:szCs w:val="26"/>
              </w:rPr>
              <w:t xml:space="preserve">Контактные данные лица, с которым может связаться заказчик для получения дополнительной информации об участнике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A34AA8">
            <w:pPr>
              <w:pStyle w:val="11"/>
              <w:ind w:firstLine="0"/>
              <w:rPr>
                <w:sz w:val="26"/>
                <w:szCs w:val="26"/>
              </w:rPr>
            </w:pPr>
            <w:r w:rsidRPr="00830B0F">
              <w:rPr>
                <w:sz w:val="26"/>
                <w:szCs w:val="26"/>
              </w:rPr>
              <w:t xml:space="preserve">Контактные данные лица, ответственного за предоставление обеспечения исполнения договора </w:t>
            </w:r>
            <w:r w:rsidRPr="00830B0F">
              <w:rPr>
                <w:i/>
                <w:sz w:val="26"/>
                <w:szCs w:val="26"/>
              </w:rPr>
              <w:t xml:space="preserve">(заполняется по усмотрению участника в случае, если требование об обеспечении исполнения договора установлено в </w:t>
            </w:r>
            <w:r w:rsidR="00020213" w:rsidRPr="00830B0F">
              <w:rPr>
                <w:i/>
                <w:sz w:val="26"/>
                <w:szCs w:val="26"/>
              </w:rPr>
              <w:t xml:space="preserve">конкурсной </w:t>
            </w:r>
            <w:r w:rsidRPr="00830B0F">
              <w:rPr>
                <w:i/>
                <w:sz w:val="26"/>
                <w:szCs w:val="26"/>
              </w:rPr>
              <w:t xml:space="preserve">документации и участник предоставляет обеспечение в форме </w:t>
            </w:r>
            <w:r w:rsidR="00A34AA8">
              <w:rPr>
                <w:i/>
                <w:sz w:val="26"/>
                <w:szCs w:val="26"/>
              </w:rPr>
              <w:t>независимой</w:t>
            </w:r>
            <w:r w:rsidR="00A34AA8" w:rsidRPr="00830B0F">
              <w:rPr>
                <w:i/>
                <w:sz w:val="26"/>
                <w:szCs w:val="26"/>
              </w:rPr>
              <w:t xml:space="preserve"> </w:t>
            </w:r>
            <w:r w:rsidRPr="00830B0F">
              <w:rPr>
                <w:i/>
                <w:sz w:val="26"/>
                <w:szCs w:val="26"/>
              </w:rPr>
              <w:t>гарантии)</w:t>
            </w:r>
          </w:p>
        </w:tc>
        <w:tc>
          <w:tcPr>
            <w:tcW w:w="6095" w:type="dxa"/>
          </w:tcPr>
          <w:p w:rsidR="00895E4C" w:rsidRPr="00830B0F" w:rsidRDefault="00895E4C" w:rsidP="00895E4C">
            <w:pPr>
              <w:pStyle w:val="11"/>
              <w:ind w:firstLine="0"/>
              <w:rPr>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6095" w:type="dxa"/>
          </w:tcPr>
          <w:p w:rsidR="00895E4C" w:rsidRPr="00830B0F" w:rsidRDefault="00895E4C" w:rsidP="00895E4C">
            <w:pPr>
              <w:pStyle w:val="11"/>
              <w:ind w:firstLine="0"/>
              <w:rPr>
                <w:sz w:val="26"/>
                <w:szCs w:val="26"/>
              </w:rPr>
            </w:pPr>
            <w:r w:rsidRPr="00830B0F">
              <w:rPr>
                <w:i/>
                <w:sz w:val="26"/>
                <w:szCs w:val="26"/>
              </w:rPr>
              <w:t>указать адрес электронной почты участника</w:t>
            </w:r>
          </w:p>
        </w:tc>
      </w:tr>
      <w:tr w:rsidR="00895E4C" w:rsidRPr="00830B0F" w:rsidTr="00895E4C">
        <w:tc>
          <w:tcPr>
            <w:tcW w:w="594" w:type="dxa"/>
            <w:vMerge w:val="restart"/>
          </w:tcPr>
          <w:p w:rsidR="00895E4C" w:rsidRPr="00830B0F" w:rsidRDefault="00895E4C" w:rsidP="00895E4C">
            <w:pPr>
              <w:pStyle w:val="ab"/>
              <w:ind w:firstLine="0"/>
              <w:rPr>
                <w:szCs w:val="26"/>
              </w:rPr>
            </w:pPr>
            <w:r w:rsidRPr="00830B0F">
              <w:rPr>
                <w:szCs w:val="26"/>
              </w:rPr>
              <w:t>2.</w:t>
            </w:r>
          </w:p>
        </w:tc>
        <w:tc>
          <w:tcPr>
            <w:tcW w:w="3200" w:type="dxa"/>
          </w:tcPr>
          <w:p w:rsidR="00895E4C" w:rsidRPr="00830B0F" w:rsidRDefault="00895E4C" w:rsidP="00895E4C">
            <w:pPr>
              <w:pStyle w:val="11"/>
              <w:ind w:firstLine="0"/>
              <w:jc w:val="left"/>
              <w:rPr>
                <w:sz w:val="26"/>
                <w:szCs w:val="26"/>
              </w:rPr>
            </w:pPr>
            <w:r w:rsidRPr="00830B0F">
              <w:rPr>
                <w:sz w:val="26"/>
                <w:szCs w:val="26"/>
              </w:rPr>
              <w:t>Наименование, фирменное наименование (при наличии) юридического лица, выступающего на стороне участника</w:t>
            </w:r>
          </w:p>
        </w:tc>
        <w:tc>
          <w:tcPr>
            <w:tcW w:w="6095" w:type="dxa"/>
          </w:tcPr>
          <w:p w:rsidR="00895E4C" w:rsidRPr="00830B0F" w:rsidRDefault="00895E4C" w:rsidP="00895E4C">
            <w:pPr>
              <w:pStyle w:val="ab"/>
              <w:ind w:firstLine="0"/>
              <w:rPr>
                <w:szCs w:val="26"/>
              </w:rPr>
            </w:pPr>
            <w:r w:rsidRPr="00830B0F">
              <w:rPr>
                <w:i/>
                <w:szCs w:val="26"/>
              </w:rPr>
              <w:t>указать организационно-правовую форму, наименование, фирменное наименование (при наличии)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rPr>
                <w:sz w:val="26"/>
                <w:szCs w:val="26"/>
              </w:rPr>
            </w:pPr>
            <w:r w:rsidRPr="00830B0F">
              <w:rPr>
                <w:sz w:val="26"/>
                <w:szCs w:val="26"/>
              </w:rPr>
              <w:t>ИНН</w:t>
            </w:r>
          </w:p>
        </w:tc>
        <w:tc>
          <w:tcPr>
            <w:tcW w:w="6095" w:type="dxa"/>
          </w:tcPr>
          <w:p w:rsidR="00895E4C" w:rsidRPr="00830B0F" w:rsidRDefault="00895E4C" w:rsidP="00895E4C">
            <w:pPr>
              <w:pStyle w:val="11"/>
              <w:ind w:firstLine="0"/>
              <w:rPr>
                <w:i/>
                <w:sz w:val="26"/>
                <w:szCs w:val="26"/>
              </w:rPr>
            </w:pPr>
            <w:r w:rsidRPr="00830B0F">
              <w:rPr>
                <w:i/>
                <w:sz w:val="26"/>
                <w:szCs w:val="26"/>
              </w:rPr>
              <w:t>указать ИНН лица, выступающего на стороне участника или аналог идентификационного номера налогоплательщика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i/>
                <w:sz w:val="26"/>
                <w:szCs w:val="26"/>
              </w:rPr>
            </w:pPr>
            <w:r w:rsidRPr="00830B0F">
              <w:rPr>
                <w:sz w:val="26"/>
                <w:szCs w:val="26"/>
              </w:rPr>
              <w:t xml:space="preserve">Адрес юридического лица, выступающего на стоне участника </w:t>
            </w:r>
          </w:p>
        </w:tc>
        <w:tc>
          <w:tcPr>
            <w:tcW w:w="6095" w:type="dxa"/>
          </w:tcPr>
          <w:p w:rsidR="00895E4C" w:rsidRPr="00830B0F" w:rsidRDefault="00895E4C" w:rsidP="00895E4C">
            <w:pPr>
              <w:pStyle w:val="ab"/>
              <w:ind w:firstLine="0"/>
              <w:rPr>
                <w:szCs w:val="26"/>
              </w:rPr>
            </w:pPr>
            <w:r w:rsidRPr="00830B0F">
              <w:rPr>
                <w:i/>
                <w:szCs w:val="26"/>
              </w:rPr>
              <w:t>указать юридический адрес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ИНН (при наличии) учредителей юридического лица, выступающего на стороне участника</w:t>
            </w:r>
          </w:p>
        </w:tc>
        <w:tc>
          <w:tcPr>
            <w:tcW w:w="6095" w:type="dxa"/>
          </w:tcPr>
          <w:p w:rsidR="00895E4C" w:rsidRPr="00830B0F" w:rsidRDefault="00895E4C" w:rsidP="00895E4C">
            <w:pPr>
              <w:pStyle w:val="ab"/>
              <w:ind w:firstLine="0"/>
              <w:rPr>
                <w:i/>
                <w:szCs w:val="26"/>
              </w:rPr>
            </w:pPr>
            <w:r w:rsidRPr="00830B0F">
              <w:rPr>
                <w:i/>
                <w:szCs w:val="26"/>
              </w:rPr>
              <w:t>Указать ИНН учредителей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 xml:space="preserve">ИНН (при наличии) членов коллегиального исполнительного органа </w:t>
            </w:r>
            <w:r w:rsidRPr="00830B0F">
              <w:rPr>
                <w:sz w:val="26"/>
                <w:szCs w:val="26"/>
              </w:rPr>
              <w:lastRenderedPageBreak/>
              <w:t>юридического лица, выступающего на стороне участника</w:t>
            </w:r>
          </w:p>
        </w:tc>
        <w:tc>
          <w:tcPr>
            <w:tcW w:w="6095" w:type="dxa"/>
          </w:tcPr>
          <w:p w:rsidR="00895E4C" w:rsidRPr="00830B0F" w:rsidRDefault="00895E4C" w:rsidP="00895E4C">
            <w:pPr>
              <w:pStyle w:val="ab"/>
              <w:ind w:firstLine="0"/>
              <w:rPr>
                <w:i/>
                <w:szCs w:val="26"/>
              </w:rPr>
            </w:pPr>
            <w:r w:rsidRPr="00830B0F">
              <w:rPr>
                <w:i/>
                <w:szCs w:val="26"/>
              </w:rPr>
              <w:lastRenderedPageBreak/>
              <w:t xml:space="preserve">Указать ИНН членов коллегиального исполнительного органа или аналог идентификационного номера налогоплательщика </w:t>
            </w:r>
            <w:r w:rsidRPr="00830B0F">
              <w:rPr>
                <w:i/>
                <w:szCs w:val="26"/>
              </w:rPr>
              <w:lastRenderedPageBreak/>
              <w:t>(для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ИНН (при наличии) лица, исполняющего функции единоличного исполнительного органа юридического лица, выступающего на стороне участника</w:t>
            </w:r>
          </w:p>
        </w:tc>
        <w:tc>
          <w:tcPr>
            <w:tcW w:w="6095" w:type="dxa"/>
          </w:tcPr>
          <w:p w:rsidR="00895E4C" w:rsidRPr="00830B0F" w:rsidRDefault="00895E4C" w:rsidP="00895E4C">
            <w:pPr>
              <w:pStyle w:val="ab"/>
              <w:ind w:firstLine="0"/>
              <w:rPr>
                <w:i/>
                <w:szCs w:val="26"/>
              </w:rPr>
            </w:pPr>
            <w:r w:rsidRPr="00830B0F">
              <w:rPr>
                <w:i/>
                <w:szCs w:val="26"/>
              </w:rPr>
              <w:t>Указать ИНН лица, исполняющего функции единоличного исполнительного органа или аналог идентификационного номера налогоплательщика (для иностранного лица)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i/>
                <w:sz w:val="26"/>
                <w:szCs w:val="26"/>
              </w:rPr>
            </w:pPr>
            <w:r w:rsidRPr="00830B0F">
              <w:rPr>
                <w:sz w:val="26"/>
                <w:szCs w:val="26"/>
              </w:rPr>
              <w:t xml:space="preserve">Фактическое местонахождение юридического лица </w:t>
            </w:r>
            <w:r w:rsidRPr="00830B0F">
              <w:rPr>
                <w:i/>
                <w:sz w:val="26"/>
                <w:szCs w:val="26"/>
              </w:rPr>
              <w:t>(заполняется по усмотрению участника)</w:t>
            </w:r>
          </w:p>
        </w:tc>
        <w:tc>
          <w:tcPr>
            <w:tcW w:w="6095" w:type="dxa"/>
          </w:tcPr>
          <w:p w:rsidR="00895E4C" w:rsidRPr="00830B0F" w:rsidRDefault="00895E4C" w:rsidP="00895E4C">
            <w:pPr>
              <w:pStyle w:val="ab"/>
              <w:ind w:firstLine="0"/>
              <w:rPr>
                <w:szCs w:val="26"/>
              </w:rPr>
            </w:pPr>
            <w:r w:rsidRPr="00830B0F">
              <w:rPr>
                <w:i/>
                <w:szCs w:val="26"/>
              </w:rPr>
              <w:t>указать местонахождение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 xml:space="preserve">Телефон/факс юридического лица, выступающего на стоне участника </w:t>
            </w:r>
            <w:r w:rsidRPr="00830B0F">
              <w:rPr>
                <w:i/>
                <w:sz w:val="26"/>
                <w:szCs w:val="26"/>
              </w:rPr>
              <w:t>(заполняется по усмотрению участника)</w:t>
            </w:r>
          </w:p>
        </w:tc>
        <w:tc>
          <w:tcPr>
            <w:tcW w:w="6095" w:type="dxa"/>
          </w:tcPr>
          <w:p w:rsidR="00895E4C" w:rsidRPr="00830B0F" w:rsidRDefault="00895E4C" w:rsidP="00895E4C">
            <w:pPr>
              <w:pStyle w:val="ab"/>
              <w:ind w:firstLine="0"/>
              <w:rPr>
                <w:szCs w:val="26"/>
              </w:rPr>
            </w:pPr>
            <w:r w:rsidRPr="00830B0F">
              <w:rPr>
                <w:i/>
                <w:szCs w:val="26"/>
              </w:rPr>
              <w:t>указать контактный телефон лица, выступающего на стороне участника</w:t>
            </w:r>
          </w:p>
        </w:tc>
      </w:tr>
      <w:tr w:rsidR="00895E4C" w:rsidRPr="00830B0F" w:rsidTr="00895E4C">
        <w:tc>
          <w:tcPr>
            <w:tcW w:w="594" w:type="dxa"/>
            <w:vMerge/>
          </w:tcPr>
          <w:p w:rsidR="00895E4C" w:rsidRPr="00830B0F" w:rsidRDefault="00895E4C" w:rsidP="00895E4C">
            <w:pPr>
              <w:pStyle w:val="ab"/>
              <w:ind w:firstLine="0"/>
              <w:rPr>
                <w:szCs w:val="26"/>
              </w:rPr>
            </w:pPr>
          </w:p>
        </w:tc>
        <w:tc>
          <w:tcPr>
            <w:tcW w:w="3200" w:type="dxa"/>
          </w:tcPr>
          <w:p w:rsidR="00895E4C" w:rsidRPr="00830B0F" w:rsidRDefault="00895E4C" w:rsidP="00895E4C">
            <w:pPr>
              <w:pStyle w:val="11"/>
              <w:ind w:firstLine="0"/>
              <w:jc w:val="left"/>
              <w:rPr>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6095" w:type="dxa"/>
          </w:tcPr>
          <w:p w:rsidR="00895E4C" w:rsidRPr="00830B0F" w:rsidRDefault="00895E4C" w:rsidP="00895E4C">
            <w:pPr>
              <w:pStyle w:val="ab"/>
              <w:ind w:firstLine="0"/>
              <w:rPr>
                <w:szCs w:val="26"/>
              </w:rPr>
            </w:pPr>
            <w:r w:rsidRPr="00830B0F">
              <w:rPr>
                <w:i/>
                <w:szCs w:val="26"/>
              </w:rPr>
              <w:t>указать адрес электронной почты лица, выступающего на стороне участника</w:t>
            </w:r>
          </w:p>
        </w:tc>
      </w:tr>
      <w:tr w:rsidR="00895E4C" w:rsidRPr="00830B0F" w:rsidTr="00895E4C">
        <w:tc>
          <w:tcPr>
            <w:tcW w:w="594" w:type="dxa"/>
          </w:tcPr>
          <w:p w:rsidR="00895E4C" w:rsidRPr="00830B0F" w:rsidRDefault="00895E4C" w:rsidP="00895E4C">
            <w:pPr>
              <w:pStyle w:val="ab"/>
              <w:ind w:firstLine="0"/>
              <w:rPr>
                <w:szCs w:val="26"/>
              </w:rPr>
            </w:pPr>
            <w:r w:rsidRPr="00830B0F">
              <w:rPr>
                <w:szCs w:val="26"/>
              </w:rPr>
              <w:t>3.</w:t>
            </w:r>
          </w:p>
        </w:tc>
        <w:tc>
          <w:tcPr>
            <w:tcW w:w="3200" w:type="dxa"/>
          </w:tcPr>
          <w:p w:rsidR="00895E4C" w:rsidRPr="00830B0F" w:rsidRDefault="00895E4C" w:rsidP="00895E4C">
            <w:pPr>
              <w:pStyle w:val="11"/>
              <w:ind w:firstLine="0"/>
              <w:rPr>
                <w:sz w:val="26"/>
                <w:szCs w:val="26"/>
              </w:rPr>
            </w:pPr>
            <w:r w:rsidRPr="00830B0F">
              <w:rPr>
                <w:sz w:val="26"/>
                <w:szCs w:val="26"/>
              </w:rPr>
              <w:t>………</w:t>
            </w:r>
          </w:p>
        </w:tc>
        <w:tc>
          <w:tcPr>
            <w:tcW w:w="6095" w:type="dxa"/>
          </w:tcPr>
          <w:p w:rsidR="00895E4C" w:rsidRPr="00830B0F" w:rsidRDefault="00895E4C" w:rsidP="00895E4C">
            <w:pPr>
              <w:pStyle w:val="ab"/>
              <w:ind w:firstLine="0"/>
              <w:rPr>
                <w:i/>
                <w:szCs w:val="26"/>
              </w:rPr>
            </w:pPr>
          </w:p>
        </w:tc>
      </w:tr>
      <w:tr w:rsidR="00895E4C" w:rsidRPr="00830B0F" w:rsidTr="00895E4C">
        <w:tc>
          <w:tcPr>
            <w:tcW w:w="594" w:type="dxa"/>
          </w:tcPr>
          <w:p w:rsidR="00895E4C" w:rsidRPr="00830B0F" w:rsidRDefault="00895E4C" w:rsidP="00895E4C">
            <w:pPr>
              <w:pStyle w:val="ab"/>
              <w:ind w:firstLine="0"/>
              <w:rPr>
                <w:szCs w:val="26"/>
              </w:rPr>
            </w:pPr>
            <w:r w:rsidRPr="00830B0F">
              <w:rPr>
                <w:szCs w:val="26"/>
              </w:rPr>
              <w:t>4.</w:t>
            </w:r>
          </w:p>
        </w:tc>
        <w:tc>
          <w:tcPr>
            <w:tcW w:w="3200" w:type="dxa"/>
          </w:tcPr>
          <w:p w:rsidR="00895E4C" w:rsidRPr="00830B0F" w:rsidRDefault="00895E4C" w:rsidP="00895E4C">
            <w:pPr>
              <w:pStyle w:val="11"/>
              <w:ind w:firstLine="0"/>
              <w:rPr>
                <w:sz w:val="26"/>
                <w:szCs w:val="26"/>
              </w:rPr>
            </w:pPr>
            <w:r w:rsidRPr="00830B0F">
              <w:rPr>
                <w:sz w:val="26"/>
                <w:szCs w:val="26"/>
              </w:rPr>
              <w:t>……….</w:t>
            </w:r>
          </w:p>
        </w:tc>
        <w:tc>
          <w:tcPr>
            <w:tcW w:w="6095" w:type="dxa"/>
          </w:tcPr>
          <w:p w:rsidR="00895E4C" w:rsidRPr="00830B0F" w:rsidRDefault="00895E4C" w:rsidP="00895E4C">
            <w:pPr>
              <w:pStyle w:val="ab"/>
              <w:ind w:firstLine="0"/>
              <w:rPr>
                <w:i/>
                <w:szCs w:val="26"/>
              </w:rPr>
            </w:pPr>
          </w:p>
        </w:tc>
      </w:tr>
    </w:tbl>
    <w:p w:rsidR="00895E4C" w:rsidRPr="00830B0F" w:rsidRDefault="00895E4C" w:rsidP="00895E4C">
      <w:pPr>
        <w:pStyle w:val="11"/>
        <w:ind w:firstLine="709"/>
        <w:rPr>
          <w:bCs/>
          <w:szCs w:val="28"/>
        </w:rPr>
      </w:pPr>
    </w:p>
    <w:p w:rsidR="00895E4C" w:rsidRPr="00830B0F" w:rsidRDefault="00895E4C" w:rsidP="00895E4C">
      <w:pPr>
        <w:pStyle w:val="11"/>
        <w:ind w:firstLine="709"/>
        <w:rPr>
          <w:i/>
          <w:szCs w:val="28"/>
        </w:rPr>
      </w:pPr>
      <w:r w:rsidRPr="00830B0F">
        <w:rPr>
          <w:szCs w:val="28"/>
        </w:rPr>
        <w:t xml:space="preserve">Сведения об участнике физическом лице (индивидуальном предпринимателе), а также о лицах, выступающих на стороне участника </w:t>
      </w:r>
      <w:r w:rsidRPr="00830B0F">
        <w:rPr>
          <w:i/>
          <w:szCs w:val="28"/>
        </w:rPr>
        <w:t>(указываются сведения в отношении каждого физического лица (индивидуального предпринимателя), выступающего на стороне участника)</w:t>
      </w:r>
    </w:p>
    <w:p w:rsidR="00895E4C" w:rsidRPr="00830B0F" w:rsidRDefault="00895E4C" w:rsidP="00895E4C">
      <w:pPr>
        <w:pStyle w:val="11"/>
        <w:ind w:firstLine="709"/>
        <w:rPr>
          <w:bCs/>
          <w:szCs w:val="28"/>
        </w:rPr>
      </w:pPr>
      <w:r w:rsidRPr="00830B0F">
        <w:rPr>
          <w:i/>
        </w:rPr>
        <w:t>Таблица включается в форму сведений об участнике, если участником закупки является физическое лицо, в том числе зарегистрированное в качестве индивидуального предпринимателя либо применяющее специальный налоговый режим «Налог на профессиональный доход»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994"/>
      </w:tblGrid>
      <w:tr w:rsidR="00895E4C" w:rsidRPr="00830B0F" w:rsidTr="00895E4C">
        <w:tc>
          <w:tcPr>
            <w:tcW w:w="675" w:type="dxa"/>
          </w:tcPr>
          <w:p w:rsidR="00895E4C" w:rsidRPr="00830B0F" w:rsidRDefault="00895E4C" w:rsidP="00895E4C">
            <w:pPr>
              <w:pStyle w:val="11"/>
              <w:ind w:firstLine="0"/>
              <w:rPr>
                <w:bCs/>
                <w:sz w:val="26"/>
                <w:szCs w:val="26"/>
              </w:rPr>
            </w:pPr>
            <w:r w:rsidRPr="00830B0F">
              <w:rPr>
                <w:sz w:val="26"/>
                <w:szCs w:val="26"/>
              </w:rPr>
              <w:t>№ п/п</w:t>
            </w:r>
          </w:p>
        </w:tc>
        <w:tc>
          <w:tcPr>
            <w:tcW w:w="4395" w:type="dxa"/>
          </w:tcPr>
          <w:p w:rsidR="00895E4C" w:rsidRPr="00830B0F" w:rsidRDefault="00895E4C" w:rsidP="00895E4C">
            <w:pPr>
              <w:pStyle w:val="11"/>
              <w:ind w:firstLine="0"/>
              <w:rPr>
                <w:bCs/>
                <w:sz w:val="26"/>
                <w:szCs w:val="26"/>
              </w:rPr>
            </w:pPr>
            <w:r w:rsidRPr="00830B0F">
              <w:rPr>
                <w:sz w:val="26"/>
                <w:szCs w:val="26"/>
              </w:rPr>
              <w:t>Требуемая информация</w:t>
            </w:r>
          </w:p>
        </w:tc>
        <w:tc>
          <w:tcPr>
            <w:tcW w:w="4994" w:type="dxa"/>
          </w:tcPr>
          <w:p w:rsidR="00895E4C" w:rsidRPr="00830B0F" w:rsidRDefault="00895E4C" w:rsidP="00895E4C">
            <w:pPr>
              <w:pStyle w:val="11"/>
              <w:ind w:firstLine="0"/>
              <w:rPr>
                <w:bCs/>
                <w:sz w:val="26"/>
                <w:szCs w:val="26"/>
              </w:rPr>
            </w:pPr>
            <w:r w:rsidRPr="00830B0F">
              <w:rPr>
                <w:sz w:val="26"/>
                <w:szCs w:val="26"/>
              </w:rPr>
              <w:t>Сведения об участнике/лице, выступающем на стороне участника</w:t>
            </w:r>
          </w:p>
        </w:tc>
      </w:tr>
      <w:tr w:rsidR="00895E4C" w:rsidRPr="00830B0F" w:rsidTr="00895E4C">
        <w:tc>
          <w:tcPr>
            <w:tcW w:w="675" w:type="dxa"/>
            <w:vMerge w:val="restart"/>
          </w:tcPr>
          <w:p w:rsidR="00895E4C" w:rsidRPr="00830B0F" w:rsidRDefault="00895E4C" w:rsidP="00895E4C">
            <w:pPr>
              <w:pStyle w:val="11"/>
              <w:ind w:firstLine="0"/>
              <w:rPr>
                <w:bCs/>
                <w:sz w:val="26"/>
                <w:szCs w:val="26"/>
              </w:rPr>
            </w:pPr>
            <w:r w:rsidRPr="00830B0F">
              <w:rPr>
                <w:bCs/>
                <w:sz w:val="26"/>
                <w:szCs w:val="26"/>
              </w:rPr>
              <w:t>1.</w:t>
            </w: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Фамилия, имя, отчество (при наличии) участника физического лица (индивидуального предпринимателя) </w:t>
            </w:r>
          </w:p>
        </w:tc>
        <w:tc>
          <w:tcPr>
            <w:tcW w:w="4994" w:type="dxa"/>
          </w:tcPr>
          <w:p w:rsidR="00895E4C" w:rsidRPr="00830B0F" w:rsidRDefault="00895E4C" w:rsidP="00895E4C">
            <w:pPr>
              <w:pStyle w:val="11"/>
              <w:ind w:firstLine="0"/>
              <w:rPr>
                <w:bCs/>
                <w:sz w:val="26"/>
                <w:szCs w:val="26"/>
              </w:rPr>
            </w:pPr>
            <w:r w:rsidRPr="00830B0F">
              <w:rPr>
                <w:i/>
                <w:sz w:val="26"/>
                <w:szCs w:val="26"/>
              </w:rPr>
              <w:t>указать фамилию, имя, отчество (при наличии)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Паспортные данные участника физического лица (индивидуального предпринимателя)</w:t>
            </w:r>
          </w:p>
        </w:tc>
        <w:tc>
          <w:tcPr>
            <w:tcW w:w="4994" w:type="dxa"/>
          </w:tcPr>
          <w:p w:rsidR="00895E4C" w:rsidRPr="00830B0F" w:rsidRDefault="00895E4C" w:rsidP="00895E4C">
            <w:pPr>
              <w:pStyle w:val="11"/>
              <w:ind w:firstLine="0"/>
              <w:rPr>
                <w:bCs/>
                <w:sz w:val="26"/>
                <w:szCs w:val="26"/>
              </w:rPr>
            </w:pPr>
            <w:r w:rsidRPr="00830B0F">
              <w:rPr>
                <w:sz w:val="26"/>
                <w:szCs w:val="26"/>
              </w:rPr>
              <w:t>серия_____ № ________ дата выдачи: _________ наименование органа, выдавшего документ _____________</w:t>
            </w:r>
            <w:r w:rsidRPr="00830B0F">
              <w:rPr>
                <w:i/>
                <w:sz w:val="26"/>
                <w:szCs w:val="26"/>
              </w:rPr>
              <w:t xml:space="preserve"> указать паспортные данные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sz w:val="26"/>
                <w:szCs w:val="26"/>
              </w:rPr>
            </w:pPr>
            <w:r w:rsidRPr="00830B0F">
              <w:rPr>
                <w:sz w:val="26"/>
                <w:szCs w:val="26"/>
              </w:rPr>
              <w:t>ИНН</w:t>
            </w:r>
          </w:p>
        </w:tc>
        <w:tc>
          <w:tcPr>
            <w:tcW w:w="4994" w:type="dxa"/>
          </w:tcPr>
          <w:p w:rsidR="00895E4C" w:rsidRPr="00830B0F" w:rsidRDefault="00895E4C" w:rsidP="00895E4C">
            <w:pPr>
              <w:pStyle w:val="11"/>
              <w:ind w:firstLine="0"/>
              <w:rPr>
                <w:sz w:val="26"/>
                <w:szCs w:val="26"/>
              </w:rPr>
            </w:pPr>
            <w:r w:rsidRPr="00830B0F">
              <w:rPr>
                <w:i/>
                <w:sz w:val="26"/>
                <w:szCs w:val="26"/>
              </w:rPr>
              <w:t>указать ИНН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Адрес места жительства физического </w:t>
            </w:r>
            <w:r w:rsidRPr="00830B0F">
              <w:rPr>
                <w:sz w:val="26"/>
                <w:szCs w:val="26"/>
              </w:rPr>
              <w:lastRenderedPageBreak/>
              <w:t>лица (индивидуального предпринимателя)</w:t>
            </w:r>
          </w:p>
        </w:tc>
        <w:tc>
          <w:tcPr>
            <w:tcW w:w="4994" w:type="dxa"/>
          </w:tcPr>
          <w:p w:rsidR="00895E4C" w:rsidRPr="00830B0F" w:rsidRDefault="00895E4C" w:rsidP="00895E4C">
            <w:pPr>
              <w:pStyle w:val="11"/>
              <w:ind w:firstLine="0"/>
              <w:rPr>
                <w:bCs/>
                <w:sz w:val="26"/>
                <w:szCs w:val="26"/>
              </w:rPr>
            </w:pPr>
            <w:r w:rsidRPr="00830B0F">
              <w:rPr>
                <w:i/>
                <w:sz w:val="26"/>
                <w:szCs w:val="26"/>
              </w:rPr>
              <w:lastRenderedPageBreak/>
              <w:t xml:space="preserve">указать адрес места жительства </w:t>
            </w:r>
            <w:r w:rsidRPr="00830B0F">
              <w:rPr>
                <w:i/>
                <w:sz w:val="26"/>
                <w:szCs w:val="26"/>
              </w:rPr>
              <w:lastRenderedPageBreak/>
              <w:t>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Телефон / Факс (при наличии)</w:t>
            </w:r>
            <w:r w:rsidRPr="00830B0F">
              <w:rPr>
                <w:i/>
                <w:sz w:val="26"/>
                <w:szCs w:val="26"/>
              </w:rPr>
              <w:t xml:space="preserve"> (заполняется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номер телефона/факса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адрес электронной почты участника</w:t>
            </w:r>
          </w:p>
        </w:tc>
      </w:tr>
      <w:tr w:rsidR="00895E4C" w:rsidRPr="00830B0F" w:rsidTr="00895E4C">
        <w:tc>
          <w:tcPr>
            <w:tcW w:w="675" w:type="dxa"/>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spacing w:line="280" w:lineRule="exact"/>
              <w:ind w:firstLine="0"/>
              <w:jc w:val="left"/>
              <w:rPr>
                <w:sz w:val="26"/>
                <w:szCs w:val="26"/>
              </w:rPr>
            </w:pPr>
            <w:r w:rsidRPr="00830B0F">
              <w:rPr>
                <w:sz w:val="26"/>
                <w:szCs w:val="26"/>
              </w:rPr>
              <w:t xml:space="preserve">Контактные данные лица, с которым может связаться заказчик для получения дополнительной информации об участнике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i/>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675" w:type="dxa"/>
          </w:tcPr>
          <w:p w:rsidR="00895E4C" w:rsidRPr="00830B0F" w:rsidRDefault="00895E4C" w:rsidP="00895E4C">
            <w:pPr>
              <w:pStyle w:val="11"/>
              <w:ind w:firstLine="0"/>
              <w:rPr>
                <w:bCs/>
                <w:sz w:val="26"/>
                <w:szCs w:val="26"/>
              </w:rPr>
            </w:pPr>
          </w:p>
        </w:tc>
        <w:tc>
          <w:tcPr>
            <w:tcW w:w="4395" w:type="dxa"/>
          </w:tcPr>
          <w:p w:rsidR="00895E4C" w:rsidRPr="00830B0F" w:rsidRDefault="00895E4C" w:rsidP="00A34AA8">
            <w:pPr>
              <w:pStyle w:val="11"/>
              <w:spacing w:line="280" w:lineRule="exact"/>
              <w:ind w:firstLine="0"/>
              <w:jc w:val="left"/>
              <w:rPr>
                <w:sz w:val="26"/>
                <w:szCs w:val="26"/>
              </w:rPr>
            </w:pPr>
            <w:r w:rsidRPr="00830B0F">
              <w:rPr>
                <w:sz w:val="26"/>
                <w:szCs w:val="26"/>
              </w:rPr>
              <w:t xml:space="preserve">Контактные данные лица, ответственного за предоставление обеспечения исполнения договора </w:t>
            </w:r>
            <w:r w:rsidRPr="00830B0F">
              <w:rPr>
                <w:i/>
                <w:sz w:val="26"/>
                <w:szCs w:val="26"/>
              </w:rPr>
              <w:t>(заполняется по усмотрению участника в случае, если требование об обеспечении исполнения договора установлено в</w:t>
            </w:r>
            <w:r w:rsidR="009710C2" w:rsidRPr="00830B0F">
              <w:rPr>
                <w:i/>
                <w:sz w:val="26"/>
                <w:szCs w:val="26"/>
              </w:rPr>
              <w:t xml:space="preserve"> конкурсной</w:t>
            </w:r>
            <w:r w:rsidRPr="00830B0F">
              <w:rPr>
                <w:i/>
                <w:sz w:val="26"/>
                <w:szCs w:val="26"/>
              </w:rPr>
              <w:t xml:space="preserve"> документации и участник предоставляет обеспечение в форме </w:t>
            </w:r>
            <w:r w:rsidR="00A34AA8">
              <w:rPr>
                <w:i/>
                <w:sz w:val="26"/>
                <w:szCs w:val="26"/>
              </w:rPr>
              <w:t>независимой</w:t>
            </w:r>
            <w:r w:rsidR="00A34AA8" w:rsidRPr="00830B0F">
              <w:rPr>
                <w:i/>
                <w:sz w:val="26"/>
                <w:szCs w:val="26"/>
              </w:rPr>
              <w:t xml:space="preserve"> </w:t>
            </w:r>
            <w:r w:rsidRPr="00830B0F">
              <w:rPr>
                <w:i/>
                <w:sz w:val="26"/>
                <w:szCs w:val="26"/>
              </w:rPr>
              <w:t>гарантии)</w:t>
            </w:r>
          </w:p>
        </w:tc>
        <w:tc>
          <w:tcPr>
            <w:tcW w:w="4994" w:type="dxa"/>
          </w:tcPr>
          <w:p w:rsidR="00895E4C" w:rsidRPr="00830B0F" w:rsidRDefault="00895E4C" w:rsidP="00895E4C">
            <w:pPr>
              <w:pStyle w:val="11"/>
              <w:ind w:firstLine="0"/>
              <w:rPr>
                <w:i/>
                <w:sz w:val="26"/>
                <w:szCs w:val="26"/>
              </w:rPr>
            </w:pPr>
            <w:r w:rsidRPr="00830B0F">
              <w:rPr>
                <w:i/>
                <w:sz w:val="26"/>
                <w:szCs w:val="26"/>
              </w:rPr>
              <w:t>указать ФИО, должность, контактный номер телефона, адрес электронной почты</w:t>
            </w:r>
          </w:p>
        </w:tc>
      </w:tr>
      <w:tr w:rsidR="00895E4C" w:rsidRPr="00830B0F" w:rsidTr="00895E4C">
        <w:tc>
          <w:tcPr>
            <w:tcW w:w="675" w:type="dxa"/>
            <w:vMerge w:val="restart"/>
          </w:tcPr>
          <w:p w:rsidR="00895E4C" w:rsidRPr="00830B0F" w:rsidRDefault="00895E4C" w:rsidP="00895E4C">
            <w:pPr>
              <w:pStyle w:val="11"/>
              <w:ind w:firstLine="0"/>
              <w:rPr>
                <w:bCs/>
                <w:sz w:val="26"/>
                <w:szCs w:val="26"/>
              </w:rPr>
            </w:pPr>
            <w:r w:rsidRPr="00830B0F">
              <w:rPr>
                <w:bCs/>
                <w:sz w:val="26"/>
                <w:szCs w:val="26"/>
              </w:rPr>
              <w:t>2.</w:t>
            </w:r>
          </w:p>
        </w:tc>
        <w:tc>
          <w:tcPr>
            <w:tcW w:w="4395" w:type="dxa"/>
          </w:tcPr>
          <w:p w:rsidR="00895E4C" w:rsidRPr="00830B0F" w:rsidRDefault="00895E4C" w:rsidP="00895E4C">
            <w:pPr>
              <w:pStyle w:val="11"/>
              <w:ind w:firstLine="0"/>
              <w:jc w:val="left"/>
              <w:rPr>
                <w:sz w:val="26"/>
                <w:szCs w:val="26"/>
              </w:rPr>
            </w:pPr>
            <w:r w:rsidRPr="00830B0F">
              <w:rPr>
                <w:sz w:val="26"/>
                <w:szCs w:val="26"/>
              </w:rPr>
              <w:t xml:space="preserve">Фамилия, имя, отчество (при наличии) участника физического лица (индивидуального предпринимателя) выступающего на стороне участника </w:t>
            </w:r>
          </w:p>
        </w:tc>
        <w:tc>
          <w:tcPr>
            <w:tcW w:w="4994" w:type="dxa"/>
          </w:tcPr>
          <w:p w:rsidR="00895E4C" w:rsidRPr="00830B0F" w:rsidRDefault="00895E4C" w:rsidP="00895E4C">
            <w:pPr>
              <w:pStyle w:val="11"/>
              <w:ind w:firstLine="0"/>
              <w:rPr>
                <w:bCs/>
                <w:sz w:val="26"/>
                <w:szCs w:val="26"/>
              </w:rPr>
            </w:pPr>
            <w:r w:rsidRPr="00830B0F">
              <w:rPr>
                <w:i/>
                <w:sz w:val="26"/>
                <w:szCs w:val="26"/>
              </w:rPr>
              <w:t>указать фамилию, имя, отчество (при наличии)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Паспортные данные участника физического лица (индивидуального предпринимателя) выступающего на стороне участника </w:t>
            </w:r>
          </w:p>
        </w:tc>
        <w:tc>
          <w:tcPr>
            <w:tcW w:w="4994" w:type="dxa"/>
          </w:tcPr>
          <w:p w:rsidR="00895E4C" w:rsidRPr="00830B0F" w:rsidRDefault="00895E4C" w:rsidP="00895E4C">
            <w:pPr>
              <w:pStyle w:val="11"/>
              <w:ind w:firstLine="0"/>
              <w:rPr>
                <w:sz w:val="26"/>
                <w:szCs w:val="26"/>
              </w:rPr>
            </w:pPr>
            <w:r w:rsidRPr="00830B0F">
              <w:rPr>
                <w:sz w:val="26"/>
                <w:szCs w:val="26"/>
              </w:rPr>
              <w:t>серия_____ № ________ дата выдачи: _________ наименование органа, выдавшего документ</w:t>
            </w:r>
          </w:p>
          <w:p w:rsidR="00895E4C" w:rsidRPr="00830B0F" w:rsidRDefault="00895E4C" w:rsidP="00895E4C">
            <w:pPr>
              <w:pStyle w:val="11"/>
              <w:ind w:firstLine="0"/>
              <w:rPr>
                <w:bCs/>
                <w:sz w:val="26"/>
                <w:szCs w:val="26"/>
              </w:rPr>
            </w:pPr>
            <w:r w:rsidRPr="00830B0F">
              <w:rPr>
                <w:i/>
                <w:sz w:val="26"/>
                <w:szCs w:val="26"/>
              </w:rPr>
              <w:t>указать паспортные данные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sz w:val="26"/>
                <w:szCs w:val="26"/>
              </w:rPr>
            </w:pPr>
            <w:r w:rsidRPr="00830B0F">
              <w:rPr>
                <w:sz w:val="26"/>
                <w:szCs w:val="26"/>
              </w:rPr>
              <w:t>ИНН</w:t>
            </w:r>
          </w:p>
        </w:tc>
        <w:tc>
          <w:tcPr>
            <w:tcW w:w="4994" w:type="dxa"/>
          </w:tcPr>
          <w:p w:rsidR="00895E4C" w:rsidRPr="00830B0F" w:rsidRDefault="00895E4C" w:rsidP="00895E4C">
            <w:pPr>
              <w:pStyle w:val="11"/>
              <w:ind w:firstLine="0"/>
              <w:rPr>
                <w:sz w:val="26"/>
                <w:szCs w:val="26"/>
              </w:rPr>
            </w:pPr>
            <w:r w:rsidRPr="00830B0F">
              <w:rPr>
                <w:i/>
                <w:sz w:val="26"/>
                <w:szCs w:val="26"/>
              </w:rPr>
              <w:t>указать ИНН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bCs/>
                <w:sz w:val="26"/>
                <w:szCs w:val="26"/>
              </w:rPr>
            </w:pPr>
            <w:r w:rsidRPr="00830B0F">
              <w:rPr>
                <w:sz w:val="26"/>
                <w:szCs w:val="26"/>
              </w:rPr>
              <w:t xml:space="preserve">Адрес места жительства физического лица (индивидуального предпринимателя), выступающего на стороне участника </w:t>
            </w:r>
          </w:p>
        </w:tc>
        <w:tc>
          <w:tcPr>
            <w:tcW w:w="4994" w:type="dxa"/>
          </w:tcPr>
          <w:p w:rsidR="00895E4C" w:rsidRPr="00830B0F" w:rsidRDefault="00895E4C" w:rsidP="00895E4C">
            <w:pPr>
              <w:pStyle w:val="11"/>
              <w:ind w:firstLine="0"/>
              <w:rPr>
                <w:bCs/>
                <w:sz w:val="26"/>
                <w:szCs w:val="26"/>
              </w:rPr>
            </w:pPr>
            <w:r w:rsidRPr="00830B0F">
              <w:rPr>
                <w:i/>
                <w:sz w:val="26"/>
                <w:szCs w:val="26"/>
              </w:rPr>
              <w:t>указать адрес места жительства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i/>
                <w:sz w:val="26"/>
                <w:szCs w:val="26"/>
              </w:rPr>
            </w:pPr>
            <w:r w:rsidRPr="00830B0F">
              <w:rPr>
                <w:sz w:val="26"/>
                <w:szCs w:val="26"/>
              </w:rPr>
              <w:t xml:space="preserve">Телефон/Факс (при наличии)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телефон/факс лица, выступающего на стороне участника</w:t>
            </w:r>
          </w:p>
        </w:tc>
      </w:tr>
      <w:tr w:rsidR="00895E4C" w:rsidRPr="00830B0F" w:rsidTr="00895E4C">
        <w:tc>
          <w:tcPr>
            <w:tcW w:w="675" w:type="dxa"/>
            <w:vMerge/>
          </w:tcPr>
          <w:p w:rsidR="00895E4C" w:rsidRPr="00830B0F" w:rsidRDefault="00895E4C" w:rsidP="00895E4C">
            <w:pPr>
              <w:pStyle w:val="11"/>
              <w:ind w:firstLine="0"/>
              <w:rPr>
                <w:bCs/>
                <w:sz w:val="26"/>
                <w:szCs w:val="26"/>
              </w:rPr>
            </w:pPr>
          </w:p>
        </w:tc>
        <w:tc>
          <w:tcPr>
            <w:tcW w:w="4395" w:type="dxa"/>
          </w:tcPr>
          <w:p w:rsidR="00895E4C" w:rsidRPr="00830B0F" w:rsidRDefault="00895E4C" w:rsidP="00895E4C">
            <w:pPr>
              <w:pStyle w:val="11"/>
              <w:ind w:firstLine="0"/>
              <w:jc w:val="left"/>
              <w:rPr>
                <w:bCs/>
                <w:sz w:val="26"/>
                <w:szCs w:val="26"/>
              </w:rPr>
            </w:pPr>
            <w:r w:rsidRPr="00830B0F">
              <w:rPr>
                <w:sz w:val="26"/>
                <w:szCs w:val="26"/>
              </w:rPr>
              <w:t xml:space="preserve">Адрес электронной почты </w:t>
            </w:r>
            <w:r w:rsidRPr="00830B0F">
              <w:rPr>
                <w:i/>
                <w:sz w:val="26"/>
                <w:szCs w:val="26"/>
              </w:rPr>
              <w:t>(заполняется по усмотрению участника)</w:t>
            </w:r>
          </w:p>
        </w:tc>
        <w:tc>
          <w:tcPr>
            <w:tcW w:w="4994" w:type="dxa"/>
          </w:tcPr>
          <w:p w:rsidR="00895E4C" w:rsidRPr="00830B0F" w:rsidRDefault="00895E4C" w:rsidP="00895E4C">
            <w:pPr>
              <w:pStyle w:val="11"/>
              <w:ind w:firstLine="0"/>
              <w:rPr>
                <w:bCs/>
                <w:sz w:val="26"/>
                <w:szCs w:val="26"/>
              </w:rPr>
            </w:pPr>
            <w:r w:rsidRPr="00830B0F">
              <w:rPr>
                <w:i/>
                <w:sz w:val="26"/>
                <w:szCs w:val="26"/>
              </w:rPr>
              <w:t>указать адрес электронной почты лица, выступающего на стороне участника</w:t>
            </w:r>
          </w:p>
        </w:tc>
      </w:tr>
      <w:tr w:rsidR="00895E4C" w:rsidRPr="00830B0F" w:rsidTr="00895E4C">
        <w:tc>
          <w:tcPr>
            <w:tcW w:w="675" w:type="dxa"/>
          </w:tcPr>
          <w:p w:rsidR="00895E4C" w:rsidRPr="00830B0F" w:rsidRDefault="00895E4C" w:rsidP="00895E4C">
            <w:pPr>
              <w:pStyle w:val="11"/>
              <w:ind w:firstLine="0"/>
              <w:rPr>
                <w:bCs/>
                <w:sz w:val="26"/>
                <w:szCs w:val="26"/>
              </w:rPr>
            </w:pPr>
            <w:r w:rsidRPr="00830B0F">
              <w:rPr>
                <w:bCs/>
                <w:sz w:val="26"/>
                <w:szCs w:val="26"/>
              </w:rPr>
              <w:t>3.</w:t>
            </w:r>
          </w:p>
        </w:tc>
        <w:tc>
          <w:tcPr>
            <w:tcW w:w="4395" w:type="dxa"/>
          </w:tcPr>
          <w:p w:rsidR="00895E4C" w:rsidRPr="00830B0F" w:rsidRDefault="00895E4C" w:rsidP="00895E4C">
            <w:pPr>
              <w:pStyle w:val="11"/>
              <w:ind w:firstLine="0"/>
              <w:rPr>
                <w:sz w:val="26"/>
                <w:szCs w:val="26"/>
              </w:rPr>
            </w:pPr>
            <w:r w:rsidRPr="00830B0F">
              <w:rPr>
                <w:sz w:val="26"/>
                <w:szCs w:val="26"/>
              </w:rPr>
              <w:t>……….</w:t>
            </w:r>
          </w:p>
        </w:tc>
        <w:tc>
          <w:tcPr>
            <w:tcW w:w="4994" w:type="dxa"/>
          </w:tcPr>
          <w:p w:rsidR="00895E4C" w:rsidRPr="00830B0F" w:rsidRDefault="00895E4C" w:rsidP="00895E4C">
            <w:pPr>
              <w:pStyle w:val="11"/>
              <w:ind w:firstLine="0"/>
              <w:rPr>
                <w:i/>
                <w:sz w:val="26"/>
                <w:szCs w:val="26"/>
              </w:rPr>
            </w:pPr>
          </w:p>
        </w:tc>
      </w:tr>
    </w:tbl>
    <w:p w:rsidR="00895E4C" w:rsidRPr="00830B0F" w:rsidRDefault="00895E4C" w:rsidP="005159A6">
      <w:pPr>
        <w:pStyle w:val="11"/>
        <w:spacing w:line="240" w:lineRule="atLeast"/>
        <w:ind w:firstLine="0"/>
        <w:rPr>
          <w:szCs w:val="28"/>
        </w:rPr>
      </w:pPr>
    </w:p>
    <w:p w:rsidR="005159A6" w:rsidRPr="00830B0F" w:rsidRDefault="005159A6" w:rsidP="005159A6">
      <w:pPr>
        <w:pStyle w:val="11"/>
        <w:ind w:firstLine="709"/>
      </w:pPr>
      <w:r w:rsidRPr="00830B0F">
        <w:rPr>
          <w:bCs/>
          <w:szCs w:val="28"/>
        </w:rPr>
        <w:lastRenderedPageBreak/>
        <w:t>Сведения</w:t>
      </w:r>
      <w:r w:rsidR="004B4C39" w:rsidRPr="00830B0F">
        <w:rPr>
          <w:rStyle w:val="af"/>
          <w:bCs/>
          <w:szCs w:val="28"/>
        </w:rPr>
        <w:footnoteReference w:id="1"/>
      </w:r>
      <w:r w:rsidRPr="00830B0F">
        <w:rPr>
          <w:bCs/>
          <w:szCs w:val="28"/>
        </w:rPr>
        <w:t xml:space="preserve">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r w:rsidR="00F65E91" w:rsidRPr="00830B0F">
        <w:rPr>
          <w:rStyle w:val="af"/>
          <w:bCs/>
          <w:szCs w:val="28"/>
        </w:rPr>
        <w:footnoteReference w:id="2"/>
      </w:r>
      <w:r w:rsidRPr="00830B0F">
        <w:rPr>
          <w:bCs/>
          <w:szCs w:val="28"/>
        </w:rPr>
        <w:t>:</w:t>
      </w: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603"/>
        <w:gridCol w:w="1902"/>
        <w:gridCol w:w="1902"/>
        <w:gridCol w:w="1729"/>
      </w:tblGrid>
      <w:tr w:rsidR="005159A6" w:rsidRPr="00830B0F" w:rsidTr="00D9030E">
        <w:tc>
          <w:tcPr>
            <w:tcW w:w="1571" w:type="pct"/>
            <w:vMerge w:val="restart"/>
          </w:tcPr>
          <w:p w:rsidR="005159A6" w:rsidRPr="00830B0F" w:rsidRDefault="005159A6" w:rsidP="006944E1">
            <w:pPr>
              <w:jc w:val="both"/>
              <w:rPr>
                <w:sz w:val="28"/>
                <w:szCs w:val="28"/>
              </w:rPr>
            </w:pPr>
            <w:r w:rsidRPr="00830B0F">
              <w:rPr>
                <w:b/>
                <w:sz w:val="22"/>
                <w:szCs w:val="22"/>
              </w:rPr>
              <w:t>Наименование показателя</w:t>
            </w:r>
          </w:p>
        </w:tc>
        <w:tc>
          <w:tcPr>
            <w:tcW w:w="770" w:type="pct"/>
            <w:vMerge w:val="restart"/>
          </w:tcPr>
          <w:p w:rsidR="005159A6" w:rsidRPr="00830B0F" w:rsidRDefault="005159A6" w:rsidP="001E70D2">
            <w:pPr>
              <w:jc w:val="both"/>
              <w:rPr>
                <w:sz w:val="28"/>
                <w:szCs w:val="28"/>
              </w:rPr>
            </w:pPr>
            <w:r w:rsidRPr="00830B0F">
              <w:rPr>
                <w:b/>
                <w:sz w:val="22"/>
                <w:szCs w:val="22"/>
              </w:rPr>
              <w:t xml:space="preserve">Общая </w:t>
            </w:r>
            <w:r w:rsidR="001E70D2" w:rsidRPr="00830B0F">
              <w:rPr>
                <w:b/>
                <w:sz w:val="22"/>
                <w:szCs w:val="22"/>
              </w:rPr>
              <w:t>доля</w:t>
            </w:r>
          </w:p>
        </w:tc>
        <w:tc>
          <w:tcPr>
            <w:tcW w:w="2659" w:type="pct"/>
            <w:gridSpan w:val="3"/>
          </w:tcPr>
          <w:p w:rsidR="005159A6" w:rsidRPr="00830B0F" w:rsidRDefault="005159A6" w:rsidP="001E70D2">
            <w:pPr>
              <w:jc w:val="both"/>
              <w:rPr>
                <w:sz w:val="28"/>
                <w:szCs w:val="28"/>
              </w:rPr>
            </w:pPr>
            <w:r w:rsidRPr="00830B0F">
              <w:rPr>
                <w:b/>
                <w:sz w:val="22"/>
                <w:szCs w:val="22"/>
              </w:rPr>
              <w:t>в том числе</w:t>
            </w:r>
            <w:r w:rsidRPr="00830B0F">
              <w:rPr>
                <w:rStyle w:val="af"/>
                <w:b/>
                <w:sz w:val="22"/>
                <w:szCs w:val="22"/>
              </w:rPr>
              <w:footnoteReference w:id="3"/>
            </w:r>
            <w:r w:rsidRPr="00830B0F">
              <w:rPr>
                <w:b/>
                <w:sz w:val="22"/>
                <w:szCs w:val="22"/>
              </w:rPr>
              <w:t xml:space="preserve">: </w:t>
            </w:r>
            <w:r w:rsidRPr="00830B0F">
              <w:rPr>
                <w:b/>
                <w:i/>
                <w:sz w:val="22"/>
                <w:szCs w:val="22"/>
              </w:rPr>
              <w:t xml:space="preserve">(указать сведения о </w:t>
            </w:r>
            <w:r w:rsidR="001E70D2" w:rsidRPr="00830B0F">
              <w:rPr>
                <w:b/>
                <w:i/>
                <w:sz w:val="22"/>
                <w:szCs w:val="22"/>
              </w:rPr>
              <w:t>доле</w:t>
            </w:r>
            <w:r w:rsidR="001537B7" w:rsidRPr="00830B0F">
              <w:rPr>
                <w:b/>
                <w:i/>
                <w:sz w:val="22"/>
                <w:szCs w:val="22"/>
              </w:rPr>
              <w:t xml:space="preserve"> </w:t>
            </w:r>
            <w:r w:rsidRPr="00830B0F">
              <w:rPr>
                <w:b/>
                <w:i/>
                <w:sz w:val="22"/>
                <w:szCs w:val="22"/>
              </w:rPr>
              <w:t>на каждый год, в котором выполняются работы, оказываются услуги, поставляются товары</w:t>
            </w:r>
            <w:r w:rsidRPr="00830B0F">
              <w:rPr>
                <w:b/>
                <w:sz w:val="22"/>
                <w:szCs w:val="22"/>
              </w:rPr>
              <w:t>)</w:t>
            </w:r>
          </w:p>
        </w:tc>
      </w:tr>
      <w:tr w:rsidR="005159A6" w:rsidRPr="00830B0F" w:rsidTr="006944E1">
        <w:tc>
          <w:tcPr>
            <w:tcW w:w="1571" w:type="pct"/>
            <w:vMerge/>
          </w:tcPr>
          <w:p w:rsidR="005159A6" w:rsidRPr="00830B0F" w:rsidRDefault="005159A6" w:rsidP="006944E1">
            <w:pPr>
              <w:jc w:val="both"/>
              <w:rPr>
                <w:sz w:val="28"/>
                <w:szCs w:val="28"/>
              </w:rPr>
            </w:pPr>
          </w:p>
        </w:tc>
        <w:tc>
          <w:tcPr>
            <w:tcW w:w="770" w:type="pct"/>
            <w:vMerge/>
          </w:tcPr>
          <w:p w:rsidR="005159A6" w:rsidRPr="00830B0F" w:rsidRDefault="005159A6" w:rsidP="006944E1">
            <w:pPr>
              <w:jc w:val="both"/>
              <w:rPr>
                <w:sz w:val="28"/>
                <w:szCs w:val="28"/>
              </w:rPr>
            </w:pPr>
          </w:p>
        </w:tc>
        <w:tc>
          <w:tcPr>
            <w:tcW w:w="914" w:type="pct"/>
          </w:tcPr>
          <w:p w:rsidR="005159A6" w:rsidRPr="00830B0F" w:rsidRDefault="005159A6" w:rsidP="006944E1">
            <w:pPr>
              <w:jc w:val="both"/>
              <w:rPr>
                <w:sz w:val="28"/>
                <w:szCs w:val="28"/>
              </w:rPr>
            </w:pPr>
            <w:r w:rsidRPr="00830B0F">
              <w:rPr>
                <w:sz w:val="22"/>
                <w:szCs w:val="22"/>
              </w:rPr>
              <w:t>на 20___ г.</w:t>
            </w:r>
          </w:p>
        </w:tc>
        <w:tc>
          <w:tcPr>
            <w:tcW w:w="914" w:type="pct"/>
          </w:tcPr>
          <w:p w:rsidR="005159A6" w:rsidRPr="00830B0F" w:rsidRDefault="005159A6" w:rsidP="006944E1">
            <w:pPr>
              <w:jc w:val="both"/>
              <w:rPr>
                <w:sz w:val="28"/>
                <w:szCs w:val="28"/>
              </w:rPr>
            </w:pPr>
            <w:r w:rsidRPr="00830B0F">
              <w:rPr>
                <w:sz w:val="22"/>
                <w:szCs w:val="22"/>
              </w:rPr>
              <w:t>на 20___ г.</w:t>
            </w:r>
          </w:p>
        </w:tc>
        <w:tc>
          <w:tcPr>
            <w:tcW w:w="831" w:type="pct"/>
          </w:tcPr>
          <w:p w:rsidR="005159A6" w:rsidRPr="00830B0F" w:rsidRDefault="005159A6" w:rsidP="006944E1">
            <w:pPr>
              <w:jc w:val="both"/>
              <w:rPr>
                <w:sz w:val="28"/>
                <w:szCs w:val="28"/>
              </w:rPr>
            </w:pPr>
            <w:r w:rsidRPr="00830B0F">
              <w:rPr>
                <w:sz w:val="22"/>
                <w:szCs w:val="22"/>
              </w:rPr>
              <w:t>и т.д.</w:t>
            </w:r>
          </w:p>
        </w:tc>
      </w:tr>
      <w:tr w:rsidR="001E70D2" w:rsidRPr="00830B0F" w:rsidTr="006944E1">
        <w:tc>
          <w:tcPr>
            <w:tcW w:w="1571" w:type="pct"/>
          </w:tcPr>
          <w:p w:rsidR="001E70D2" w:rsidRPr="00830B0F" w:rsidRDefault="001E70D2" w:rsidP="006944E1">
            <w:pPr>
              <w:jc w:val="both"/>
              <w:rPr>
                <w:sz w:val="28"/>
                <w:szCs w:val="28"/>
              </w:rPr>
            </w:pPr>
            <w:r w:rsidRPr="00830B0F">
              <w:rPr>
                <w:sz w:val="22"/>
                <w:szCs w:val="22"/>
              </w:rPr>
              <w:t>Доля товаров, работ, услуг, являющихся инновационными и (или) высокотехнологичными из общего объема предлагаемых товаров, работ, услуг в %</w:t>
            </w:r>
            <w:r w:rsidRPr="00830B0F">
              <w:rPr>
                <w:rStyle w:val="af"/>
                <w:sz w:val="22"/>
                <w:szCs w:val="22"/>
              </w:rPr>
              <w:footnoteReference w:id="4"/>
            </w:r>
          </w:p>
        </w:tc>
        <w:tc>
          <w:tcPr>
            <w:tcW w:w="770"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831" w:type="pct"/>
          </w:tcPr>
          <w:p w:rsidR="001E70D2" w:rsidRPr="00830B0F" w:rsidRDefault="001E70D2">
            <w:r w:rsidRPr="00830B0F">
              <w:rPr>
                <w:i/>
                <w:sz w:val="22"/>
                <w:szCs w:val="22"/>
              </w:rPr>
              <w:t>Указать долю в %</w:t>
            </w:r>
          </w:p>
        </w:tc>
      </w:tr>
      <w:tr w:rsidR="001E70D2" w:rsidRPr="00830B0F" w:rsidTr="006944E1">
        <w:tc>
          <w:tcPr>
            <w:tcW w:w="1571" w:type="pct"/>
          </w:tcPr>
          <w:p w:rsidR="001E70D2" w:rsidRPr="00830B0F" w:rsidRDefault="001E70D2" w:rsidP="006944E1">
            <w:pPr>
              <w:jc w:val="both"/>
              <w:rPr>
                <w:sz w:val="22"/>
                <w:szCs w:val="22"/>
              </w:rPr>
            </w:pPr>
            <w:r w:rsidRPr="00830B0F">
              <w:rPr>
                <w:sz w:val="22"/>
                <w:szCs w:val="22"/>
              </w:rPr>
              <w:t>Доля товаров, произведенных в Российской Федерации, из общего объема закупки в %</w:t>
            </w:r>
          </w:p>
        </w:tc>
        <w:tc>
          <w:tcPr>
            <w:tcW w:w="770"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831" w:type="pct"/>
          </w:tcPr>
          <w:p w:rsidR="001E70D2" w:rsidRPr="00830B0F" w:rsidRDefault="001E70D2">
            <w:r w:rsidRPr="00830B0F">
              <w:rPr>
                <w:i/>
                <w:sz w:val="22"/>
                <w:szCs w:val="22"/>
              </w:rPr>
              <w:t>Указать долю в %</w:t>
            </w:r>
          </w:p>
        </w:tc>
      </w:tr>
      <w:tr w:rsidR="001E70D2" w:rsidRPr="00830B0F" w:rsidTr="006944E1">
        <w:tc>
          <w:tcPr>
            <w:tcW w:w="1571" w:type="pct"/>
          </w:tcPr>
          <w:p w:rsidR="001E70D2" w:rsidRPr="00830B0F" w:rsidRDefault="001E70D2" w:rsidP="006944E1">
            <w:pPr>
              <w:jc w:val="both"/>
              <w:rPr>
                <w:sz w:val="22"/>
                <w:szCs w:val="22"/>
              </w:rPr>
            </w:pPr>
            <w:r w:rsidRPr="00830B0F">
              <w:rPr>
                <w:sz w:val="22"/>
                <w:szCs w:val="22"/>
              </w:rPr>
              <w:t>Доля товаров, по которым участник является производителем, из общего объема закупки, в %</w:t>
            </w:r>
          </w:p>
        </w:tc>
        <w:tc>
          <w:tcPr>
            <w:tcW w:w="770"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831" w:type="pct"/>
          </w:tcPr>
          <w:p w:rsidR="001E70D2" w:rsidRPr="00830B0F" w:rsidRDefault="001E70D2">
            <w:r w:rsidRPr="00830B0F">
              <w:rPr>
                <w:i/>
                <w:sz w:val="22"/>
                <w:szCs w:val="22"/>
              </w:rPr>
              <w:t>Указать долю в %</w:t>
            </w:r>
          </w:p>
        </w:tc>
      </w:tr>
      <w:tr w:rsidR="001E70D2" w:rsidRPr="00830B0F" w:rsidTr="006944E1">
        <w:tc>
          <w:tcPr>
            <w:tcW w:w="1571" w:type="pct"/>
          </w:tcPr>
          <w:p w:rsidR="001E70D2" w:rsidRPr="00830B0F" w:rsidRDefault="001E70D2" w:rsidP="00D9030E">
            <w:pPr>
              <w:jc w:val="both"/>
              <w:rPr>
                <w:sz w:val="22"/>
                <w:szCs w:val="22"/>
              </w:rPr>
            </w:pPr>
            <w:r w:rsidRPr="00830B0F">
              <w:rPr>
                <w:sz w:val="22"/>
                <w:szCs w:val="22"/>
              </w:rPr>
              <w:t>Доля работ (услуг), по которым участник является подрядчиком (исполнителем), из общего объема предлагаемых работ (услуг), в %</w:t>
            </w:r>
          </w:p>
        </w:tc>
        <w:tc>
          <w:tcPr>
            <w:tcW w:w="770"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914" w:type="pct"/>
          </w:tcPr>
          <w:p w:rsidR="001E70D2" w:rsidRPr="00830B0F" w:rsidRDefault="001E70D2">
            <w:r w:rsidRPr="00830B0F">
              <w:rPr>
                <w:i/>
                <w:sz w:val="22"/>
                <w:szCs w:val="22"/>
              </w:rPr>
              <w:t>Указать долю в %</w:t>
            </w:r>
          </w:p>
        </w:tc>
        <w:tc>
          <w:tcPr>
            <w:tcW w:w="831" w:type="pct"/>
          </w:tcPr>
          <w:p w:rsidR="001E70D2" w:rsidRPr="00830B0F" w:rsidRDefault="001E70D2">
            <w:r w:rsidRPr="00830B0F">
              <w:rPr>
                <w:i/>
                <w:sz w:val="22"/>
                <w:szCs w:val="22"/>
              </w:rPr>
              <w:t>Указать долю в %</w:t>
            </w:r>
          </w:p>
        </w:tc>
      </w:tr>
    </w:tbl>
    <w:p w:rsidR="00F97595" w:rsidRPr="00830B0F" w:rsidRDefault="00F97595" w:rsidP="00AB1D53">
      <w:pPr>
        <w:pStyle w:val="110"/>
        <w:ind w:firstLine="0"/>
        <w:sectPr w:rsidR="00F97595" w:rsidRPr="00830B0F" w:rsidSect="0049325D">
          <w:pgSz w:w="11906" w:h="16838" w:code="9"/>
          <w:pgMar w:top="1134" w:right="924" w:bottom="992" w:left="1134" w:header="794" w:footer="794" w:gutter="0"/>
          <w:pgNumType w:start="24"/>
          <w:cols w:space="708"/>
          <w:titlePg/>
          <w:docGrid w:linePitch="360"/>
        </w:sectPr>
      </w:pPr>
    </w:p>
    <w:p w:rsidR="00F94EAD" w:rsidRPr="00830B0F" w:rsidRDefault="004D0D4C" w:rsidP="00F94EAD">
      <w:pPr>
        <w:jc w:val="center"/>
        <w:rPr>
          <w:b/>
          <w:sz w:val="28"/>
          <w:szCs w:val="28"/>
        </w:rPr>
      </w:pPr>
      <w:r w:rsidRPr="00830B0F">
        <w:rPr>
          <w:b/>
          <w:sz w:val="28"/>
          <w:szCs w:val="28"/>
        </w:rPr>
        <w:lastRenderedPageBreak/>
        <w:t xml:space="preserve">Форма </w:t>
      </w:r>
      <w:r w:rsidR="00F94EAD" w:rsidRPr="00830B0F">
        <w:rPr>
          <w:b/>
          <w:sz w:val="28"/>
          <w:szCs w:val="28"/>
        </w:rPr>
        <w:t>технического предложения участника</w:t>
      </w:r>
    </w:p>
    <w:p w:rsidR="00BA65A0" w:rsidRPr="00830B0F" w:rsidRDefault="00BA65A0" w:rsidP="00BA65A0">
      <w:pPr>
        <w:rPr>
          <w:b/>
        </w:rPr>
      </w:pPr>
    </w:p>
    <w:p w:rsidR="005159A6" w:rsidRPr="00963A4A" w:rsidRDefault="005159A6" w:rsidP="005159A6">
      <w:pPr>
        <w:jc w:val="both"/>
        <w:rPr>
          <w:bCs/>
          <w:i/>
          <w:sz w:val="28"/>
          <w:szCs w:val="28"/>
          <w:u w:val="single"/>
        </w:rPr>
      </w:pPr>
      <w:r w:rsidRPr="00963A4A">
        <w:rPr>
          <w:bCs/>
          <w:i/>
          <w:sz w:val="28"/>
          <w:szCs w:val="28"/>
          <w:u w:val="single"/>
        </w:rPr>
        <w:t>Инструкция по заполнению формы технического предложения:</w:t>
      </w:r>
    </w:p>
    <w:p w:rsidR="00F94EAD" w:rsidRPr="00830B0F" w:rsidRDefault="005159A6" w:rsidP="005159A6">
      <w:pPr>
        <w:jc w:val="both"/>
        <w:rPr>
          <w:bCs/>
          <w:i/>
          <w:sz w:val="28"/>
          <w:szCs w:val="28"/>
        </w:rPr>
      </w:pPr>
      <w:r w:rsidRPr="00830B0F">
        <w:rPr>
          <w:bCs/>
          <w:i/>
          <w:sz w:val="28"/>
          <w:szCs w:val="28"/>
        </w:rPr>
        <w:t>Техническое предложение оформляется</w:t>
      </w:r>
      <w:r w:rsidR="00F94EAD" w:rsidRPr="00830B0F">
        <w:rPr>
          <w:bCs/>
          <w:i/>
          <w:sz w:val="28"/>
          <w:szCs w:val="28"/>
        </w:rPr>
        <w:t xml:space="preserve"> участником отдельно по каждому лоту и предоставляется в </w:t>
      </w:r>
      <w:r w:rsidRPr="00830B0F">
        <w:rPr>
          <w:bCs/>
          <w:i/>
          <w:sz w:val="28"/>
          <w:szCs w:val="28"/>
        </w:rPr>
        <w:t xml:space="preserve">формате </w:t>
      </w:r>
      <w:r w:rsidRPr="00830B0F">
        <w:rPr>
          <w:bCs/>
          <w:i/>
          <w:sz w:val="28"/>
          <w:szCs w:val="28"/>
          <w:lang w:val="en-US"/>
        </w:rPr>
        <w:t>MS</w:t>
      </w:r>
      <w:r w:rsidR="00F94EAD" w:rsidRPr="00830B0F">
        <w:rPr>
          <w:bCs/>
          <w:i/>
          <w:sz w:val="28"/>
          <w:szCs w:val="28"/>
        </w:rPr>
        <w:t xml:space="preserve"> </w:t>
      </w:r>
      <w:r w:rsidR="00F94EAD" w:rsidRPr="00830B0F">
        <w:rPr>
          <w:bCs/>
          <w:i/>
          <w:sz w:val="28"/>
          <w:szCs w:val="28"/>
          <w:lang w:val="en-US"/>
        </w:rPr>
        <w:t>Word</w:t>
      </w:r>
    </w:p>
    <w:p w:rsidR="004073A0" w:rsidRPr="00830B0F" w:rsidRDefault="001A2019" w:rsidP="00F94EAD">
      <w:pPr>
        <w:jc w:val="both"/>
        <w:rPr>
          <w:bCs/>
          <w:i/>
          <w:sz w:val="28"/>
          <w:szCs w:val="28"/>
        </w:rPr>
      </w:pPr>
      <w:r w:rsidRPr="00830B0F">
        <w:rPr>
          <w:bCs/>
          <w:i/>
          <w:sz w:val="28"/>
          <w:szCs w:val="28"/>
        </w:rPr>
        <w:t xml:space="preserve">Техническое предложение состоит из 2 частей. </w:t>
      </w:r>
    </w:p>
    <w:p w:rsidR="004073A0" w:rsidRPr="00830B0F" w:rsidRDefault="001A2019" w:rsidP="00F94EAD">
      <w:pPr>
        <w:jc w:val="both"/>
        <w:rPr>
          <w:bCs/>
          <w:i/>
          <w:sz w:val="28"/>
          <w:szCs w:val="28"/>
        </w:rPr>
      </w:pPr>
      <w:r w:rsidRPr="00830B0F">
        <w:rPr>
          <w:bCs/>
          <w:i/>
          <w:sz w:val="28"/>
          <w:szCs w:val="28"/>
          <w:lang w:val="en-US"/>
        </w:rPr>
        <w:t>I</w:t>
      </w:r>
      <w:r w:rsidRPr="00830B0F">
        <w:rPr>
          <w:bCs/>
          <w:i/>
          <w:sz w:val="28"/>
          <w:szCs w:val="28"/>
        </w:rPr>
        <w:t xml:space="preserve"> часть является неизменяемой и обязательной для участников процедур закупок. </w:t>
      </w:r>
    </w:p>
    <w:p w:rsidR="00F94EAD" w:rsidRPr="00830B0F" w:rsidRDefault="001A2019" w:rsidP="00F94EAD">
      <w:pPr>
        <w:jc w:val="both"/>
        <w:rPr>
          <w:bCs/>
          <w:i/>
          <w:sz w:val="28"/>
          <w:szCs w:val="28"/>
        </w:rPr>
      </w:pPr>
      <w:r w:rsidRPr="00830B0F">
        <w:rPr>
          <w:bCs/>
          <w:i/>
          <w:sz w:val="28"/>
          <w:szCs w:val="28"/>
          <w:lang w:val="en-US"/>
        </w:rPr>
        <w:t>II</w:t>
      </w:r>
      <w:r w:rsidRPr="00830B0F">
        <w:rPr>
          <w:bCs/>
          <w:i/>
          <w:sz w:val="28"/>
          <w:szCs w:val="28"/>
        </w:rPr>
        <w:t xml:space="preserve"> часть заполняется участником с учетом требований технического задания и характеристик предлагаемых товаров, работ, услуг.</w:t>
      </w:r>
    </w:p>
    <w:p w:rsidR="00AC5C40" w:rsidRPr="000B1AC4" w:rsidRDefault="00AC5C40" w:rsidP="00AC5C40">
      <w:pPr>
        <w:jc w:val="both"/>
        <w:rPr>
          <w:bCs/>
          <w:i/>
          <w:sz w:val="28"/>
          <w:szCs w:val="28"/>
        </w:rPr>
      </w:pPr>
      <w:r w:rsidRPr="000B1AC4">
        <w:rPr>
          <w:bCs/>
          <w:i/>
          <w:sz w:val="28"/>
          <w:szCs w:val="28"/>
        </w:rPr>
        <w:t xml:space="preserve">Характеристики товаров должны быть изложены таким образом, чтобы при рассмотрении и оценке заявок не допускалось их неоднозначное толкование. Описание характеристик должно соответствовать требованиям технического задания, а также форме технического предложения. При поставке товаров в техническом предложении должны быть указаны наименования предлагаемого товара, марка (при наличии), модель (при наличии), наименование производителя (если такое требование предусмотрено формой технического предложения) по каждой номенклатурной позиции. </w:t>
      </w:r>
    </w:p>
    <w:p w:rsidR="00F94EAD" w:rsidRPr="00830B0F" w:rsidRDefault="00F94EAD" w:rsidP="00F94EAD">
      <w:pPr>
        <w:jc w:val="both"/>
        <w:rPr>
          <w:bCs/>
          <w:i/>
          <w:sz w:val="28"/>
          <w:szCs w:val="28"/>
        </w:rPr>
      </w:pPr>
      <w:r w:rsidRPr="00830B0F">
        <w:rPr>
          <w:i/>
          <w:sz w:val="28"/>
          <w:szCs w:val="28"/>
        </w:rPr>
        <w:t xml:space="preserve">В техническом предложении </w:t>
      </w:r>
      <w:r w:rsidRPr="005E18DA">
        <w:rPr>
          <w:b/>
          <w:i/>
          <w:sz w:val="28"/>
          <w:szCs w:val="28"/>
        </w:rPr>
        <w:t>не допускается указание наименования участника, а также ценового предложения. Т</w:t>
      </w:r>
      <w:r w:rsidRPr="005E18DA">
        <w:rPr>
          <w:b/>
          <w:bCs/>
          <w:i/>
          <w:sz w:val="28"/>
          <w:szCs w:val="28"/>
        </w:rPr>
        <w:t>ехническое предложение предоставляется в составе первой части заявки на участие в закупке.</w:t>
      </w:r>
    </w:p>
    <w:p w:rsidR="00F94EAD" w:rsidRPr="00830B0F" w:rsidRDefault="00AF7BA0" w:rsidP="00F94EAD">
      <w:r>
        <w:rPr>
          <w:b/>
          <w:bCs/>
          <w:noProof/>
          <w:sz w:val="28"/>
          <w:szCs w:val="28"/>
        </w:rPr>
        <mc:AlternateContent>
          <mc:Choice Requires="wps">
            <w:drawing>
              <wp:anchor distT="0" distB="0" distL="114300" distR="114300" simplePos="0" relativeHeight="251655680" behindDoc="1" locked="0" layoutInCell="1" allowOverlap="1">
                <wp:simplePos x="0" y="0"/>
                <wp:positionH relativeFrom="column">
                  <wp:posOffset>2208530</wp:posOffset>
                </wp:positionH>
                <wp:positionV relativeFrom="paragraph">
                  <wp:posOffset>5080</wp:posOffset>
                </wp:positionV>
                <wp:extent cx="6908800" cy="643890"/>
                <wp:effectExtent l="0" t="1358900" r="0" b="140716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50478">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7" type="#_x0000_t202" style="position:absolute;margin-left:173.9pt;margin-top:.4pt;width:544pt;height:50.7pt;rotation:-1802762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p>
    <w:p w:rsidR="00F94EAD" w:rsidRPr="00830B0F" w:rsidRDefault="00F94EAD" w:rsidP="00F94EAD">
      <w:pPr>
        <w:jc w:val="center"/>
        <w:rPr>
          <w:b/>
          <w:bCs/>
          <w:sz w:val="28"/>
          <w:szCs w:val="28"/>
        </w:rPr>
      </w:pPr>
      <w:r w:rsidRPr="00830B0F">
        <w:rPr>
          <w:b/>
          <w:bCs/>
          <w:sz w:val="28"/>
          <w:szCs w:val="28"/>
        </w:rPr>
        <w:t>Техническое предложение</w:t>
      </w:r>
    </w:p>
    <w:p w:rsidR="00F94EAD" w:rsidRPr="00830B0F" w:rsidRDefault="00F94EAD" w:rsidP="00F94EAD">
      <w:pPr>
        <w:rPr>
          <w:bCs/>
        </w:rPr>
      </w:pPr>
    </w:p>
    <w:p w:rsidR="00F94EAD" w:rsidRPr="00830B0F" w:rsidRDefault="001A2019" w:rsidP="001A2019">
      <w:pPr>
        <w:jc w:val="center"/>
        <w:rPr>
          <w:b/>
          <w:bCs/>
          <w:sz w:val="28"/>
        </w:rPr>
      </w:pPr>
      <w:r w:rsidRPr="00830B0F">
        <w:rPr>
          <w:b/>
          <w:bCs/>
          <w:sz w:val="28"/>
          <w:lang w:val="en-US"/>
        </w:rPr>
        <w:t>I</w:t>
      </w:r>
      <w:r w:rsidRPr="00830B0F">
        <w:rPr>
          <w:b/>
          <w:bCs/>
          <w:sz w:val="28"/>
        </w:rPr>
        <w:t xml:space="preserve"> часть</w:t>
      </w:r>
    </w:p>
    <w:p w:rsidR="00AC5C40" w:rsidRPr="00AC5C40" w:rsidRDefault="00AC5C40" w:rsidP="00AC5C40">
      <w:pPr>
        <w:ind w:firstLine="709"/>
        <w:jc w:val="both"/>
        <w:rPr>
          <w:sz w:val="28"/>
          <w:szCs w:val="28"/>
        </w:rPr>
      </w:pPr>
      <w:r w:rsidRPr="00AC5C40">
        <w:rPr>
          <w:b/>
          <w:sz w:val="28"/>
          <w:szCs w:val="28"/>
        </w:rPr>
        <w:t>Номер и предмет закупки</w:t>
      </w:r>
    </w:p>
    <w:p w:rsidR="00F94EAD" w:rsidRPr="00AC5C40" w:rsidRDefault="00AC5C40" w:rsidP="00AC5C40">
      <w:pPr>
        <w:ind w:firstLine="709"/>
        <w:jc w:val="both"/>
        <w:rPr>
          <w:i/>
          <w:sz w:val="28"/>
          <w:szCs w:val="28"/>
        </w:rPr>
      </w:pPr>
      <w:r w:rsidRPr="00AC5C40">
        <w:rPr>
          <w:i/>
          <w:sz w:val="28"/>
          <w:szCs w:val="28"/>
        </w:rPr>
        <w:t xml:space="preserve"> </w:t>
      </w:r>
      <w:r w:rsidR="003F4E44" w:rsidRPr="00AC5C40">
        <w:rPr>
          <w:i/>
          <w:sz w:val="28"/>
          <w:szCs w:val="28"/>
        </w:rPr>
        <w:t>(</w:t>
      </w:r>
      <w:r w:rsidR="00F94EAD" w:rsidRPr="00AC5C40">
        <w:rPr>
          <w:i/>
          <w:sz w:val="28"/>
          <w:szCs w:val="28"/>
        </w:rPr>
        <w:t>участник должен указать номер закупки, номер и предмет лота, соответствующие указанным в документации</w:t>
      </w:r>
      <w:r w:rsidR="003F4E44" w:rsidRPr="00AC5C40">
        <w:rPr>
          <w:i/>
          <w:sz w:val="28"/>
          <w:szCs w:val="28"/>
        </w:rPr>
        <w:t>)</w:t>
      </w:r>
    </w:p>
    <w:p w:rsidR="00F94EAD" w:rsidRPr="00830B0F" w:rsidRDefault="00F94EAD" w:rsidP="00F94EAD">
      <w:pPr>
        <w:ind w:firstLine="709"/>
        <w:rPr>
          <w:sz w:val="28"/>
          <w:szCs w:val="28"/>
        </w:rPr>
      </w:pPr>
      <w:r w:rsidRPr="00AC5C40">
        <w:rPr>
          <w:sz w:val="28"/>
          <w:szCs w:val="28"/>
        </w:rPr>
        <w:t>1. Подавая настоящее</w:t>
      </w:r>
      <w:r w:rsidRPr="00830B0F">
        <w:rPr>
          <w:sz w:val="28"/>
          <w:szCs w:val="28"/>
        </w:rPr>
        <w:t xml:space="preserve"> техническое предложение, обязуюсь:</w:t>
      </w:r>
    </w:p>
    <w:p w:rsidR="00F94EAD" w:rsidRPr="00830B0F" w:rsidRDefault="003335B4" w:rsidP="00F94EAD">
      <w:pPr>
        <w:ind w:firstLine="709"/>
        <w:rPr>
          <w:sz w:val="28"/>
          <w:szCs w:val="28"/>
        </w:rPr>
      </w:pPr>
      <w:r w:rsidRPr="00830B0F">
        <w:rPr>
          <w:sz w:val="28"/>
          <w:szCs w:val="28"/>
        </w:rPr>
        <w:t>1</w:t>
      </w:r>
      <w:r w:rsidR="00F94EAD" w:rsidRPr="00830B0F">
        <w:rPr>
          <w:sz w:val="28"/>
          <w:szCs w:val="28"/>
        </w:rPr>
        <w:t>) поставить товары, предусмотренные настоящим техническим предложением, в полном соответствии с:</w:t>
      </w:r>
    </w:p>
    <w:p w:rsidR="00F94EAD" w:rsidRPr="00830B0F" w:rsidRDefault="003335B4" w:rsidP="00F94EAD">
      <w:pPr>
        <w:pStyle w:val="a8"/>
        <w:ind w:left="0" w:firstLine="709"/>
        <w:rPr>
          <w:sz w:val="28"/>
          <w:szCs w:val="28"/>
        </w:rPr>
      </w:pPr>
      <w:r w:rsidRPr="00830B0F">
        <w:rPr>
          <w:sz w:val="28"/>
          <w:szCs w:val="28"/>
        </w:rPr>
        <w:t xml:space="preserve">а) </w:t>
      </w:r>
      <w:r w:rsidR="00F94EAD" w:rsidRPr="00830B0F">
        <w:rPr>
          <w:sz w:val="28"/>
          <w:szCs w:val="28"/>
        </w:rPr>
        <w:t>нормативными документами, перечисленными в техническом задании</w:t>
      </w:r>
      <w:r w:rsidR="00D83E71" w:rsidRPr="00830B0F">
        <w:rPr>
          <w:bCs/>
          <w:sz w:val="28"/>
          <w:szCs w:val="28"/>
        </w:rPr>
        <w:t xml:space="preserve"> документации о закупке</w:t>
      </w:r>
      <w:r w:rsidR="00F94EAD" w:rsidRPr="00830B0F">
        <w:rPr>
          <w:sz w:val="28"/>
          <w:szCs w:val="28"/>
        </w:rPr>
        <w:t>;</w:t>
      </w:r>
    </w:p>
    <w:p w:rsidR="00F94EAD" w:rsidRPr="00830B0F" w:rsidRDefault="003335B4" w:rsidP="004668B9">
      <w:pPr>
        <w:pStyle w:val="a8"/>
        <w:ind w:left="0" w:firstLine="709"/>
        <w:jc w:val="both"/>
        <w:rPr>
          <w:sz w:val="28"/>
          <w:szCs w:val="28"/>
        </w:rPr>
      </w:pPr>
      <w:r w:rsidRPr="00830B0F">
        <w:rPr>
          <w:sz w:val="28"/>
          <w:szCs w:val="28"/>
        </w:rPr>
        <w:t xml:space="preserve">б) </w:t>
      </w:r>
      <w:r w:rsidR="00F94EAD" w:rsidRPr="00830B0F">
        <w:rPr>
          <w:sz w:val="28"/>
          <w:szCs w:val="28"/>
        </w:rPr>
        <w:t xml:space="preserve">требованиями к безопасности поставляемых товаров, указанными в техническом задании </w:t>
      </w:r>
      <w:r w:rsidR="00D83E71" w:rsidRPr="00830B0F">
        <w:rPr>
          <w:bCs/>
          <w:sz w:val="28"/>
          <w:szCs w:val="28"/>
        </w:rPr>
        <w:t>документации о закупке</w:t>
      </w:r>
      <w:r w:rsidR="00F94EAD" w:rsidRPr="00830B0F">
        <w:rPr>
          <w:sz w:val="28"/>
          <w:szCs w:val="28"/>
        </w:rPr>
        <w:t>;</w:t>
      </w:r>
    </w:p>
    <w:p w:rsidR="00F94EAD" w:rsidRPr="00830B0F" w:rsidRDefault="003335B4" w:rsidP="004668B9">
      <w:pPr>
        <w:pStyle w:val="a8"/>
        <w:ind w:left="0" w:firstLine="709"/>
        <w:jc w:val="both"/>
        <w:rPr>
          <w:sz w:val="28"/>
          <w:szCs w:val="28"/>
        </w:rPr>
      </w:pPr>
      <w:r w:rsidRPr="00830B0F">
        <w:rPr>
          <w:sz w:val="28"/>
          <w:szCs w:val="28"/>
        </w:rPr>
        <w:t xml:space="preserve">в) </w:t>
      </w:r>
      <w:r w:rsidR="00F94EAD" w:rsidRPr="00830B0F">
        <w:rPr>
          <w:sz w:val="28"/>
          <w:szCs w:val="28"/>
        </w:rPr>
        <w:t>требованиями к качеству поставляемых товаров, указанными в техническом задании документации</w:t>
      </w:r>
      <w:r w:rsidR="00D83E71" w:rsidRPr="00830B0F">
        <w:rPr>
          <w:sz w:val="28"/>
          <w:szCs w:val="28"/>
        </w:rPr>
        <w:t xml:space="preserve"> о закупке</w:t>
      </w:r>
      <w:r w:rsidR="00F94EAD" w:rsidRPr="00830B0F">
        <w:rPr>
          <w:sz w:val="28"/>
          <w:szCs w:val="28"/>
        </w:rPr>
        <w:t>;</w:t>
      </w:r>
    </w:p>
    <w:p w:rsidR="00F94EAD" w:rsidRPr="00830B0F" w:rsidRDefault="003335B4" w:rsidP="004668B9">
      <w:pPr>
        <w:pStyle w:val="a8"/>
        <w:ind w:left="0" w:firstLine="709"/>
        <w:jc w:val="both"/>
        <w:rPr>
          <w:sz w:val="28"/>
          <w:szCs w:val="28"/>
        </w:rPr>
      </w:pPr>
      <w:r w:rsidRPr="00830B0F">
        <w:rPr>
          <w:sz w:val="28"/>
          <w:szCs w:val="28"/>
        </w:rPr>
        <w:t xml:space="preserve">г) </w:t>
      </w:r>
      <w:r w:rsidR="00F94EAD" w:rsidRPr="00830B0F">
        <w:rPr>
          <w:sz w:val="28"/>
          <w:szCs w:val="28"/>
        </w:rPr>
        <w:t xml:space="preserve">требованиями к результату поставки товаров, указанными в техническом задании </w:t>
      </w:r>
      <w:r w:rsidR="00D83E71" w:rsidRPr="00830B0F">
        <w:rPr>
          <w:bCs/>
          <w:sz w:val="28"/>
          <w:szCs w:val="28"/>
        </w:rPr>
        <w:t>документации о закупке</w:t>
      </w:r>
      <w:r w:rsidR="00F94EAD" w:rsidRPr="00830B0F">
        <w:rPr>
          <w:sz w:val="28"/>
          <w:szCs w:val="28"/>
        </w:rPr>
        <w:t>;</w:t>
      </w:r>
    </w:p>
    <w:p w:rsidR="00F94EAD" w:rsidRPr="00830B0F" w:rsidRDefault="003335B4" w:rsidP="004668B9">
      <w:pPr>
        <w:pStyle w:val="a8"/>
        <w:ind w:left="0" w:firstLine="709"/>
        <w:jc w:val="both"/>
        <w:rPr>
          <w:bCs/>
          <w:sz w:val="28"/>
          <w:szCs w:val="28"/>
        </w:rPr>
      </w:pPr>
      <w:r w:rsidRPr="00830B0F">
        <w:rPr>
          <w:sz w:val="28"/>
          <w:szCs w:val="28"/>
        </w:rPr>
        <w:lastRenderedPageBreak/>
        <w:t>2</w:t>
      </w:r>
      <w:r w:rsidR="00F94EAD" w:rsidRPr="00830B0F">
        <w:rPr>
          <w:sz w:val="28"/>
          <w:szCs w:val="28"/>
        </w:rPr>
        <w:t xml:space="preserve">)  поставить товар, </w:t>
      </w:r>
      <w:r w:rsidR="00F94EAD" w:rsidRPr="00830B0F">
        <w:rPr>
          <w:bCs/>
          <w:sz w:val="28"/>
          <w:szCs w:val="28"/>
        </w:rPr>
        <w:t xml:space="preserve">в соответствии с  требованиями к упаковке и отгрузке, указанными в техническом задании </w:t>
      </w:r>
      <w:r w:rsidR="00D83E71" w:rsidRPr="00830B0F">
        <w:rPr>
          <w:bCs/>
          <w:sz w:val="28"/>
          <w:szCs w:val="28"/>
        </w:rPr>
        <w:t>документации о закупке</w:t>
      </w:r>
      <w:r w:rsidR="00F94EAD" w:rsidRPr="00830B0F">
        <w:rPr>
          <w:bCs/>
          <w:sz w:val="28"/>
          <w:szCs w:val="28"/>
        </w:rPr>
        <w:t>;</w:t>
      </w:r>
    </w:p>
    <w:p w:rsidR="00F94EAD" w:rsidRPr="00830B0F" w:rsidRDefault="003335B4" w:rsidP="004668B9">
      <w:pPr>
        <w:pStyle w:val="a8"/>
        <w:ind w:left="0" w:firstLine="709"/>
        <w:jc w:val="both"/>
        <w:rPr>
          <w:bCs/>
          <w:sz w:val="28"/>
          <w:szCs w:val="28"/>
        </w:rPr>
      </w:pPr>
      <w:r w:rsidRPr="00830B0F">
        <w:rPr>
          <w:bCs/>
          <w:sz w:val="28"/>
          <w:szCs w:val="28"/>
        </w:rPr>
        <w:t>3</w:t>
      </w:r>
      <w:r w:rsidR="00AC5C40">
        <w:rPr>
          <w:bCs/>
          <w:sz w:val="28"/>
          <w:szCs w:val="28"/>
        </w:rPr>
        <w:t xml:space="preserve">) поставить товары </w:t>
      </w:r>
      <w:r w:rsidR="00F94EAD" w:rsidRPr="00830B0F">
        <w:rPr>
          <w:bCs/>
          <w:sz w:val="28"/>
          <w:szCs w:val="28"/>
        </w:rPr>
        <w:t>в месте(ах) поставки</w:t>
      </w:r>
      <w:r w:rsidR="007B499B" w:rsidRPr="00830B0F">
        <w:rPr>
          <w:bCs/>
          <w:sz w:val="28"/>
          <w:szCs w:val="28"/>
        </w:rPr>
        <w:t xml:space="preserve"> товара</w:t>
      </w:r>
      <w:r w:rsidR="00F94EAD" w:rsidRPr="00830B0F">
        <w:rPr>
          <w:bCs/>
          <w:sz w:val="28"/>
          <w:szCs w:val="28"/>
        </w:rPr>
        <w:t xml:space="preserve">, предусмотренном(ых) в техническом задании </w:t>
      </w:r>
      <w:r w:rsidR="00D83E71" w:rsidRPr="00830B0F">
        <w:rPr>
          <w:bCs/>
          <w:sz w:val="28"/>
          <w:szCs w:val="28"/>
        </w:rPr>
        <w:t>документации о закупке</w:t>
      </w:r>
      <w:r w:rsidR="00F94EAD" w:rsidRPr="00830B0F">
        <w:rPr>
          <w:bCs/>
          <w:sz w:val="28"/>
          <w:szCs w:val="28"/>
        </w:rPr>
        <w:t>;</w:t>
      </w:r>
    </w:p>
    <w:p w:rsidR="00F94EAD" w:rsidRPr="00830B0F" w:rsidRDefault="003335B4" w:rsidP="004668B9">
      <w:pPr>
        <w:pStyle w:val="a8"/>
        <w:ind w:left="0" w:firstLine="709"/>
        <w:jc w:val="both"/>
        <w:rPr>
          <w:bCs/>
          <w:sz w:val="28"/>
          <w:szCs w:val="28"/>
        </w:rPr>
      </w:pPr>
      <w:r w:rsidRPr="00830B0F">
        <w:rPr>
          <w:bCs/>
          <w:sz w:val="28"/>
          <w:szCs w:val="28"/>
        </w:rPr>
        <w:t>4</w:t>
      </w:r>
      <w:r w:rsidR="00AC5C40">
        <w:rPr>
          <w:bCs/>
          <w:sz w:val="28"/>
          <w:szCs w:val="28"/>
        </w:rPr>
        <w:t xml:space="preserve">) поставить товар </w:t>
      </w:r>
      <w:r w:rsidR="00F94EAD" w:rsidRPr="00830B0F">
        <w:rPr>
          <w:bCs/>
          <w:sz w:val="28"/>
          <w:szCs w:val="28"/>
        </w:rPr>
        <w:t xml:space="preserve">в соответствии с условиями </w:t>
      </w:r>
      <w:r w:rsidR="00A70273" w:rsidRPr="00830B0F">
        <w:rPr>
          <w:bCs/>
          <w:sz w:val="28"/>
          <w:szCs w:val="28"/>
        </w:rPr>
        <w:t xml:space="preserve">и порядком </w:t>
      </w:r>
      <w:r w:rsidR="00F94EAD" w:rsidRPr="00830B0F">
        <w:rPr>
          <w:bCs/>
          <w:sz w:val="28"/>
          <w:szCs w:val="28"/>
        </w:rPr>
        <w:t xml:space="preserve">поставки товаров, указанными в техническом задании </w:t>
      </w:r>
      <w:r w:rsidR="00D83E71" w:rsidRPr="00830B0F">
        <w:rPr>
          <w:bCs/>
          <w:sz w:val="28"/>
          <w:szCs w:val="28"/>
        </w:rPr>
        <w:t>документации о закупке</w:t>
      </w:r>
      <w:r w:rsidR="00F94EAD" w:rsidRPr="00830B0F">
        <w:rPr>
          <w:bCs/>
          <w:sz w:val="28"/>
          <w:szCs w:val="28"/>
        </w:rPr>
        <w:t>.</w:t>
      </w:r>
    </w:p>
    <w:p w:rsidR="00F94EAD" w:rsidRPr="00830B0F" w:rsidRDefault="00F94EAD" w:rsidP="004668B9">
      <w:pPr>
        <w:pStyle w:val="a8"/>
        <w:ind w:left="0" w:firstLine="709"/>
        <w:jc w:val="both"/>
        <w:rPr>
          <w:bCs/>
          <w:sz w:val="28"/>
          <w:szCs w:val="28"/>
        </w:rPr>
      </w:pPr>
      <w:r w:rsidRPr="00830B0F">
        <w:rPr>
          <w:bCs/>
          <w:sz w:val="28"/>
          <w:szCs w:val="28"/>
        </w:rPr>
        <w:t xml:space="preserve">2. Подавая настоящее техническое предложение, выражаю свое согласие с формой, порядком и сроками оплаты, </w:t>
      </w:r>
      <w:r w:rsidR="003A2B6C" w:rsidRPr="00830B0F">
        <w:rPr>
          <w:bCs/>
        </w:rPr>
        <w:t xml:space="preserve"> </w:t>
      </w:r>
      <w:r w:rsidR="003A2B6C" w:rsidRPr="00830B0F">
        <w:rPr>
          <w:bCs/>
          <w:sz w:val="28"/>
          <w:szCs w:val="28"/>
        </w:rPr>
        <w:t xml:space="preserve">условиями и порядком поставки товаров, </w:t>
      </w:r>
      <w:r w:rsidRPr="00830B0F">
        <w:rPr>
          <w:bCs/>
          <w:sz w:val="28"/>
          <w:szCs w:val="28"/>
        </w:rPr>
        <w:t xml:space="preserve">указанными в техническом задании </w:t>
      </w:r>
      <w:r w:rsidR="00D83E71" w:rsidRPr="00830B0F">
        <w:rPr>
          <w:bCs/>
          <w:sz w:val="28"/>
          <w:szCs w:val="28"/>
        </w:rPr>
        <w:t>документации о закупке</w:t>
      </w:r>
      <w:r w:rsidRPr="00830B0F">
        <w:rPr>
          <w:bCs/>
          <w:sz w:val="28"/>
          <w:szCs w:val="28"/>
        </w:rPr>
        <w:t>.</w:t>
      </w:r>
    </w:p>
    <w:p w:rsidR="003335B4" w:rsidRPr="00830B0F" w:rsidRDefault="00F94EAD" w:rsidP="004668B9">
      <w:pPr>
        <w:pStyle w:val="a8"/>
        <w:ind w:left="0" w:firstLine="709"/>
        <w:jc w:val="both"/>
        <w:rPr>
          <w:bCs/>
          <w:sz w:val="28"/>
          <w:szCs w:val="28"/>
        </w:rPr>
      </w:pPr>
      <w:r w:rsidRPr="00830B0F">
        <w:rPr>
          <w:bCs/>
          <w:sz w:val="28"/>
          <w:szCs w:val="28"/>
        </w:rPr>
        <w:t>3. Подавая настоящее техническое предложение, подтверждаю, что</w:t>
      </w:r>
      <w:r w:rsidR="003335B4" w:rsidRPr="00830B0F">
        <w:rPr>
          <w:bCs/>
          <w:sz w:val="28"/>
          <w:szCs w:val="28"/>
        </w:rPr>
        <w:t>:</w:t>
      </w:r>
    </w:p>
    <w:p w:rsidR="00F94EAD" w:rsidRPr="00830B0F" w:rsidRDefault="003335B4" w:rsidP="004668B9">
      <w:pPr>
        <w:pStyle w:val="a8"/>
        <w:ind w:left="0" w:firstLine="709"/>
        <w:jc w:val="both"/>
        <w:rPr>
          <w:bCs/>
          <w:sz w:val="28"/>
          <w:szCs w:val="28"/>
        </w:rPr>
      </w:pPr>
      <w:r w:rsidRPr="00830B0F">
        <w:rPr>
          <w:bCs/>
          <w:sz w:val="28"/>
          <w:szCs w:val="28"/>
        </w:rPr>
        <w:t>1)</w:t>
      </w:r>
      <w:r w:rsidR="00F94EAD" w:rsidRPr="00830B0F">
        <w:rPr>
          <w:bCs/>
          <w:sz w:val="28"/>
          <w:szCs w:val="28"/>
        </w:rPr>
        <w:t xml:space="preserve"> порядок формирования предложенной цены соответствует требованиям технического задания и включает все расходы, предусмотренные в техническом задании </w:t>
      </w:r>
      <w:r w:rsidR="00D83E71" w:rsidRPr="00830B0F">
        <w:rPr>
          <w:bCs/>
          <w:sz w:val="28"/>
          <w:szCs w:val="28"/>
        </w:rPr>
        <w:t>документации о закупке</w:t>
      </w:r>
      <w:r w:rsidR="00F94EAD" w:rsidRPr="00830B0F">
        <w:rPr>
          <w:bCs/>
          <w:sz w:val="28"/>
          <w:szCs w:val="28"/>
        </w:rPr>
        <w:t>.</w:t>
      </w:r>
    </w:p>
    <w:p w:rsidR="006F1057" w:rsidRPr="00830B0F" w:rsidRDefault="003335B4" w:rsidP="006F1057">
      <w:pPr>
        <w:pStyle w:val="ab"/>
        <w:rPr>
          <w:rFonts w:eastAsia="Times New Roman"/>
          <w:sz w:val="28"/>
          <w:szCs w:val="20"/>
        </w:rPr>
      </w:pPr>
      <w:r w:rsidRPr="00830B0F">
        <w:rPr>
          <w:rFonts w:eastAsia="Times New Roman"/>
          <w:sz w:val="28"/>
          <w:szCs w:val="20"/>
        </w:rPr>
        <w:t xml:space="preserve">2) </w:t>
      </w:r>
      <w:r w:rsidR="00AC5C40">
        <w:rPr>
          <w:rFonts w:eastAsia="Times New Roman"/>
          <w:sz w:val="28"/>
          <w:szCs w:val="20"/>
        </w:rPr>
        <w:t xml:space="preserve">товары </w:t>
      </w:r>
      <w:r w:rsidR="006F1057" w:rsidRPr="00830B0F">
        <w:rPr>
          <w:rFonts w:eastAsia="Times New Roman"/>
          <w:sz w:val="28"/>
          <w:szCs w:val="20"/>
        </w:rPr>
        <w:t>свободны от любых прав со стороны третьих лиц, участник согласен передать все права</w:t>
      </w:r>
      <w:r w:rsidR="00AC5C40">
        <w:rPr>
          <w:rFonts w:eastAsia="Times New Roman"/>
          <w:sz w:val="28"/>
          <w:szCs w:val="20"/>
        </w:rPr>
        <w:t xml:space="preserve"> на товары, </w:t>
      </w:r>
      <w:r w:rsidR="006F1057" w:rsidRPr="00830B0F">
        <w:rPr>
          <w:rFonts w:eastAsia="Times New Roman"/>
          <w:sz w:val="28"/>
          <w:szCs w:val="20"/>
        </w:rPr>
        <w:t>в случае признания победителем</w:t>
      </w:r>
      <w:r w:rsidR="00307EB5" w:rsidRPr="00830B0F">
        <w:rPr>
          <w:rFonts w:eastAsia="Times New Roman"/>
          <w:sz w:val="28"/>
          <w:szCs w:val="20"/>
        </w:rPr>
        <w:t>,</w:t>
      </w:r>
      <w:r w:rsidR="006F1057" w:rsidRPr="00830B0F">
        <w:rPr>
          <w:rFonts w:eastAsia="Times New Roman"/>
          <w:sz w:val="28"/>
          <w:szCs w:val="20"/>
        </w:rPr>
        <w:t xml:space="preserve"> заказчику;</w:t>
      </w:r>
    </w:p>
    <w:p w:rsidR="006F1057" w:rsidRPr="00830B0F" w:rsidRDefault="003335B4" w:rsidP="006F1057">
      <w:pPr>
        <w:pStyle w:val="ab"/>
        <w:rPr>
          <w:rFonts w:eastAsia="Times New Roman"/>
          <w:sz w:val="28"/>
          <w:szCs w:val="20"/>
        </w:rPr>
      </w:pPr>
      <w:r w:rsidRPr="00830B0F">
        <w:rPr>
          <w:rFonts w:eastAsia="Times New Roman"/>
          <w:sz w:val="28"/>
          <w:szCs w:val="20"/>
        </w:rPr>
        <w:t xml:space="preserve">3) </w:t>
      </w:r>
      <w:r w:rsidR="006F1057" w:rsidRPr="00830B0F">
        <w:rPr>
          <w:rFonts w:eastAsia="Times New Roman"/>
          <w:sz w:val="28"/>
          <w:szCs w:val="20"/>
        </w:rPr>
        <w:t>поставляемый товар не является контрафактным;</w:t>
      </w:r>
    </w:p>
    <w:p w:rsidR="006F1057" w:rsidRPr="00830B0F" w:rsidRDefault="003335B4" w:rsidP="006F1057">
      <w:pPr>
        <w:ind w:firstLine="709"/>
        <w:jc w:val="both"/>
      </w:pPr>
      <w:r w:rsidRPr="00830B0F">
        <w:rPr>
          <w:sz w:val="28"/>
          <w:szCs w:val="28"/>
        </w:rPr>
        <w:t xml:space="preserve">4) </w:t>
      </w:r>
      <w:r w:rsidR="006F1057" w:rsidRPr="00830B0F">
        <w:rPr>
          <w:sz w:val="28"/>
          <w:szCs w:val="28"/>
        </w:rPr>
        <w:t>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документации (применимо</w:t>
      </w:r>
      <w:r w:rsidRPr="00830B0F">
        <w:rPr>
          <w:sz w:val="28"/>
          <w:szCs w:val="28"/>
        </w:rPr>
        <w:t>,</w:t>
      </w:r>
      <w:r w:rsidR="006F1057" w:rsidRPr="00830B0F">
        <w:rPr>
          <w:sz w:val="28"/>
          <w:szCs w:val="28"/>
        </w:rPr>
        <w:t xml:space="preserve"> если условиями закупки предусмотрена поставка товара).</w:t>
      </w:r>
    </w:p>
    <w:p w:rsidR="00BA65A0" w:rsidRPr="00830B0F" w:rsidRDefault="00BA65A0" w:rsidP="00F94EAD">
      <w:pPr>
        <w:ind w:firstLine="709"/>
        <w:jc w:val="both"/>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AC5C40" w:rsidRDefault="00AC5C40" w:rsidP="001A2019">
      <w:pPr>
        <w:ind w:firstLine="709"/>
        <w:jc w:val="center"/>
        <w:rPr>
          <w:b/>
          <w:sz w:val="28"/>
        </w:rPr>
      </w:pPr>
    </w:p>
    <w:p w:rsidR="001A2019" w:rsidRPr="00830B0F" w:rsidRDefault="001A2019" w:rsidP="001A2019">
      <w:pPr>
        <w:ind w:firstLine="709"/>
        <w:jc w:val="center"/>
        <w:rPr>
          <w:b/>
          <w:sz w:val="28"/>
        </w:rPr>
      </w:pPr>
      <w:r w:rsidRPr="00830B0F">
        <w:rPr>
          <w:b/>
          <w:sz w:val="28"/>
          <w:lang w:val="en-US"/>
        </w:rPr>
        <w:lastRenderedPageBreak/>
        <w:t xml:space="preserve">II </w:t>
      </w:r>
      <w:r w:rsidRPr="00830B0F">
        <w:rPr>
          <w:b/>
          <w:sz w:val="28"/>
        </w:rPr>
        <w:t>часть</w:t>
      </w:r>
    </w:p>
    <w:p w:rsidR="001A2019" w:rsidRPr="00830B0F" w:rsidRDefault="001A2019" w:rsidP="00F94EAD">
      <w:pPr>
        <w:ind w:firstLine="709"/>
        <w:jc w:val="both"/>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146"/>
        <w:gridCol w:w="778"/>
        <w:gridCol w:w="1182"/>
        <w:gridCol w:w="852"/>
        <w:gridCol w:w="1417"/>
        <w:gridCol w:w="1093"/>
        <w:gridCol w:w="852"/>
        <w:gridCol w:w="1417"/>
        <w:gridCol w:w="2269"/>
        <w:gridCol w:w="2732"/>
      </w:tblGrid>
      <w:tr w:rsidR="00AC5C40" w:rsidRPr="00DB736A" w:rsidTr="005E18DA">
        <w:trPr>
          <w:cantSplit/>
          <w:trHeight w:val="20"/>
          <w:jc w:val="center"/>
        </w:trPr>
        <w:tc>
          <w:tcPr>
            <w:tcW w:w="5000" w:type="pct"/>
            <w:gridSpan w:val="11"/>
            <w:tcBorders>
              <w:top w:val="single" w:sz="4" w:space="0" w:color="auto"/>
              <w:left w:val="single" w:sz="4" w:space="0" w:color="auto"/>
              <w:bottom w:val="single" w:sz="4" w:space="0" w:color="auto"/>
              <w:right w:val="single" w:sz="4" w:space="0" w:color="auto"/>
            </w:tcBorders>
          </w:tcPr>
          <w:p w:rsidR="00AC5C40" w:rsidRPr="000574ED" w:rsidRDefault="00AC5C40" w:rsidP="00615CBF">
            <w:pPr>
              <w:rPr>
                <w:b/>
                <w:bCs/>
                <w:lang w:eastAsia="en-US"/>
              </w:rPr>
            </w:pPr>
            <w:r w:rsidRPr="000574ED">
              <w:rPr>
                <w:b/>
                <w:bCs/>
                <w:color w:val="000000"/>
                <w:lang w:eastAsia="en-US"/>
              </w:rPr>
              <w:t>4.</w:t>
            </w:r>
            <w:r w:rsidRPr="000574ED">
              <w:rPr>
                <w:b/>
                <w:bCs/>
                <w:lang w:eastAsia="en-US"/>
              </w:rPr>
              <w:t>Наи</w:t>
            </w:r>
            <w:r>
              <w:rPr>
                <w:b/>
                <w:bCs/>
                <w:lang w:eastAsia="en-US"/>
              </w:rPr>
              <w:t xml:space="preserve">менование предлагаемых товаров, </w:t>
            </w:r>
            <w:r w:rsidRPr="000574ED">
              <w:rPr>
                <w:b/>
                <w:bCs/>
                <w:lang w:eastAsia="en-US"/>
              </w:rPr>
              <w:t>их количество (объем) и предложенная цена договора</w:t>
            </w:r>
          </w:p>
        </w:tc>
      </w:tr>
      <w:tr w:rsidR="005E18DA" w:rsidRPr="00DB736A" w:rsidTr="005E18DA">
        <w:trPr>
          <w:cantSplit/>
          <w:trHeight w:val="20"/>
          <w:jc w:val="center"/>
        </w:trPr>
        <w:tc>
          <w:tcPr>
            <w:tcW w:w="374"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tabs>
                <w:tab w:val="left" w:pos="2869"/>
              </w:tabs>
              <w:jc w:val="center"/>
              <w:rPr>
                <w:b/>
                <w:color w:val="000000"/>
                <w:lang w:eastAsia="en-US"/>
              </w:rPr>
            </w:pPr>
            <w:r w:rsidRPr="000574ED">
              <w:rPr>
                <w:b/>
                <w:color w:val="000000"/>
                <w:lang w:eastAsia="en-US"/>
              </w:rPr>
              <w:t>Наименование товара</w:t>
            </w:r>
          </w:p>
        </w:tc>
        <w:tc>
          <w:tcPr>
            <w:tcW w:w="386"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Марка, модель</w:t>
            </w:r>
          </w:p>
        </w:tc>
        <w:tc>
          <w:tcPr>
            <w:tcW w:w="660" w:type="pct"/>
            <w:gridSpan w:val="2"/>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Технические регламенты, ГОСТ, ОСТ, ТУ, ТО, ТС иные нормативно-технические документы</w:t>
            </w:r>
          </w:p>
        </w:tc>
        <w:tc>
          <w:tcPr>
            <w:tcW w:w="287" w:type="pct"/>
            <w:tcBorders>
              <w:top w:val="single" w:sz="4" w:space="0" w:color="auto"/>
              <w:left w:val="single" w:sz="4" w:space="0" w:color="auto"/>
              <w:bottom w:val="single" w:sz="4" w:space="0" w:color="auto"/>
              <w:right w:val="single" w:sz="4" w:space="0" w:color="auto"/>
            </w:tcBorders>
            <w:vAlign w:val="center"/>
          </w:tcPr>
          <w:p w:rsidR="005E18DA" w:rsidRPr="000574ED" w:rsidRDefault="005E18DA" w:rsidP="00615CBF">
            <w:pPr>
              <w:jc w:val="center"/>
              <w:rPr>
                <w:b/>
                <w:color w:val="000000"/>
                <w:lang w:eastAsia="en-US"/>
              </w:rPr>
            </w:pPr>
            <w:r w:rsidRPr="000574ED">
              <w:rPr>
                <w:b/>
                <w:color w:val="000000"/>
                <w:lang w:eastAsia="en-US"/>
              </w:rPr>
              <w:t>Ед. изм.</w:t>
            </w:r>
          </w:p>
        </w:tc>
        <w:tc>
          <w:tcPr>
            <w:tcW w:w="477"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5E18DA">
            <w:pPr>
              <w:ind w:left="-109" w:right="-209"/>
              <w:jc w:val="center"/>
              <w:rPr>
                <w:b/>
                <w:color w:val="000000"/>
                <w:lang w:eastAsia="en-US"/>
              </w:rPr>
            </w:pPr>
            <w:r w:rsidRPr="000574ED">
              <w:rPr>
                <w:b/>
                <w:color w:val="000000"/>
                <w:lang w:eastAsia="en-US"/>
              </w:rPr>
              <w:t xml:space="preserve">Количество </w:t>
            </w:r>
            <w:r>
              <w:rPr>
                <w:b/>
                <w:color w:val="000000"/>
                <w:lang w:eastAsia="en-US"/>
              </w:rPr>
              <w:t xml:space="preserve">   </w:t>
            </w:r>
            <w:r w:rsidRPr="000574ED">
              <w:rPr>
                <w:b/>
                <w:color w:val="000000"/>
                <w:lang w:eastAsia="en-US"/>
              </w:rPr>
              <w:t>(объем)</w:t>
            </w:r>
          </w:p>
        </w:tc>
        <w:tc>
          <w:tcPr>
            <w:tcW w:w="655" w:type="pct"/>
            <w:gridSpan w:val="2"/>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Наименование производителя (ИНН)</w:t>
            </w:r>
          </w:p>
        </w:tc>
        <w:tc>
          <w:tcPr>
            <w:tcW w:w="477" w:type="pct"/>
            <w:tcBorders>
              <w:top w:val="single" w:sz="4" w:space="0" w:color="auto"/>
              <w:left w:val="single" w:sz="4" w:space="0" w:color="auto"/>
              <w:bottom w:val="single" w:sz="4" w:space="0" w:color="auto"/>
              <w:right w:val="single" w:sz="4" w:space="0" w:color="auto"/>
            </w:tcBorders>
            <w:vAlign w:val="center"/>
            <w:hideMark/>
          </w:tcPr>
          <w:p w:rsidR="005E18DA" w:rsidRPr="00F55D5C" w:rsidRDefault="005E18DA" w:rsidP="00615CBF">
            <w:pPr>
              <w:jc w:val="center"/>
              <w:rPr>
                <w:b/>
                <w:color w:val="000000"/>
                <w:lang w:eastAsia="en-US"/>
              </w:rPr>
            </w:pPr>
            <w:r w:rsidRPr="00F55D5C">
              <w:rPr>
                <w:b/>
                <w:color w:val="000000"/>
                <w:lang w:eastAsia="en-US"/>
              </w:rPr>
              <w:t>Место поставки</w:t>
            </w:r>
          </w:p>
        </w:tc>
        <w:tc>
          <w:tcPr>
            <w:tcW w:w="764"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ind w:right="-135"/>
              <w:jc w:val="center"/>
              <w:rPr>
                <w:b/>
                <w:color w:val="000000"/>
                <w:lang w:eastAsia="en-US"/>
              </w:rPr>
            </w:pPr>
            <w:r w:rsidRPr="000574ED">
              <w:rPr>
                <w:b/>
                <w:color w:val="000000"/>
                <w:lang w:eastAsia="en-US"/>
              </w:rPr>
              <w:t>Инновации, высокотехно-логичная продукция</w:t>
            </w:r>
          </w:p>
          <w:p w:rsidR="005E18DA" w:rsidRPr="000574ED" w:rsidRDefault="005E18DA" w:rsidP="00615CBF">
            <w:pPr>
              <w:ind w:left="-111"/>
              <w:jc w:val="center"/>
              <w:rPr>
                <w:b/>
                <w:color w:val="000000"/>
                <w:lang w:eastAsia="en-US"/>
              </w:rPr>
            </w:pPr>
            <w:r w:rsidRPr="000574ED">
              <w:rPr>
                <w:b/>
                <w:color w:val="000000"/>
                <w:lang w:eastAsia="en-US"/>
              </w:rPr>
              <w:t>(да/нет)</w:t>
            </w:r>
          </w:p>
        </w:tc>
        <w:tc>
          <w:tcPr>
            <w:tcW w:w="920" w:type="pct"/>
            <w:tcBorders>
              <w:top w:val="single" w:sz="4" w:space="0" w:color="auto"/>
              <w:left w:val="single" w:sz="4" w:space="0" w:color="auto"/>
              <w:bottom w:val="single" w:sz="4" w:space="0" w:color="auto"/>
              <w:right w:val="single" w:sz="4" w:space="0" w:color="auto"/>
            </w:tcBorders>
            <w:vAlign w:val="center"/>
            <w:hideMark/>
          </w:tcPr>
          <w:p w:rsidR="005E18DA" w:rsidRPr="000574ED" w:rsidRDefault="005E18DA" w:rsidP="00615CBF">
            <w:pPr>
              <w:jc w:val="center"/>
              <w:rPr>
                <w:b/>
                <w:color w:val="000000"/>
                <w:lang w:eastAsia="en-US"/>
              </w:rPr>
            </w:pPr>
            <w:r w:rsidRPr="000574ED">
              <w:rPr>
                <w:b/>
                <w:color w:val="000000"/>
                <w:lang w:eastAsia="en-US"/>
              </w:rPr>
              <w:t>Гарантийный срок товара  с даты перехода права собственности на Товар к Покупателю</w:t>
            </w:r>
          </w:p>
        </w:tc>
      </w:tr>
      <w:tr w:rsidR="005E18DA" w:rsidRPr="00DB736A" w:rsidTr="005E18DA">
        <w:trPr>
          <w:cantSplit/>
          <w:trHeight w:val="20"/>
          <w:jc w:val="center"/>
        </w:trPr>
        <w:tc>
          <w:tcPr>
            <w:tcW w:w="374"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ind w:left="-108"/>
              <w:jc w:val="both"/>
              <w:rPr>
                <w:i/>
                <w:color w:val="000000"/>
                <w:lang w:eastAsia="en-US"/>
              </w:rPr>
            </w:pPr>
            <w:r w:rsidRPr="000574ED">
              <w:rPr>
                <w:i/>
                <w:color w:val="000000"/>
                <w:lang w:eastAsia="en-US"/>
              </w:rPr>
              <w:t>Указать наименование товара</w:t>
            </w:r>
          </w:p>
        </w:tc>
        <w:tc>
          <w:tcPr>
            <w:tcW w:w="386"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i/>
                <w:color w:val="000000"/>
                <w:lang w:eastAsia="en-US"/>
              </w:rPr>
            </w:pPr>
            <w:r w:rsidRPr="000574ED">
              <w:rPr>
                <w:i/>
                <w:color w:val="000000"/>
                <w:lang w:eastAsia="en-US"/>
              </w:rPr>
              <w:t>Указать марку (при наличии), модели (при наличии)</w:t>
            </w:r>
          </w:p>
        </w:tc>
        <w:tc>
          <w:tcPr>
            <w:tcW w:w="660" w:type="pct"/>
            <w:gridSpan w:val="2"/>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i/>
                <w:color w:val="000000"/>
                <w:lang w:eastAsia="en-US"/>
              </w:rPr>
            </w:pPr>
          </w:p>
        </w:tc>
        <w:tc>
          <w:tcPr>
            <w:tcW w:w="287" w:type="pct"/>
            <w:tcBorders>
              <w:top w:val="single" w:sz="4" w:space="0" w:color="auto"/>
              <w:left w:val="single" w:sz="4" w:space="0" w:color="auto"/>
              <w:bottom w:val="single" w:sz="4" w:space="0" w:color="auto"/>
              <w:right w:val="single" w:sz="4" w:space="0" w:color="auto"/>
            </w:tcBorders>
          </w:tcPr>
          <w:p w:rsidR="005E18DA" w:rsidRPr="000574ED" w:rsidRDefault="005E18DA" w:rsidP="00615CBF">
            <w:pPr>
              <w:jc w:val="both"/>
              <w:rPr>
                <w:i/>
                <w:color w:val="000000"/>
                <w:lang w:eastAsia="en-US"/>
              </w:rPr>
            </w:pPr>
            <w:r w:rsidRPr="000574ED">
              <w:rPr>
                <w:i/>
                <w:color w:val="000000"/>
                <w:lang w:eastAsia="en-US"/>
              </w:rPr>
              <w:t>Указать ед. изм. согласно ОКЕИ</w:t>
            </w:r>
          </w:p>
        </w:tc>
        <w:tc>
          <w:tcPr>
            <w:tcW w:w="477"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i/>
                <w:color w:val="000000"/>
                <w:lang w:eastAsia="en-US"/>
              </w:rPr>
            </w:pPr>
            <w:r w:rsidRPr="000574ED">
              <w:rPr>
                <w:i/>
                <w:color w:val="000000"/>
                <w:lang w:eastAsia="en-US"/>
              </w:rPr>
              <w:t>Указать количество (объем) согласно единицам измерения</w:t>
            </w:r>
          </w:p>
        </w:tc>
        <w:tc>
          <w:tcPr>
            <w:tcW w:w="655" w:type="pct"/>
            <w:gridSpan w:val="2"/>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both"/>
              <w:rPr>
                <w:strike/>
                <w:color w:val="000000"/>
                <w:lang w:eastAsia="en-US"/>
              </w:rPr>
            </w:pPr>
            <w:r w:rsidRPr="000574ED">
              <w:rPr>
                <w:i/>
                <w:color w:val="000000"/>
                <w:lang w:eastAsia="en-US"/>
              </w:rPr>
              <w:t>Указать наименование производителя и ИНН</w:t>
            </w:r>
          </w:p>
        </w:tc>
        <w:tc>
          <w:tcPr>
            <w:tcW w:w="477" w:type="pct"/>
            <w:tcBorders>
              <w:top w:val="single" w:sz="4" w:space="0" w:color="auto"/>
              <w:left w:val="single" w:sz="4" w:space="0" w:color="auto"/>
              <w:bottom w:val="single" w:sz="4" w:space="0" w:color="auto"/>
              <w:right w:val="single" w:sz="4" w:space="0" w:color="auto"/>
            </w:tcBorders>
          </w:tcPr>
          <w:p w:rsidR="005E18DA" w:rsidRPr="000574ED" w:rsidRDefault="005E18DA" w:rsidP="00615CBF">
            <w:pPr>
              <w:rPr>
                <w:lang w:eastAsia="en-US"/>
              </w:rPr>
            </w:pPr>
          </w:p>
        </w:tc>
        <w:tc>
          <w:tcPr>
            <w:tcW w:w="764" w:type="pct"/>
            <w:tcBorders>
              <w:top w:val="single" w:sz="4" w:space="0" w:color="auto"/>
              <w:left w:val="single" w:sz="4" w:space="0" w:color="auto"/>
              <w:bottom w:val="single" w:sz="4" w:space="0" w:color="auto"/>
              <w:right w:val="single" w:sz="4" w:space="0" w:color="auto"/>
            </w:tcBorders>
          </w:tcPr>
          <w:p w:rsidR="005E18DA" w:rsidRPr="000574ED" w:rsidRDefault="005E18DA" w:rsidP="00615CBF">
            <w:pPr>
              <w:jc w:val="both"/>
              <w:rPr>
                <w:strike/>
                <w:color w:val="000000"/>
                <w:lang w:eastAsia="en-US"/>
              </w:rPr>
            </w:pPr>
          </w:p>
        </w:tc>
        <w:tc>
          <w:tcPr>
            <w:tcW w:w="920" w:type="pct"/>
            <w:tcBorders>
              <w:top w:val="single" w:sz="4" w:space="0" w:color="auto"/>
              <w:left w:val="single" w:sz="4" w:space="0" w:color="auto"/>
              <w:bottom w:val="single" w:sz="4" w:space="0" w:color="auto"/>
              <w:right w:val="single" w:sz="4" w:space="0" w:color="auto"/>
            </w:tcBorders>
            <w:hideMark/>
          </w:tcPr>
          <w:p w:rsidR="005E18DA" w:rsidRPr="000574ED" w:rsidRDefault="005E18DA" w:rsidP="00615CBF">
            <w:pPr>
              <w:jc w:val="center"/>
              <w:rPr>
                <w:i/>
                <w:color w:val="000000"/>
                <w:lang w:eastAsia="en-US"/>
              </w:rPr>
            </w:pPr>
            <w:r w:rsidRPr="000574ED">
              <w:rPr>
                <w:i/>
                <w:color w:val="000000"/>
                <w:lang w:eastAsia="en-US"/>
              </w:rPr>
              <w:t>Указать значение в абсолютной величине (конкретном значении)</w:t>
            </w:r>
          </w:p>
        </w:tc>
      </w:tr>
      <w:tr w:rsidR="00AC5C40" w:rsidRPr="00DB736A" w:rsidTr="005E18DA">
        <w:trPr>
          <w:cantSplit/>
          <w:trHeight w:val="20"/>
          <w:jc w:val="center"/>
        </w:trPr>
        <w:tc>
          <w:tcPr>
            <w:tcW w:w="2184" w:type="pct"/>
            <w:gridSpan w:val="6"/>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bCs/>
                <w:i/>
                <w:color w:val="000000"/>
                <w:lang w:eastAsia="en-US"/>
              </w:rPr>
            </w:pPr>
            <w:r w:rsidRPr="000574ED">
              <w:rPr>
                <w:b/>
                <w:bCs/>
                <w:color w:val="000000"/>
                <w:lang w:eastAsia="en-US"/>
              </w:rPr>
              <w:t>Применяемая участником при расчете предложенной цены ставка НДС</w:t>
            </w:r>
          </w:p>
        </w:tc>
        <w:tc>
          <w:tcPr>
            <w:tcW w:w="2816" w:type="pct"/>
            <w:gridSpan w:val="5"/>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bCs/>
                <w:i/>
                <w:color w:val="000000"/>
                <w:lang w:eastAsia="en-US"/>
              </w:rPr>
            </w:pPr>
            <w:r w:rsidRPr="000574ED">
              <w:rPr>
                <w:bCs/>
                <w:i/>
                <w:color w:val="000000"/>
                <w:lang w:eastAsia="en-US"/>
              </w:rPr>
              <w:t>Указать применяемую участником ставку НДС в процентах</w:t>
            </w:r>
          </w:p>
        </w:tc>
      </w:tr>
      <w:tr w:rsidR="00AC5C40" w:rsidRPr="00DB736A" w:rsidTr="00C11535">
        <w:trPr>
          <w:cantSplit/>
          <w:trHeight w:val="343"/>
          <w:jc w:val="center"/>
        </w:trPr>
        <w:tc>
          <w:tcPr>
            <w:tcW w:w="5000" w:type="pct"/>
            <w:gridSpan w:val="11"/>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b/>
                <w:bCs/>
                <w:color w:val="000000"/>
                <w:lang w:eastAsia="en-US"/>
              </w:rPr>
            </w:pPr>
            <w:r w:rsidRPr="000574ED">
              <w:rPr>
                <w:b/>
                <w:bCs/>
                <w:color w:val="000000"/>
                <w:lang w:eastAsia="en-US"/>
              </w:rPr>
              <w:t>5. Характеристики предлагаемых товаров</w:t>
            </w:r>
          </w:p>
        </w:tc>
      </w:tr>
      <w:tr w:rsidR="00AC5C40" w:rsidRPr="00DB736A" w:rsidTr="005E18DA">
        <w:trPr>
          <w:cantSplit/>
          <w:trHeight w:val="20"/>
          <w:jc w:val="center"/>
        </w:trPr>
        <w:tc>
          <w:tcPr>
            <w:tcW w:w="1022" w:type="pct"/>
            <w:gridSpan w:val="3"/>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color w:val="000000"/>
                <w:lang w:eastAsia="en-US"/>
              </w:rPr>
            </w:pPr>
            <w:r w:rsidRPr="000574ED">
              <w:rPr>
                <w:color w:val="000000"/>
                <w:lang w:eastAsia="en-US"/>
              </w:rPr>
              <w:lastRenderedPageBreak/>
              <w:t>Указать наименование товара, с указанием марки (при наличии), модели (при наличии), названия.</w:t>
            </w:r>
          </w:p>
          <w:p w:rsidR="00AC5C40" w:rsidRPr="000574ED" w:rsidRDefault="00AC5C40" w:rsidP="00615CBF">
            <w:pPr>
              <w:jc w:val="both"/>
              <w:rPr>
                <w:color w:val="000000"/>
                <w:lang w:eastAsia="en-US"/>
              </w:rPr>
            </w:pPr>
          </w:p>
        </w:tc>
        <w:tc>
          <w:tcPr>
            <w:tcW w:w="1530" w:type="pct"/>
            <w:gridSpan w:val="4"/>
            <w:tcBorders>
              <w:top w:val="single" w:sz="4" w:space="0" w:color="auto"/>
              <w:left w:val="single" w:sz="4" w:space="0" w:color="auto"/>
              <w:bottom w:val="single" w:sz="4" w:space="0" w:color="auto"/>
              <w:right w:val="single" w:sz="4" w:space="0" w:color="auto"/>
            </w:tcBorders>
            <w:hideMark/>
          </w:tcPr>
          <w:p w:rsidR="00AC5C40" w:rsidRPr="000574ED" w:rsidRDefault="00AC5C40" w:rsidP="00615CBF">
            <w:pPr>
              <w:jc w:val="both"/>
              <w:rPr>
                <w:i/>
                <w:color w:val="000000"/>
                <w:lang w:eastAsia="en-US"/>
              </w:rPr>
            </w:pPr>
            <w:r w:rsidRPr="000574ED">
              <w:rPr>
                <w:bCs/>
                <w:color w:val="000000"/>
                <w:lang w:eastAsia="en-US"/>
              </w:rPr>
              <w:t>Технические и функциональные характеристики товара</w:t>
            </w:r>
          </w:p>
        </w:tc>
        <w:tc>
          <w:tcPr>
            <w:tcW w:w="2448" w:type="pct"/>
            <w:gridSpan w:val="4"/>
            <w:tcBorders>
              <w:top w:val="single" w:sz="4" w:space="0" w:color="auto"/>
              <w:left w:val="single" w:sz="4" w:space="0" w:color="auto"/>
              <w:bottom w:val="single" w:sz="4" w:space="0" w:color="auto"/>
              <w:right w:val="single" w:sz="4" w:space="0" w:color="auto"/>
            </w:tcBorders>
          </w:tcPr>
          <w:p w:rsidR="00AC5C40" w:rsidRPr="000574ED" w:rsidRDefault="00AC5C40" w:rsidP="00615CBF">
            <w:pPr>
              <w:jc w:val="both"/>
              <w:rPr>
                <w:i/>
                <w:color w:val="000000"/>
                <w:lang w:eastAsia="en-US"/>
              </w:rPr>
            </w:pPr>
            <w:r w:rsidRPr="000574ED">
              <w:rPr>
                <w:i/>
                <w:color w:val="000000"/>
                <w:lang w:eastAsia="en-US"/>
              </w:rPr>
              <w:t>Участник должен перечислить характеристики товаров в соответствии с требованиями технического задания</w:t>
            </w:r>
            <w:r>
              <w:rPr>
                <w:i/>
                <w:color w:val="000000"/>
                <w:lang w:eastAsia="en-US"/>
              </w:rPr>
              <w:t xml:space="preserve"> конкурсной </w:t>
            </w:r>
            <w:r w:rsidRPr="000574ED">
              <w:rPr>
                <w:i/>
                <w:color w:val="000000"/>
                <w:lang w:eastAsia="en-US"/>
              </w:rPr>
              <w:t xml:space="preserve"> документации и указать их конкретные значения:</w:t>
            </w:r>
          </w:p>
          <w:p w:rsidR="00AC5C40" w:rsidRPr="000574ED" w:rsidRDefault="00AC5C40" w:rsidP="00615CBF">
            <w:pPr>
              <w:tabs>
                <w:tab w:val="left" w:pos="360"/>
              </w:tabs>
              <w:ind w:firstLine="14"/>
              <w:jc w:val="both"/>
              <w:rPr>
                <w:rFonts w:eastAsia="MS Mincho"/>
                <w:color w:val="000000"/>
                <w:spacing w:val="-2"/>
                <w:lang w:eastAsia="en-US"/>
              </w:rPr>
            </w:pPr>
            <w:r w:rsidRPr="000574ED">
              <w:rPr>
                <w:rFonts w:eastAsia="MS Mincho"/>
                <w:i/>
                <w:color w:val="000000"/>
                <w:spacing w:val="-2"/>
                <w:lang w:eastAsia="en-US"/>
              </w:rPr>
              <w:t xml:space="preserve"> например, «длина товара: ___ см», или диапазон значений, например, «рабочая температура двигателя: от ____ до ____ ºС», если диапазоны значений характеристик предлагаемых товаров предусмотрены техническими регламентами, ГОСТ, техническим паспортом (иным документом) на предлагаемую продукцию и/или иными регламентирующими документами.</w:t>
            </w:r>
            <w:r w:rsidRPr="000574ED">
              <w:rPr>
                <w:rFonts w:eastAsia="MS Mincho"/>
                <w:color w:val="000000"/>
                <w:spacing w:val="-2"/>
                <w:lang w:eastAsia="en-US"/>
              </w:rPr>
              <w:t xml:space="preserve"> </w:t>
            </w:r>
          </w:p>
          <w:p w:rsidR="00AC5C40" w:rsidRPr="000574ED" w:rsidRDefault="00AC5C40" w:rsidP="00615CBF">
            <w:pPr>
              <w:tabs>
                <w:tab w:val="left" w:pos="360"/>
              </w:tabs>
              <w:jc w:val="both"/>
              <w:rPr>
                <w:rFonts w:eastAsia="MS Mincho"/>
                <w:i/>
                <w:color w:val="000000"/>
                <w:spacing w:val="-2"/>
                <w:lang w:eastAsia="en-US"/>
              </w:rPr>
            </w:pPr>
            <w:r w:rsidRPr="000574ED">
              <w:rPr>
                <w:rFonts w:eastAsia="MS Mincho"/>
                <w:i/>
                <w:color w:val="000000"/>
                <w:spacing w:val="-2"/>
                <w:lang w:eastAsia="en-US"/>
              </w:rPr>
              <w:t>В случае указания участником в техническом предложении 2-х и более марок и/или производителей товара (по одной и той же позиции технического задания), соответствующих всем требованиям технического задания, выбор конкретной марки и/или производителя на этапе заключения договора осуществляется Заказчиком</w:t>
            </w:r>
          </w:p>
        </w:tc>
      </w:tr>
    </w:tbl>
    <w:p w:rsidR="00731F51" w:rsidRDefault="00731F51" w:rsidP="00557064">
      <w:pPr>
        <w:pStyle w:val="ab"/>
        <w:spacing w:line="360" w:lineRule="auto"/>
        <w:ind w:right="-172"/>
        <w:jc w:val="left"/>
        <w:rPr>
          <w:sz w:val="28"/>
          <w:szCs w:val="28"/>
        </w:rPr>
      </w:pPr>
    </w:p>
    <w:p w:rsidR="00AC5C40" w:rsidRPr="00C11535" w:rsidRDefault="00AC5C40" w:rsidP="00AC5C40">
      <w:pPr>
        <w:jc w:val="both"/>
        <w:rPr>
          <w:b/>
          <w:bCs/>
          <w:color w:val="000000"/>
          <w:sz w:val="28"/>
          <w:szCs w:val="28"/>
          <w:lang w:eastAsia="en-US"/>
        </w:rPr>
      </w:pPr>
      <w:r w:rsidRPr="00C11535">
        <w:rPr>
          <w:b/>
          <w:bCs/>
          <w:color w:val="000000"/>
          <w:sz w:val="28"/>
          <w:szCs w:val="28"/>
          <w:lang w:eastAsia="en-US"/>
        </w:rPr>
        <w:t>6. Встречные инвестиционные обязательства</w:t>
      </w:r>
      <w:r w:rsidR="007B37AD" w:rsidRPr="00C11535">
        <w:rPr>
          <w:rStyle w:val="af"/>
          <w:b/>
          <w:bCs/>
          <w:color w:val="000000"/>
          <w:sz w:val="28"/>
          <w:szCs w:val="28"/>
          <w:lang w:eastAsia="en-US"/>
        </w:rPr>
        <w:footnoteReference w:id="5"/>
      </w:r>
    </w:p>
    <w:p w:rsidR="007B37AD" w:rsidRPr="00C11535" w:rsidRDefault="007B37AD" w:rsidP="007B37AD">
      <w:pPr>
        <w:pStyle w:val="a8"/>
        <w:tabs>
          <w:tab w:val="left" w:pos="851"/>
          <w:tab w:val="left" w:pos="993"/>
        </w:tabs>
        <w:ind w:left="0"/>
        <w:contextualSpacing/>
        <w:jc w:val="both"/>
        <w:rPr>
          <w:bCs/>
          <w:sz w:val="28"/>
          <w:szCs w:val="28"/>
        </w:rPr>
      </w:pPr>
      <w:r w:rsidRPr="00C11535">
        <w:rPr>
          <w:bCs/>
          <w:sz w:val="28"/>
          <w:szCs w:val="28"/>
        </w:rPr>
        <w:t xml:space="preserve">Настоящим сообщаю, что в целях исполнения договора поставки в рамках конкурса </w:t>
      </w:r>
      <w:r w:rsidR="00AC5C40" w:rsidRPr="00C11535">
        <w:rPr>
          <w:bCs/>
          <w:sz w:val="28"/>
          <w:szCs w:val="28"/>
        </w:rPr>
        <w:t>в срок не позднее 12 (двенадцати) месяцев со дня заключения договора обязу</w:t>
      </w:r>
      <w:r w:rsidRPr="00C11535">
        <w:rPr>
          <w:bCs/>
          <w:sz w:val="28"/>
          <w:szCs w:val="28"/>
        </w:rPr>
        <w:t>юсь</w:t>
      </w:r>
      <w:r w:rsidR="00AC5C40" w:rsidRPr="00C11535">
        <w:rPr>
          <w:bCs/>
          <w:sz w:val="28"/>
          <w:szCs w:val="28"/>
        </w:rPr>
        <w:t xml:space="preserve"> осуществить инвестиции в производство средств малой механизации </w:t>
      </w:r>
      <w:r w:rsidR="00AF113A" w:rsidRPr="00C11535">
        <w:rPr>
          <w:bCs/>
          <w:sz w:val="28"/>
          <w:szCs w:val="28"/>
        </w:rPr>
        <w:br/>
      </w:r>
      <w:r w:rsidR="00AC5C40" w:rsidRPr="00C11535">
        <w:rPr>
          <w:bCs/>
          <w:sz w:val="28"/>
          <w:szCs w:val="28"/>
        </w:rPr>
        <w:t>для нужд ОАО «РЖД»</w:t>
      </w:r>
      <w:r w:rsidRPr="00C11535">
        <w:rPr>
          <w:bCs/>
          <w:sz w:val="28"/>
          <w:szCs w:val="28"/>
        </w:rPr>
        <w:t>, а именно на приобретение или аренду земельного участка, проектирование, строительство (реконструкцию) производства, а также закупку, поставку, монтаж, пуско-наладку оборудования для нужд производства:</w:t>
      </w:r>
    </w:p>
    <w:p w:rsidR="007B37AD" w:rsidRPr="00C11535" w:rsidRDefault="007B37AD" w:rsidP="00AC5C40">
      <w:pPr>
        <w:pStyle w:val="a8"/>
        <w:spacing w:after="120"/>
        <w:ind w:left="0"/>
        <w:jc w:val="both"/>
        <w:rPr>
          <w:i/>
          <w:color w:val="000000"/>
          <w:sz w:val="28"/>
          <w:szCs w:val="28"/>
          <w:lang w:eastAsia="en-US"/>
        </w:rPr>
      </w:pPr>
      <w:r w:rsidRPr="00C11535">
        <w:rPr>
          <w:bCs/>
          <w:sz w:val="28"/>
          <w:szCs w:val="28"/>
        </w:rPr>
        <w:t>________ (</w:t>
      </w:r>
      <w:r w:rsidRPr="00C11535">
        <w:rPr>
          <w:i/>
          <w:color w:val="000000"/>
          <w:sz w:val="28"/>
          <w:szCs w:val="28"/>
          <w:lang w:eastAsia="en-US"/>
        </w:rPr>
        <w:t>Указать сумму всего без учета НДС);</w:t>
      </w:r>
    </w:p>
    <w:p w:rsidR="00AC5C40" w:rsidRPr="00C11535" w:rsidRDefault="007B37AD" w:rsidP="00AC5C40">
      <w:pPr>
        <w:pStyle w:val="a8"/>
        <w:spacing w:after="120"/>
        <w:ind w:left="0"/>
        <w:jc w:val="both"/>
        <w:rPr>
          <w:bCs/>
          <w:sz w:val="28"/>
          <w:szCs w:val="28"/>
        </w:rPr>
      </w:pPr>
      <w:r w:rsidRPr="00C11535">
        <w:rPr>
          <w:i/>
          <w:color w:val="000000"/>
          <w:sz w:val="28"/>
          <w:szCs w:val="28"/>
          <w:lang w:eastAsia="en-US"/>
        </w:rPr>
        <w:t>________ (Указать сумму всего с учетом НДС)</w:t>
      </w:r>
    </w:p>
    <w:p w:rsidR="00AC5C40" w:rsidRDefault="00AC5C40" w:rsidP="00557064">
      <w:pPr>
        <w:pStyle w:val="ab"/>
        <w:spacing w:line="360" w:lineRule="auto"/>
        <w:ind w:right="-172"/>
        <w:jc w:val="left"/>
        <w:rPr>
          <w:sz w:val="28"/>
          <w:szCs w:val="28"/>
        </w:rPr>
      </w:pPr>
    </w:p>
    <w:p w:rsidR="00AC5C40" w:rsidRPr="00830B0F" w:rsidRDefault="00AC5C40" w:rsidP="00557064">
      <w:pPr>
        <w:pStyle w:val="ab"/>
        <w:spacing w:line="360" w:lineRule="auto"/>
        <w:ind w:right="-172"/>
        <w:jc w:val="left"/>
        <w:rPr>
          <w:sz w:val="28"/>
          <w:szCs w:val="28"/>
        </w:rPr>
        <w:sectPr w:rsidR="00AC5C40" w:rsidRPr="00830B0F" w:rsidSect="00AB2D7D">
          <w:pgSz w:w="16838" w:h="11906" w:orient="landscape" w:code="9"/>
          <w:pgMar w:top="924" w:right="992" w:bottom="1134" w:left="1134" w:header="794" w:footer="794" w:gutter="0"/>
          <w:pgNumType w:start="32"/>
          <w:cols w:space="708"/>
          <w:titlePg/>
          <w:docGrid w:linePitch="360"/>
        </w:sectPr>
      </w:pPr>
    </w:p>
    <w:p w:rsidR="006A182E" w:rsidRPr="00830B0F" w:rsidRDefault="006A182E" w:rsidP="006A182E">
      <w:pPr>
        <w:pStyle w:val="ab"/>
        <w:jc w:val="center"/>
        <w:rPr>
          <w:b/>
          <w:sz w:val="28"/>
          <w:szCs w:val="28"/>
        </w:rPr>
      </w:pPr>
      <w:r w:rsidRPr="00830B0F">
        <w:rPr>
          <w:b/>
          <w:sz w:val="28"/>
          <w:szCs w:val="28"/>
        </w:rPr>
        <w:lastRenderedPageBreak/>
        <w:t>Форма сведений о наименовании страны происхождения поставляемого товара</w:t>
      </w:r>
    </w:p>
    <w:p w:rsidR="006A182E" w:rsidRPr="00830B0F" w:rsidRDefault="006A182E" w:rsidP="006A182E">
      <w:pPr>
        <w:pStyle w:val="ab"/>
        <w:jc w:val="center"/>
        <w:rPr>
          <w:sz w:val="28"/>
          <w:szCs w:val="28"/>
        </w:rPr>
      </w:pPr>
      <w:r w:rsidRPr="00830B0F">
        <w:rPr>
          <w:i/>
          <w:sz w:val="28"/>
          <w:szCs w:val="28"/>
        </w:rPr>
        <w:t xml:space="preserve">представляется в формате </w:t>
      </w:r>
      <w:r w:rsidRPr="00830B0F">
        <w:rPr>
          <w:i/>
          <w:sz w:val="28"/>
          <w:szCs w:val="28"/>
          <w:lang w:val="en-US"/>
        </w:rPr>
        <w:t>Word</w:t>
      </w:r>
    </w:p>
    <w:p w:rsidR="006A182E" w:rsidRPr="00830B0F" w:rsidRDefault="006A182E" w:rsidP="006A182E">
      <w:pPr>
        <w:pStyle w:val="ab"/>
        <w:rPr>
          <w:sz w:val="28"/>
          <w:szCs w:val="28"/>
        </w:rPr>
      </w:pPr>
    </w:p>
    <w:p w:rsidR="006A182E" w:rsidRPr="000C653B" w:rsidRDefault="006A182E" w:rsidP="006A182E">
      <w:pPr>
        <w:pStyle w:val="ab"/>
        <w:jc w:val="center"/>
        <w:rPr>
          <w:sz w:val="28"/>
          <w:szCs w:val="28"/>
        </w:rPr>
      </w:pPr>
      <w:r w:rsidRPr="00830B0F">
        <w:rPr>
          <w:sz w:val="28"/>
          <w:szCs w:val="28"/>
        </w:rPr>
        <w:t>Сведения о наименовании страны происхождения поставляемого товара</w:t>
      </w:r>
    </w:p>
    <w:p w:rsidR="006A182E" w:rsidRPr="00830B0F" w:rsidRDefault="006A182E" w:rsidP="006A182E">
      <w:pPr>
        <w:pStyle w:val="ab"/>
        <w:ind w:firstLine="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7"/>
        <w:gridCol w:w="1135"/>
        <w:gridCol w:w="2550"/>
        <w:gridCol w:w="2553"/>
        <w:gridCol w:w="3054"/>
      </w:tblGrid>
      <w:tr w:rsidR="006A182E" w:rsidRPr="003D6703" w:rsidTr="00922B55">
        <w:tc>
          <w:tcPr>
            <w:tcW w:w="1128" w:type="pct"/>
          </w:tcPr>
          <w:p w:rsidR="006A182E" w:rsidRPr="003D6703" w:rsidRDefault="006A182E" w:rsidP="00922B55">
            <w:pPr>
              <w:jc w:val="center"/>
              <w:rPr>
                <w:b/>
                <w:sz w:val="21"/>
                <w:szCs w:val="21"/>
              </w:rPr>
            </w:pPr>
            <w:r w:rsidRPr="003D6703">
              <w:rPr>
                <w:b/>
                <w:sz w:val="21"/>
                <w:szCs w:val="21"/>
              </w:rPr>
              <w:t xml:space="preserve">Наименование товара </w:t>
            </w:r>
            <w:r w:rsidRPr="003D6703">
              <w:rPr>
                <w:b/>
                <w:sz w:val="21"/>
                <w:szCs w:val="21"/>
              </w:rPr>
              <w:br/>
              <w:t xml:space="preserve">в соответствии </w:t>
            </w:r>
            <w:r w:rsidRPr="003D6703">
              <w:rPr>
                <w:b/>
                <w:sz w:val="21"/>
                <w:szCs w:val="21"/>
              </w:rPr>
              <w:br/>
              <w:t>с Техническим заданием документации (приложение № 1.1 к конкурсной документации)</w:t>
            </w:r>
          </w:p>
        </w:tc>
        <w:tc>
          <w:tcPr>
            <w:tcW w:w="759" w:type="pct"/>
          </w:tcPr>
          <w:p w:rsidR="006A182E" w:rsidRPr="003D6703" w:rsidRDefault="006A182E" w:rsidP="00922B55">
            <w:pPr>
              <w:jc w:val="center"/>
              <w:rPr>
                <w:b/>
                <w:sz w:val="21"/>
                <w:szCs w:val="21"/>
              </w:rPr>
            </w:pPr>
            <w:r w:rsidRPr="003D6703">
              <w:rPr>
                <w:b/>
                <w:sz w:val="21"/>
                <w:szCs w:val="21"/>
              </w:rPr>
              <w:t>Наименование товара, предложенного участником</w:t>
            </w:r>
          </w:p>
        </w:tc>
        <w:tc>
          <w:tcPr>
            <w:tcW w:w="380" w:type="pct"/>
          </w:tcPr>
          <w:p w:rsidR="006A182E" w:rsidRPr="003D6703" w:rsidRDefault="006A182E" w:rsidP="00922B55">
            <w:pPr>
              <w:jc w:val="center"/>
              <w:rPr>
                <w:b/>
                <w:sz w:val="21"/>
                <w:szCs w:val="21"/>
              </w:rPr>
            </w:pPr>
            <w:r w:rsidRPr="003D6703">
              <w:rPr>
                <w:b/>
                <w:sz w:val="21"/>
                <w:szCs w:val="21"/>
              </w:rPr>
              <w:t>Ед.изм.</w:t>
            </w:r>
          </w:p>
        </w:tc>
        <w:tc>
          <w:tcPr>
            <w:tcW w:w="854" w:type="pct"/>
          </w:tcPr>
          <w:p w:rsidR="006A182E" w:rsidRPr="003D6703" w:rsidRDefault="006A182E" w:rsidP="00922B55">
            <w:pPr>
              <w:jc w:val="center"/>
              <w:rPr>
                <w:b/>
                <w:sz w:val="21"/>
                <w:szCs w:val="21"/>
              </w:rPr>
            </w:pPr>
            <w:r w:rsidRPr="003D6703">
              <w:rPr>
                <w:b/>
                <w:sz w:val="21"/>
                <w:szCs w:val="21"/>
              </w:rPr>
              <w:t>Количество за весь период поставки согласно условиям документации</w:t>
            </w:r>
          </w:p>
        </w:tc>
        <w:tc>
          <w:tcPr>
            <w:tcW w:w="855" w:type="pct"/>
          </w:tcPr>
          <w:p w:rsidR="006A182E" w:rsidRPr="003D6703" w:rsidRDefault="006A182E" w:rsidP="00922B55">
            <w:pPr>
              <w:jc w:val="center"/>
              <w:rPr>
                <w:b/>
                <w:sz w:val="21"/>
                <w:szCs w:val="21"/>
              </w:rPr>
            </w:pPr>
            <w:r w:rsidRPr="003D6703">
              <w:rPr>
                <w:b/>
                <w:sz w:val="21"/>
                <w:szCs w:val="21"/>
              </w:rPr>
              <w:t>Наименование страны происхождения товара</w:t>
            </w:r>
          </w:p>
        </w:tc>
        <w:tc>
          <w:tcPr>
            <w:tcW w:w="1023" w:type="pct"/>
          </w:tcPr>
          <w:p w:rsidR="006A182E" w:rsidRPr="003D6703" w:rsidRDefault="006A182E" w:rsidP="00922B55">
            <w:pPr>
              <w:jc w:val="center"/>
              <w:rPr>
                <w:b/>
                <w:color w:val="000000"/>
                <w:sz w:val="21"/>
                <w:szCs w:val="21"/>
                <w:lang w:eastAsia="en-US"/>
              </w:rPr>
            </w:pPr>
            <w:r w:rsidRPr="003D6703">
              <w:rPr>
                <w:b/>
                <w:color w:val="000000"/>
                <w:sz w:val="21"/>
                <w:szCs w:val="21"/>
                <w:lang w:eastAsia="en-US"/>
              </w:rPr>
              <w:t>Производитель</w:t>
            </w:r>
          </w:p>
          <w:p w:rsidR="006A182E" w:rsidRPr="003D6703" w:rsidRDefault="006A182E" w:rsidP="00922B55">
            <w:pPr>
              <w:jc w:val="center"/>
              <w:rPr>
                <w:b/>
                <w:sz w:val="21"/>
                <w:szCs w:val="21"/>
              </w:rPr>
            </w:pPr>
            <w:r>
              <w:rPr>
                <w:b/>
                <w:color w:val="000000"/>
                <w:sz w:val="21"/>
                <w:szCs w:val="21"/>
                <w:lang w:eastAsia="en-US"/>
              </w:rPr>
              <w:t xml:space="preserve">(выступает </w:t>
            </w:r>
            <w:r w:rsidRPr="003D6703">
              <w:rPr>
                <w:b/>
                <w:color w:val="000000"/>
                <w:sz w:val="21"/>
                <w:szCs w:val="21"/>
                <w:lang w:eastAsia="en-US"/>
              </w:rPr>
              <w:t>участник в качестве лица, изготавливающего товары, продукцию) (да/нет)</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Гидравлический прибор для рихтовки пути (с ручным приводом);</w:t>
            </w:r>
          </w:p>
        </w:tc>
        <w:tc>
          <w:tcPr>
            <w:tcW w:w="759" w:type="pct"/>
            <w:vAlign w:val="center"/>
          </w:tcPr>
          <w:p w:rsidR="006A182E" w:rsidRPr="003D6703" w:rsidRDefault="006A182E" w:rsidP="00922B55">
            <w:pPr>
              <w:ind w:left="-108"/>
              <w:jc w:val="center"/>
              <w:rPr>
                <w:i/>
                <w:sz w:val="21"/>
                <w:szCs w:val="21"/>
              </w:rPr>
            </w:pPr>
            <w:r w:rsidRPr="003D6703">
              <w:rPr>
                <w:i/>
                <w:sz w:val="21"/>
                <w:szCs w:val="21"/>
              </w:rPr>
              <w:t>Указать наименование товара, с указанием марки (при наличии), модели (при наличии)</w:t>
            </w:r>
          </w:p>
        </w:tc>
        <w:tc>
          <w:tcPr>
            <w:tcW w:w="380" w:type="pct"/>
            <w:vAlign w:val="center"/>
          </w:tcPr>
          <w:p w:rsidR="006A182E" w:rsidRPr="003D6703" w:rsidRDefault="006A182E" w:rsidP="00922B55">
            <w:pPr>
              <w:jc w:val="center"/>
              <w:rPr>
                <w:i/>
                <w:sz w:val="21"/>
                <w:szCs w:val="21"/>
              </w:rPr>
            </w:pPr>
            <w:r w:rsidRPr="003D6703">
              <w:rPr>
                <w:i/>
                <w:sz w:val="21"/>
                <w:szCs w:val="21"/>
              </w:rPr>
              <w:t>Указать ед. изм. согласно ОКЕИ</w:t>
            </w:r>
          </w:p>
        </w:tc>
        <w:tc>
          <w:tcPr>
            <w:tcW w:w="854" w:type="pct"/>
            <w:vAlign w:val="center"/>
          </w:tcPr>
          <w:p w:rsidR="006A182E" w:rsidRPr="003D6703" w:rsidRDefault="00AF7BA0" w:rsidP="00922B55">
            <w:pPr>
              <w:jc w:val="center"/>
              <w:rPr>
                <w:i/>
                <w:sz w:val="21"/>
                <w:szCs w:val="21"/>
              </w:rPr>
            </w:pPr>
            <w:r>
              <w:rPr>
                <w:i/>
                <w:noProof/>
                <w:sz w:val="21"/>
                <w:szCs w:val="21"/>
              </w:rPr>
              <mc:AlternateContent>
                <mc:Choice Requires="wps">
                  <w:drawing>
                    <wp:anchor distT="0" distB="0" distL="114300" distR="114300" simplePos="0" relativeHeight="251660288" behindDoc="1" locked="0" layoutInCell="1" allowOverlap="1">
                      <wp:simplePos x="0" y="0"/>
                      <wp:positionH relativeFrom="column">
                        <wp:posOffset>-1340485</wp:posOffset>
                      </wp:positionH>
                      <wp:positionV relativeFrom="paragraph">
                        <wp:posOffset>1838960</wp:posOffset>
                      </wp:positionV>
                      <wp:extent cx="6908800" cy="643890"/>
                      <wp:effectExtent l="0" t="1361440" r="0" b="1414145"/>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250478">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8" type="#_x0000_t202" style="position:absolute;left:0;text-align:left;margin-left:-105.55pt;margin-top:144.8pt;width:544pt;height:50.7pt;rotation:-180276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6A182E" w:rsidRPr="003D6703">
              <w:rPr>
                <w:i/>
                <w:sz w:val="21"/>
                <w:szCs w:val="21"/>
              </w:rPr>
              <w:t>Указать количество согласно единицам измерения</w:t>
            </w:r>
          </w:p>
        </w:tc>
        <w:tc>
          <w:tcPr>
            <w:tcW w:w="855" w:type="pct"/>
            <w:vAlign w:val="center"/>
          </w:tcPr>
          <w:p w:rsidR="006A182E" w:rsidRPr="003D6703" w:rsidRDefault="006A182E" w:rsidP="00922B55">
            <w:pPr>
              <w:jc w:val="center"/>
              <w:rPr>
                <w:i/>
                <w:sz w:val="21"/>
                <w:szCs w:val="21"/>
              </w:rPr>
            </w:pPr>
            <w:r w:rsidRPr="003D6703">
              <w:rPr>
                <w:i/>
                <w:sz w:val="21"/>
                <w:szCs w:val="21"/>
              </w:rPr>
              <w:t>Указать наименование страны происхождения товара в соответствии с Общероссийским классификатором стран мира, утвержденным Постановлением Госстандарта России от 14.12.2001 № 529-ст</w:t>
            </w:r>
          </w:p>
        </w:tc>
        <w:tc>
          <w:tcPr>
            <w:tcW w:w="1023" w:type="pct"/>
          </w:tcPr>
          <w:p w:rsidR="006A182E" w:rsidRPr="003D6703" w:rsidRDefault="006A182E" w:rsidP="00922B55">
            <w:pPr>
              <w:jc w:val="both"/>
              <w:rPr>
                <w:i/>
                <w:sz w:val="21"/>
                <w:szCs w:val="21"/>
              </w:rPr>
            </w:pPr>
            <w:r w:rsidRPr="003D6703">
              <w:rPr>
                <w:i/>
                <w:sz w:val="21"/>
                <w:szCs w:val="21"/>
              </w:rPr>
              <w:t>Указать «да» или «нет»</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Гидравлический прибор для разрядки температурных напряжений в</w:t>
            </w:r>
            <w:r w:rsidRPr="003D6703">
              <w:rPr>
                <w:sz w:val="21"/>
                <w:szCs w:val="21"/>
              </w:rPr>
              <w:br/>
              <w:t>рельсовых плетях (натяжитель</w:t>
            </w:r>
            <w:r w:rsidRPr="003D6703">
              <w:rPr>
                <w:sz w:val="21"/>
                <w:szCs w:val="21"/>
              </w:rPr>
              <w:br/>
              <w:t>рельсовых плетей)</w:t>
            </w: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Комплект для выправки пути</w:t>
            </w:r>
          </w:p>
          <w:p w:rsidR="006A182E" w:rsidRPr="003D6703" w:rsidRDefault="006A182E" w:rsidP="00922B55">
            <w:pPr>
              <w:ind w:left="-108"/>
              <w:jc w:val="center"/>
              <w:rPr>
                <w:sz w:val="21"/>
                <w:szCs w:val="21"/>
              </w:rPr>
            </w:pP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Кран ручной козловой</w:t>
            </w: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r w:rsidR="006A182E" w:rsidRPr="003D6703" w:rsidTr="00922B55">
        <w:tc>
          <w:tcPr>
            <w:tcW w:w="1128" w:type="pct"/>
            <w:vAlign w:val="center"/>
          </w:tcPr>
          <w:p w:rsidR="006A182E" w:rsidRPr="003D6703" w:rsidRDefault="006A182E" w:rsidP="00922B55">
            <w:pPr>
              <w:ind w:left="-108"/>
              <w:jc w:val="center"/>
              <w:rPr>
                <w:sz w:val="21"/>
                <w:szCs w:val="21"/>
              </w:rPr>
            </w:pPr>
            <w:r w:rsidRPr="003D6703">
              <w:rPr>
                <w:sz w:val="21"/>
                <w:szCs w:val="21"/>
              </w:rPr>
              <w:t xml:space="preserve">Машина монтажно-демонтажная для скреплений типа </w:t>
            </w:r>
            <w:r w:rsidRPr="003D6703">
              <w:rPr>
                <w:sz w:val="21"/>
                <w:szCs w:val="21"/>
              </w:rPr>
              <w:br/>
              <w:t>«Пандрол-350»</w:t>
            </w:r>
          </w:p>
        </w:tc>
        <w:tc>
          <w:tcPr>
            <w:tcW w:w="759" w:type="pct"/>
            <w:vAlign w:val="center"/>
          </w:tcPr>
          <w:p w:rsidR="006A182E" w:rsidRPr="003D6703" w:rsidRDefault="006A182E" w:rsidP="00922B55">
            <w:pPr>
              <w:ind w:left="-108"/>
              <w:jc w:val="center"/>
              <w:rPr>
                <w:sz w:val="21"/>
                <w:szCs w:val="21"/>
              </w:rPr>
            </w:pPr>
            <w:r w:rsidRPr="003D6703">
              <w:rPr>
                <w:sz w:val="21"/>
                <w:szCs w:val="21"/>
              </w:rPr>
              <w:t>…</w:t>
            </w:r>
          </w:p>
        </w:tc>
        <w:tc>
          <w:tcPr>
            <w:tcW w:w="380" w:type="pct"/>
            <w:vAlign w:val="center"/>
          </w:tcPr>
          <w:p w:rsidR="006A182E" w:rsidRPr="003D6703" w:rsidRDefault="006A182E" w:rsidP="00922B55">
            <w:pPr>
              <w:jc w:val="center"/>
              <w:rPr>
                <w:sz w:val="21"/>
                <w:szCs w:val="21"/>
              </w:rPr>
            </w:pPr>
            <w:r w:rsidRPr="003D6703">
              <w:rPr>
                <w:sz w:val="21"/>
                <w:szCs w:val="21"/>
              </w:rPr>
              <w:t>…</w:t>
            </w:r>
          </w:p>
        </w:tc>
        <w:tc>
          <w:tcPr>
            <w:tcW w:w="854" w:type="pct"/>
            <w:vAlign w:val="center"/>
          </w:tcPr>
          <w:p w:rsidR="006A182E" w:rsidRPr="003D6703" w:rsidRDefault="006A182E" w:rsidP="00922B55">
            <w:pPr>
              <w:jc w:val="center"/>
              <w:rPr>
                <w:sz w:val="21"/>
                <w:szCs w:val="21"/>
              </w:rPr>
            </w:pPr>
            <w:r w:rsidRPr="003D6703">
              <w:rPr>
                <w:sz w:val="21"/>
                <w:szCs w:val="21"/>
              </w:rPr>
              <w:t>…</w:t>
            </w:r>
          </w:p>
        </w:tc>
        <w:tc>
          <w:tcPr>
            <w:tcW w:w="855" w:type="pct"/>
            <w:vAlign w:val="center"/>
          </w:tcPr>
          <w:p w:rsidR="006A182E" w:rsidRPr="003D6703" w:rsidRDefault="006A182E" w:rsidP="00922B55">
            <w:pPr>
              <w:jc w:val="center"/>
              <w:rPr>
                <w:sz w:val="21"/>
                <w:szCs w:val="21"/>
              </w:rPr>
            </w:pPr>
            <w:r w:rsidRPr="003D6703">
              <w:rPr>
                <w:sz w:val="21"/>
                <w:szCs w:val="21"/>
              </w:rPr>
              <w:t>…</w:t>
            </w:r>
          </w:p>
        </w:tc>
        <w:tc>
          <w:tcPr>
            <w:tcW w:w="1023" w:type="pct"/>
          </w:tcPr>
          <w:p w:rsidR="006A182E" w:rsidRPr="003D6703" w:rsidRDefault="006A182E" w:rsidP="00922B55">
            <w:pPr>
              <w:jc w:val="both"/>
              <w:rPr>
                <w:sz w:val="21"/>
                <w:szCs w:val="21"/>
              </w:rPr>
            </w:pPr>
            <w:r w:rsidRPr="003D6703">
              <w:rPr>
                <w:sz w:val="21"/>
                <w:szCs w:val="21"/>
              </w:rPr>
              <w:t>…</w:t>
            </w:r>
          </w:p>
        </w:tc>
      </w:tr>
    </w:tbl>
    <w:p w:rsidR="006A182E" w:rsidRPr="00830B0F" w:rsidRDefault="006A182E" w:rsidP="006A182E">
      <w:pPr>
        <w:pStyle w:val="ab"/>
        <w:suppressAutoHyphens/>
        <w:ind w:right="306"/>
        <w:sectPr w:rsidR="006A182E" w:rsidRPr="00830B0F" w:rsidSect="00AB2D7D">
          <w:pgSz w:w="16838" w:h="11906" w:orient="landscape" w:code="9"/>
          <w:pgMar w:top="1134" w:right="1134" w:bottom="924" w:left="992" w:header="794" w:footer="794" w:gutter="0"/>
          <w:pgNumType w:start="42"/>
          <w:cols w:space="708"/>
          <w:titlePg/>
          <w:docGrid w:linePitch="360"/>
        </w:sectPr>
      </w:pPr>
    </w:p>
    <w:p w:rsidR="006F62F1" w:rsidRPr="00830B0F" w:rsidRDefault="006F62F1" w:rsidP="006F62F1">
      <w:pPr>
        <w:pStyle w:val="ab"/>
        <w:suppressAutoHyphens/>
        <w:ind w:right="306"/>
        <w:jc w:val="center"/>
        <w:rPr>
          <w:sz w:val="28"/>
          <w:szCs w:val="28"/>
        </w:rPr>
      </w:pPr>
      <w:r w:rsidRPr="00830B0F">
        <w:rPr>
          <w:b/>
          <w:sz w:val="28"/>
          <w:szCs w:val="28"/>
        </w:rPr>
        <w:lastRenderedPageBreak/>
        <w:t>Форма сведений об опыте поставки товаров</w:t>
      </w:r>
    </w:p>
    <w:p w:rsidR="006F62F1" w:rsidRPr="00830B0F" w:rsidRDefault="006F62F1" w:rsidP="006F62F1">
      <w:pPr>
        <w:pStyle w:val="ab"/>
        <w:suppressAutoHyphens/>
        <w:ind w:right="306"/>
        <w:jc w:val="center"/>
        <w:rPr>
          <w:sz w:val="28"/>
          <w:szCs w:val="28"/>
        </w:rPr>
      </w:pPr>
      <w:r w:rsidRPr="00830B0F">
        <w:rPr>
          <w:i/>
          <w:sz w:val="28"/>
          <w:szCs w:val="28"/>
        </w:rPr>
        <w:t xml:space="preserve">представляется в формате </w:t>
      </w:r>
      <w:r w:rsidRPr="00830B0F">
        <w:rPr>
          <w:i/>
          <w:sz w:val="28"/>
          <w:szCs w:val="28"/>
          <w:lang w:val="en-US"/>
        </w:rPr>
        <w:t>Word</w:t>
      </w:r>
    </w:p>
    <w:p w:rsidR="006F62F1" w:rsidRPr="00830B0F" w:rsidRDefault="006F62F1" w:rsidP="006F62F1">
      <w:pPr>
        <w:pStyle w:val="ab"/>
        <w:suppressAutoHyphens/>
        <w:ind w:right="306"/>
        <w:jc w:val="center"/>
        <w:rPr>
          <w:sz w:val="28"/>
          <w:szCs w:val="28"/>
        </w:rPr>
      </w:pPr>
    </w:p>
    <w:p w:rsidR="006F62F1" w:rsidRPr="00830B0F" w:rsidRDefault="006F62F1" w:rsidP="006F62F1">
      <w:pPr>
        <w:pStyle w:val="ab"/>
        <w:suppressAutoHyphens/>
        <w:ind w:right="306"/>
        <w:jc w:val="center"/>
        <w:rPr>
          <w:sz w:val="28"/>
          <w:szCs w:val="28"/>
        </w:rPr>
      </w:pPr>
      <w:r w:rsidRPr="00830B0F">
        <w:rPr>
          <w:sz w:val="28"/>
          <w:szCs w:val="28"/>
        </w:rPr>
        <w:t>Сведения об опыте поставки товаров</w:t>
      </w:r>
    </w:p>
    <w:tbl>
      <w:tblPr>
        <w:tblpPr w:leftFromText="180" w:rightFromText="180" w:vertAnchor="text" w:tblpX="-474"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011"/>
        <w:gridCol w:w="1680"/>
        <w:gridCol w:w="1400"/>
        <w:gridCol w:w="1240"/>
        <w:gridCol w:w="999"/>
        <w:gridCol w:w="1461"/>
        <w:gridCol w:w="1167"/>
        <w:gridCol w:w="808"/>
        <w:gridCol w:w="1408"/>
        <w:gridCol w:w="1549"/>
        <w:gridCol w:w="1516"/>
      </w:tblGrid>
      <w:tr w:rsidR="006F62F1" w:rsidRPr="00830B0F" w:rsidTr="00922B55">
        <w:trPr>
          <w:trHeight w:val="1023"/>
        </w:trPr>
        <w:tc>
          <w:tcPr>
            <w:tcW w:w="230" w:type="pct"/>
            <w:tcBorders>
              <w:bottom w:val="single" w:sz="4" w:space="0" w:color="auto"/>
            </w:tcBorders>
          </w:tcPr>
          <w:p w:rsidR="006F62F1" w:rsidRPr="00830B0F" w:rsidRDefault="006F62F1" w:rsidP="00922B55">
            <w:pPr>
              <w:pStyle w:val="ab"/>
              <w:suppressAutoHyphens/>
              <w:ind w:right="306" w:firstLine="0"/>
              <w:jc w:val="left"/>
              <w:rPr>
                <w:sz w:val="24"/>
              </w:rPr>
            </w:pPr>
            <w:r w:rsidRPr="00830B0F">
              <w:rPr>
                <w:sz w:val="24"/>
              </w:rPr>
              <w:t>год</w:t>
            </w:r>
          </w:p>
        </w:tc>
        <w:tc>
          <w:tcPr>
            <w:tcW w:w="337" w:type="pct"/>
            <w:tcBorders>
              <w:bottom w:val="single" w:sz="4" w:space="0" w:color="auto"/>
            </w:tcBorders>
          </w:tcPr>
          <w:p w:rsidR="006F62F1" w:rsidRPr="00830B0F" w:rsidRDefault="006F62F1" w:rsidP="00922B55">
            <w:pPr>
              <w:pStyle w:val="ab"/>
              <w:suppressAutoHyphens/>
              <w:ind w:firstLine="0"/>
              <w:jc w:val="left"/>
              <w:rPr>
                <w:sz w:val="24"/>
              </w:rPr>
            </w:pPr>
            <w:r w:rsidRPr="00830B0F">
              <w:rPr>
                <w:sz w:val="24"/>
              </w:rPr>
              <w:t>Реквизиты договора</w:t>
            </w:r>
            <w:r w:rsidRPr="00830B0F">
              <w:rPr>
                <w:rStyle w:val="af"/>
                <w:sz w:val="24"/>
              </w:rPr>
              <w:footnoteReference w:id="6"/>
            </w:r>
          </w:p>
        </w:tc>
        <w:tc>
          <w:tcPr>
            <w:tcW w:w="581" w:type="pct"/>
            <w:tcBorders>
              <w:bottom w:val="single" w:sz="4" w:space="0" w:color="auto"/>
            </w:tcBorders>
          </w:tcPr>
          <w:p w:rsidR="006F62F1" w:rsidRPr="00830B0F" w:rsidRDefault="006F62F1" w:rsidP="00922B55">
            <w:pPr>
              <w:pStyle w:val="ab"/>
              <w:suppressAutoHyphens/>
              <w:ind w:right="306" w:firstLine="0"/>
              <w:jc w:val="left"/>
              <w:rPr>
                <w:sz w:val="24"/>
              </w:rPr>
            </w:pPr>
            <w:r w:rsidRPr="00830B0F">
              <w:rPr>
                <w:sz w:val="24"/>
              </w:rPr>
              <w:t>Контрагент</w:t>
            </w:r>
          </w:p>
          <w:p w:rsidR="006F62F1" w:rsidRPr="00830B0F" w:rsidRDefault="006F62F1" w:rsidP="00922B55">
            <w:pPr>
              <w:pStyle w:val="ab"/>
              <w:suppressAutoHyphens/>
              <w:ind w:right="34" w:firstLine="0"/>
              <w:jc w:val="left"/>
              <w:rPr>
                <w:sz w:val="24"/>
              </w:rPr>
            </w:pPr>
            <w:r w:rsidRPr="00830B0F">
              <w:rPr>
                <w:sz w:val="24"/>
              </w:rPr>
              <w:t>(с указанием филиала, представительства, подразделения которое выступает от имени юридического лица)</w:t>
            </w:r>
          </w:p>
        </w:tc>
        <w:tc>
          <w:tcPr>
            <w:tcW w:w="467" w:type="pct"/>
            <w:tcBorders>
              <w:bottom w:val="single" w:sz="4" w:space="0" w:color="auto"/>
            </w:tcBorders>
          </w:tcPr>
          <w:p w:rsidR="006F62F1" w:rsidRPr="00830B0F" w:rsidRDefault="00AF7BA0" w:rsidP="00922B55">
            <w:pPr>
              <w:pStyle w:val="ab"/>
              <w:suppressAutoHyphens/>
              <w:ind w:firstLine="0"/>
              <w:jc w:val="left"/>
              <w:rPr>
                <w:sz w:val="24"/>
              </w:rPr>
            </w:pPr>
            <w:r>
              <w:rPr>
                <w:noProof/>
                <w:sz w:val="28"/>
                <w:szCs w:val="28"/>
              </w:rPr>
              <mc:AlternateContent>
                <mc:Choice Requires="wps">
                  <w:drawing>
                    <wp:anchor distT="0" distB="0" distL="114300" distR="114300" simplePos="0" relativeHeight="251662336" behindDoc="1" locked="0" layoutInCell="1" allowOverlap="1">
                      <wp:simplePos x="0" y="0"/>
                      <wp:positionH relativeFrom="column">
                        <wp:posOffset>-76200</wp:posOffset>
                      </wp:positionH>
                      <wp:positionV relativeFrom="paragraph">
                        <wp:posOffset>1442085</wp:posOffset>
                      </wp:positionV>
                      <wp:extent cx="6908800" cy="643890"/>
                      <wp:effectExtent l="0" t="648335" r="8255" b="631825"/>
                      <wp:wrapNone/>
                      <wp:docPr id="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353455">
                                <a:off x="0" y="0"/>
                                <a:ext cx="6908800" cy="643890"/>
                              </a:xfrm>
                              <a:prstGeom prst="rect">
                                <a:avLst/>
                              </a:prstGeom>
                              <a:extLst>
                                <a:ext uri="{AF507438-7753-43E0-B8FC-AC1667EBCBE1}">
                                  <a14:hiddenEffects xmlns:a14="http://schemas.microsoft.com/office/drawing/2010/main">
                                    <a:effectLst/>
                                  </a14:hiddenEffects>
                                </a:ext>
                              </a:extLst>
                            </wps:spPr>
                            <wps:txbx>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29" type="#_x0000_t202" style="position:absolute;margin-left:-6pt;margin-top:113.55pt;width:544pt;height:50.7pt;rotation:-82297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" filled="f" stroked="f">
                      <o:lock v:ext="edit" shapetype="t"/>
                      <v:textbox style="mso-fit-shape-to-text:t">
                        <w:txbxContent>
                          <w:p w:rsidR="00AF7BA0" w:rsidRDefault="00AF7BA0" w:rsidP="00AF7BA0">
                            <w:pPr>
                              <w:pStyle w:val="affe"/>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ФОРМА</w:t>
                            </w:r>
                          </w:p>
                        </w:txbxContent>
                      </v:textbox>
                    </v:shape>
                  </w:pict>
                </mc:Fallback>
              </mc:AlternateContent>
            </w:r>
            <w:r w:rsidR="006F62F1" w:rsidRPr="00830B0F">
              <w:rPr>
                <w:sz w:val="24"/>
              </w:rPr>
              <w:t>Срок действия договора (момент вступления в силу, срок действия, дата окончательного исполнения)</w:t>
            </w:r>
          </w:p>
        </w:tc>
        <w:tc>
          <w:tcPr>
            <w:tcW w:w="414" w:type="pct"/>
            <w:tcBorders>
              <w:bottom w:val="single" w:sz="4" w:space="0" w:color="auto"/>
            </w:tcBorders>
          </w:tcPr>
          <w:p w:rsidR="006F62F1" w:rsidRPr="00830B0F" w:rsidRDefault="006F62F1" w:rsidP="00922B55">
            <w:pPr>
              <w:pStyle w:val="ab"/>
              <w:suppressAutoHyphens/>
              <w:ind w:firstLine="0"/>
              <w:jc w:val="left"/>
              <w:rPr>
                <w:sz w:val="24"/>
              </w:rPr>
            </w:pPr>
            <w:r w:rsidRPr="00830B0F">
              <w:rPr>
                <w:sz w:val="24"/>
              </w:rPr>
              <w:t>Предмет договора (указываются только договоры о наличии требуемого опыта)</w:t>
            </w:r>
          </w:p>
        </w:tc>
        <w:tc>
          <w:tcPr>
            <w:tcW w:w="334" w:type="pct"/>
            <w:tcBorders>
              <w:bottom w:val="single" w:sz="4" w:space="0" w:color="auto"/>
            </w:tcBorders>
          </w:tcPr>
          <w:p w:rsidR="006F62F1" w:rsidRPr="00830B0F" w:rsidRDefault="006F62F1" w:rsidP="00922B55">
            <w:pPr>
              <w:pStyle w:val="ab"/>
              <w:suppressAutoHyphens/>
              <w:ind w:firstLine="0"/>
              <w:jc w:val="left"/>
              <w:rPr>
                <w:sz w:val="24"/>
              </w:rPr>
            </w:pPr>
            <w:r w:rsidRPr="00830B0F">
              <w:rPr>
                <w:sz w:val="24"/>
              </w:rPr>
              <w:t>Сумма договора (в руб., без учета НДС и с учетом НДС с указанием стоимости в год либо иной отчетный период)</w:t>
            </w:r>
          </w:p>
        </w:tc>
        <w:tc>
          <w:tcPr>
            <w:tcW w:w="487" w:type="pct"/>
            <w:tcBorders>
              <w:bottom w:val="single" w:sz="4" w:space="0" w:color="auto"/>
            </w:tcBorders>
          </w:tcPr>
          <w:p w:rsidR="006F62F1" w:rsidRPr="00830B0F" w:rsidRDefault="006F62F1" w:rsidP="00922B55">
            <w:pPr>
              <w:pStyle w:val="ab"/>
              <w:suppressAutoHyphens/>
              <w:ind w:right="-115" w:firstLine="0"/>
              <w:jc w:val="left"/>
              <w:rPr>
                <w:sz w:val="24"/>
              </w:rPr>
            </w:pPr>
            <w:r w:rsidRPr="00830B0F">
              <w:rPr>
                <w:sz w:val="24"/>
              </w:rPr>
              <w:t>Стоимость поставленного товара, на основании надлежащим образом оформленных накладных о поставке товаров, (в руб., без учета НДС с указанием стоимости по каждому акту (накладной)</w:t>
            </w:r>
          </w:p>
        </w:tc>
        <w:tc>
          <w:tcPr>
            <w:tcW w:w="389" w:type="pct"/>
            <w:tcBorders>
              <w:bottom w:val="single" w:sz="4" w:space="0" w:color="auto"/>
            </w:tcBorders>
          </w:tcPr>
          <w:p w:rsidR="006F62F1" w:rsidRPr="00830B0F" w:rsidRDefault="006F62F1" w:rsidP="00922B55">
            <w:pPr>
              <w:pStyle w:val="ab"/>
              <w:suppressAutoHyphens/>
              <w:ind w:right="-115" w:firstLine="0"/>
              <w:jc w:val="left"/>
              <w:rPr>
                <w:sz w:val="24"/>
              </w:rPr>
            </w:pPr>
            <w:r w:rsidRPr="00830B0F">
              <w:rPr>
                <w:sz w:val="24"/>
              </w:rPr>
              <w:t xml:space="preserve">Реквизиты накладной о поставке товаров, акта выполненных работ, оказанных услуг  </w:t>
            </w:r>
          </w:p>
        </w:tc>
        <w:tc>
          <w:tcPr>
            <w:tcW w:w="270" w:type="pct"/>
            <w:tcBorders>
              <w:bottom w:val="single" w:sz="4" w:space="0" w:color="auto"/>
            </w:tcBorders>
          </w:tcPr>
          <w:p w:rsidR="006F62F1" w:rsidRPr="00830B0F" w:rsidRDefault="006F62F1" w:rsidP="00922B55">
            <w:pPr>
              <w:pStyle w:val="ab"/>
              <w:suppressAutoHyphens/>
              <w:ind w:right="-115" w:firstLine="0"/>
              <w:jc w:val="left"/>
              <w:rPr>
                <w:sz w:val="24"/>
              </w:rPr>
            </w:pPr>
            <w:r>
              <w:rPr>
                <w:sz w:val="24"/>
              </w:rPr>
              <w:t>Адрес поставки</w:t>
            </w:r>
          </w:p>
        </w:tc>
        <w:tc>
          <w:tcPr>
            <w:tcW w:w="469" w:type="pct"/>
            <w:tcBorders>
              <w:bottom w:val="single" w:sz="4" w:space="0" w:color="auto"/>
            </w:tcBorders>
          </w:tcPr>
          <w:p w:rsidR="006F62F1" w:rsidRPr="00830B0F" w:rsidRDefault="006F62F1" w:rsidP="00922B55">
            <w:pPr>
              <w:pStyle w:val="ab"/>
              <w:suppressAutoHyphens/>
              <w:ind w:right="-115" w:firstLine="0"/>
              <w:jc w:val="left"/>
              <w:rPr>
                <w:sz w:val="24"/>
              </w:rPr>
            </w:pPr>
            <w:r w:rsidRPr="00830B0F">
              <w:rPr>
                <w:sz w:val="24"/>
              </w:rPr>
              <w:t>Наличие жалоб, претензий, исковых заявлений</w:t>
            </w:r>
            <w:r>
              <w:rPr>
                <w:sz w:val="24"/>
              </w:rPr>
              <w:t>, других документов</w:t>
            </w:r>
            <w:r w:rsidRPr="00830B0F">
              <w:rPr>
                <w:sz w:val="24"/>
              </w:rPr>
              <w:t xml:space="preserve"> со стороны контрагента</w:t>
            </w:r>
            <w:r w:rsidRPr="000D346E">
              <w:rPr>
                <w:sz w:val="24"/>
              </w:rPr>
              <w:t xml:space="preserve"> и/или третьих лиц</w:t>
            </w:r>
            <w:r w:rsidRPr="00830B0F">
              <w:rPr>
                <w:sz w:val="24"/>
              </w:rPr>
              <w:t xml:space="preserve">  в связи с ненадлежащим исполнением участником обязательств по договору</w:t>
            </w:r>
          </w:p>
        </w:tc>
        <w:tc>
          <w:tcPr>
            <w:tcW w:w="516" w:type="pct"/>
            <w:tcBorders>
              <w:bottom w:val="single" w:sz="4" w:space="0" w:color="auto"/>
            </w:tcBorders>
          </w:tcPr>
          <w:p w:rsidR="006F62F1" w:rsidRPr="00830B0F" w:rsidRDefault="006F62F1" w:rsidP="00922B55">
            <w:pPr>
              <w:pStyle w:val="ab"/>
              <w:suppressAutoHyphens/>
              <w:ind w:right="-30" w:firstLine="0"/>
              <w:jc w:val="left"/>
              <w:rPr>
                <w:sz w:val="24"/>
              </w:rPr>
            </w:pPr>
            <w:r w:rsidRPr="00830B0F">
              <w:rPr>
                <w:sz w:val="24"/>
              </w:rPr>
              <w:t>Сведения об обоснованности и удовлетворении участником требований контрагента</w:t>
            </w:r>
            <w:r w:rsidRPr="000D346E">
              <w:rPr>
                <w:sz w:val="24"/>
              </w:rPr>
              <w:t xml:space="preserve"> и/или третьих лиц</w:t>
            </w:r>
            <w:r w:rsidRPr="00830B0F">
              <w:rPr>
                <w:sz w:val="24"/>
              </w:rPr>
              <w:t xml:space="preserve"> по итогам рассмотрения жалоб претензий, исковых заявлений</w:t>
            </w:r>
            <w:r>
              <w:rPr>
                <w:sz w:val="24"/>
              </w:rPr>
              <w:t>, других документов</w:t>
            </w:r>
          </w:p>
        </w:tc>
        <w:tc>
          <w:tcPr>
            <w:tcW w:w="506" w:type="pct"/>
            <w:tcBorders>
              <w:bottom w:val="single" w:sz="4" w:space="0" w:color="auto"/>
            </w:tcBorders>
          </w:tcPr>
          <w:p w:rsidR="006F62F1" w:rsidRPr="00830B0F" w:rsidRDefault="006F62F1" w:rsidP="00922B55">
            <w:pPr>
              <w:pStyle w:val="ab"/>
              <w:suppressAutoHyphens/>
              <w:ind w:right="-30" w:firstLine="0"/>
              <w:jc w:val="left"/>
              <w:rPr>
                <w:sz w:val="24"/>
              </w:rPr>
            </w:pPr>
            <w:r w:rsidRPr="00CB0F91">
              <w:rPr>
                <w:rStyle w:val="FontStyle20"/>
                <w:color w:val="000000"/>
                <w:sz w:val="24"/>
              </w:rPr>
              <w:t>Реквизиты документа, подтверждающие оплату, в случае установления такого требования в документации</w:t>
            </w:r>
          </w:p>
        </w:tc>
      </w:tr>
      <w:tr w:rsidR="006F62F1" w:rsidRPr="00830B0F" w:rsidTr="00922B55">
        <w:trPr>
          <w:trHeight w:val="84"/>
        </w:trPr>
        <w:tc>
          <w:tcPr>
            <w:tcW w:w="230"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770" w:type="pct"/>
            <w:gridSpan w:val="11"/>
            <w:tcBorders>
              <w:bottom w:val="single" w:sz="4" w:space="0" w:color="auto"/>
            </w:tcBorders>
          </w:tcPr>
          <w:p w:rsidR="006F62F1" w:rsidRPr="004343CC" w:rsidRDefault="007E0B85" w:rsidP="007E0B85">
            <w:pPr>
              <w:pStyle w:val="ab"/>
              <w:suppressAutoHyphens/>
              <w:ind w:right="306" w:firstLine="0"/>
              <w:jc w:val="left"/>
              <w:rPr>
                <w:sz w:val="24"/>
                <w:szCs w:val="28"/>
              </w:rPr>
            </w:pPr>
            <w:r w:rsidRPr="004343CC">
              <w:rPr>
                <w:sz w:val="24"/>
                <w:szCs w:val="28"/>
              </w:rPr>
              <w:t>Опыт поставок  инструментов ручных с механизированным приводом и/или гидравлического инструмента</w:t>
            </w:r>
          </w:p>
        </w:tc>
      </w:tr>
      <w:tr w:rsidR="006F62F1" w:rsidRPr="00830B0F" w:rsidTr="00922B55">
        <w:trPr>
          <w:trHeight w:val="84"/>
        </w:trPr>
        <w:tc>
          <w:tcPr>
            <w:tcW w:w="230"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337"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581"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67"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14"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334"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487" w:type="pct"/>
            <w:tcBorders>
              <w:bottom w:val="single" w:sz="4" w:space="0" w:color="auto"/>
            </w:tcBorders>
          </w:tcPr>
          <w:p w:rsidR="006F62F1" w:rsidRPr="00830B0F" w:rsidRDefault="006F62F1" w:rsidP="00922B55">
            <w:pPr>
              <w:pStyle w:val="ab"/>
              <w:suppressAutoHyphens/>
              <w:ind w:right="306" w:firstLine="0"/>
              <w:jc w:val="left"/>
              <w:rPr>
                <w:sz w:val="28"/>
                <w:szCs w:val="28"/>
              </w:rPr>
            </w:pPr>
            <w:r w:rsidRPr="00830B0F">
              <w:rPr>
                <w:sz w:val="24"/>
              </w:rPr>
              <w:t xml:space="preserve">Итого по договору </w:t>
            </w:r>
            <w:r w:rsidRPr="00830B0F">
              <w:rPr>
                <w:i/>
                <w:sz w:val="24"/>
              </w:rPr>
              <w:t xml:space="preserve">(указывается </w:t>
            </w:r>
            <w:r w:rsidRPr="00830B0F">
              <w:rPr>
                <w:i/>
                <w:sz w:val="24"/>
              </w:rPr>
              <w:lastRenderedPageBreak/>
              <w:t>суммарная стоимость по каждому договору)</w:t>
            </w:r>
          </w:p>
        </w:tc>
        <w:tc>
          <w:tcPr>
            <w:tcW w:w="389"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c>
          <w:tcPr>
            <w:tcW w:w="270" w:type="pct"/>
            <w:tcBorders>
              <w:bottom w:val="single" w:sz="4" w:space="0" w:color="auto"/>
            </w:tcBorders>
          </w:tcPr>
          <w:p w:rsidR="006F62F1" w:rsidRPr="00E663ED" w:rsidRDefault="006F62F1" w:rsidP="00922B55">
            <w:pPr>
              <w:pStyle w:val="ab"/>
              <w:tabs>
                <w:tab w:val="left" w:pos="6647"/>
              </w:tabs>
              <w:suppressAutoHyphens/>
              <w:ind w:right="306" w:firstLine="0"/>
              <w:jc w:val="left"/>
              <w:rPr>
                <w:i/>
                <w:sz w:val="20"/>
              </w:rPr>
            </w:pPr>
          </w:p>
        </w:tc>
        <w:tc>
          <w:tcPr>
            <w:tcW w:w="469" w:type="pct"/>
            <w:tcBorders>
              <w:bottom w:val="single" w:sz="4" w:space="0" w:color="auto"/>
            </w:tcBorders>
          </w:tcPr>
          <w:p w:rsidR="006F62F1" w:rsidRPr="00E663ED" w:rsidRDefault="006F62F1" w:rsidP="00922B55">
            <w:pPr>
              <w:pStyle w:val="ab"/>
              <w:tabs>
                <w:tab w:val="left" w:pos="6647"/>
              </w:tabs>
              <w:suppressAutoHyphens/>
              <w:ind w:right="306" w:firstLine="0"/>
              <w:jc w:val="left"/>
              <w:rPr>
                <w:i/>
                <w:sz w:val="20"/>
              </w:rPr>
            </w:pPr>
            <w:r w:rsidRPr="00E663ED">
              <w:rPr>
                <w:i/>
                <w:sz w:val="20"/>
                <w:szCs w:val="22"/>
              </w:rPr>
              <w:t>При отсутствии жалоб, претензи</w:t>
            </w:r>
            <w:r w:rsidRPr="00E663ED">
              <w:rPr>
                <w:i/>
                <w:sz w:val="20"/>
                <w:szCs w:val="22"/>
              </w:rPr>
              <w:lastRenderedPageBreak/>
              <w:t xml:space="preserve">й, исковых заявлений </w:t>
            </w:r>
            <w:r>
              <w:rPr>
                <w:i/>
                <w:sz w:val="20"/>
                <w:szCs w:val="22"/>
              </w:rPr>
              <w:t>указывается</w:t>
            </w:r>
            <w:r w:rsidRPr="00E663ED">
              <w:rPr>
                <w:i/>
                <w:sz w:val="20"/>
                <w:szCs w:val="22"/>
              </w:rPr>
              <w:t>: «Не имеется» или «Нет»</w:t>
            </w:r>
          </w:p>
          <w:p w:rsidR="006F62F1" w:rsidRPr="00E663ED" w:rsidRDefault="006F62F1" w:rsidP="00922B55">
            <w:pPr>
              <w:pStyle w:val="ab"/>
              <w:tabs>
                <w:tab w:val="left" w:pos="6647"/>
              </w:tabs>
              <w:suppressAutoHyphens/>
              <w:ind w:right="306" w:firstLine="0"/>
              <w:jc w:val="left"/>
              <w:rPr>
                <w:i/>
                <w:sz w:val="20"/>
              </w:rPr>
            </w:pPr>
            <w:r w:rsidRPr="00E663ED">
              <w:rPr>
                <w:i/>
                <w:sz w:val="20"/>
                <w:szCs w:val="22"/>
              </w:rPr>
              <w:t xml:space="preserve">При наличии  жалоб, претензий, исковых заявлений </w:t>
            </w:r>
            <w:r>
              <w:rPr>
                <w:i/>
                <w:sz w:val="20"/>
                <w:szCs w:val="22"/>
              </w:rPr>
              <w:t>указывается</w:t>
            </w:r>
            <w:r w:rsidRPr="00E663ED">
              <w:rPr>
                <w:i/>
                <w:sz w:val="20"/>
                <w:szCs w:val="22"/>
              </w:rPr>
              <w:t>:</w:t>
            </w:r>
          </w:p>
          <w:p w:rsidR="006F62F1" w:rsidRPr="00E663ED" w:rsidRDefault="006F62F1" w:rsidP="00922B55">
            <w:pPr>
              <w:pStyle w:val="ab"/>
              <w:tabs>
                <w:tab w:val="left" w:pos="6647"/>
              </w:tabs>
              <w:suppressAutoHyphens/>
              <w:ind w:right="306" w:firstLine="0"/>
              <w:jc w:val="left"/>
              <w:rPr>
                <w:i/>
                <w:sz w:val="20"/>
              </w:rPr>
            </w:pPr>
            <w:r w:rsidRPr="00E663ED">
              <w:rPr>
                <w:i/>
                <w:sz w:val="20"/>
                <w:szCs w:val="22"/>
              </w:rPr>
              <w:t>«Имеется» или «Да»</w:t>
            </w:r>
          </w:p>
          <w:p w:rsidR="006F62F1" w:rsidRPr="00830B0F" w:rsidRDefault="006F62F1" w:rsidP="00922B55">
            <w:pPr>
              <w:pStyle w:val="ab"/>
              <w:suppressAutoHyphens/>
              <w:ind w:right="306" w:firstLine="0"/>
              <w:jc w:val="left"/>
              <w:rPr>
                <w:sz w:val="28"/>
                <w:szCs w:val="28"/>
              </w:rPr>
            </w:pPr>
            <w:r w:rsidRPr="00E663ED">
              <w:rPr>
                <w:i/>
                <w:sz w:val="20"/>
                <w:szCs w:val="22"/>
              </w:rPr>
              <w:t xml:space="preserve">Дополнительно </w:t>
            </w:r>
            <w:r>
              <w:rPr>
                <w:i/>
                <w:sz w:val="20"/>
                <w:szCs w:val="22"/>
              </w:rPr>
              <w:t xml:space="preserve">указывается </w:t>
            </w:r>
            <w:r w:rsidRPr="00E663ED">
              <w:rPr>
                <w:i/>
                <w:sz w:val="20"/>
                <w:szCs w:val="22"/>
              </w:rPr>
              <w:t>информация о направленных претензиях, жалобах, исковых заявлениях: наименование контрагента, направившего документ</w:t>
            </w:r>
            <w:r w:rsidRPr="00E663ED">
              <w:rPr>
                <w:i/>
                <w:sz w:val="20"/>
                <w:szCs w:val="22"/>
              </w:rPr>
              <w:lastRenderedPageBreak/>
              <w:t>, с указанием его реквизитов (Номера и даты)</w:t>
            </w:r>
          </w:p>
        </w:tc>
        <w:tc>
          <w:tcPr>
            <w:tcW w:w="516" w:type="pct"/>
            <w:tcBorders>
              <w:bottom w:val="single" w:sz="4" w:space="0" w:color="auto"/>
            </w:tcBorders>
          </w:tcPr>
          <w:p w:rsidR="006F62F1" w:rsidRPr="00E663ED" w:rsidRDefault="006F62F1" w:rsidP="00922B55">
            <w:pPr>
              <w:pStyle w:val="ab"/>
              <w:suppressAutoHyphens/>
              <w:ind w:right="306" w:firstLine="0"/>
              <w:jc w:val="left"/>
              <w:rPr>
                <w:i/>
                <w:sz w:val="20"/>
              </w:rPr>
            </w:pPr>
            <w:r w:rsidRPr="00E663ED">
              <w:rPr>
                <w:i/>
                <w:sz w:val="20"/>
                <w:szCs w:val="22"/>
              </w:rPr>
              <w:lastRenderedPageBreak/>
              <w:t xml:space="preserve">При наличии жалоб, претензий, исковых </w:t>
            </w:r>
            <w:r w:rsidRPr="00E663ED">
              <w:rPr>
                <w:i/>
                <w:sz w:val="20"/>
                <w:szCs w:val="22"/>
              </w:rPr>
              <w:lastRenderedPageBreak/>
              <w:t>заявлений указывается:</w:t>
            </w:r>
          </w:p>
          <w:p w:rsidR="006F62F1" w:rsidRPr="00E663ED" w:rsidRDefault="006F62F1" w:rsidP="00922B55">
            <w:pPr>
              <w:pStyle w:val="ab"/>
              <w:suppressAutoHyphens/>
              <w:ind w:right="306" w:firstLine="0"/>
              <w:jc w:val="left"/>
              <w:rPr>
                <w:i/>
                <w:sz w:val="20"/>
              </w:rPr>
            </w:pPr>
            <w:r w:rsidRPr="00E663ED">
              <w:rPr>
                <w:i/>
                <w:sz w:val="20"/>
                <w:szCs w:val="22"/>
              </w:rPr>
              <w:t>«Обосновано» / «Не обосновано» или «Удовлетворено» / «Не удовлетворено»</w:t>
            </w:r>
          </w:p>
          <w:p w:rsidR="006F62F1" w:rsidRPr="00830B0F" w:rsidRDefault="006F62F1" w:rsidP="00922B55">
            <w:pPr>
              <w:pStyle w:val="ab"/>
              <w:suppressAutoHyphens/>
              <w:ind w:right="306" w:firstLine="0"/>
              <w:jc w:val="left"/>
              <w:rPr>
                <w:sz w:val="28"/>
                <w:szCs w:val="28"/>
              </w:rPr>
            </w:pPr>
            <w:r w:rsidRPr="00E663ED">
              <w:rPr>
                <w:i/>
                <w:sz w:val="20"/>
                <w:szCs w:val="22"/>
              </w:rPr>
              <w:t>При отсутствии  жалоб, претензий, исковых заявлений по договору столбец не заполняется.</w:t>
            </w:r>
          </w:p>
        </w:tc>
        <w:tc>
          <w:tcPr>
            <w:tcW w:w="506" w:type="pct"/>
            <w:tcBorders>
              <w:bottom w:val="single" w:sz="4" w:space="0" w:color="auto"/>
            </w:tcBorders>
          </w:tcPr>
          <w:p w:rsidR="006F62F1" w:rsidRPr="00830B0F" w:rsidRDefault="006F62F1" w:rsidP="00922B55">
            <w:pPr>
              <w:pStyle w:val="ab"/>
              <w:suppressAutoHyphens/>
              <w:ind w:right="306" w:firstLine="0"/>
              <w:jc w:val="left"/>
              <w:rPr>
                <w:sz w:val="28"/>
                <w:szCs w:val="28"/>
              </w:rPr>
            </w:pPr>
          </w:p>
        </w:tc>
      </w:tr>
    </w:tbl>
    <w:p w:rsidR="00CC69A0" w:rsidRDefault="00CC69A0"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Default="006F62F1" w:rsidP="00CC0EEC">
      <w:pPr>
        <w:pStyle w:val="ab"/>
        <w:suppressAutoHyphens/>
        <w:ind w:left="10206" w:right="306" w:firstLine="0"/>
        <w:jc w:val="left"/>
        <w:rPr>
          <w:b/>
          <w:i/>
          <w:sz w:val="28"/>
          <w:szCs w:val="28"/>
        </w:rPr>
      </w:pPr>
    </w:p>
    <w:p w:rsidR="006F62F1" w:rsidRPr="006F62F1" w:rsidRDefault="006F62F1" w:rsidP="00CC0EEC">
      <w:pPr>
        <w:pStyle w:val="ab"/>
        <w:suppressAutoHyphens/>
        <w:ind w:left="10206" w:right="306" w:firstLine="0"/>
        <w:jc w:val="left"/>
        <w:rPr>
          <w:b/>
          <w:i/>
          <w:sz w:val="28"/>
          <w:szCs w:val="28"/>
        </w:rPr>
      </w:pPr>
    </w:p>
    <w:p w:rsidR="00CC0EEC" w:rsidRPr="00830B0F" w:rsidRDefault="00CC0EEC" w:rsidP="00A249E8">
      <w:pPr>
        <w:pStyle w:val="ab"/>
        <w:suppressAutoHyphens/>
        <w:spacing w:line="240" w:lineRule="exact"/>
        <w:ind w:left="10773" w:right="306" w:firstLine="0"/>
        <w:jc w:val="left"/>
        <w:rPr>
          <w:szCs w:val="28"/>
        </w:rPr>
      </w:pPr>
      <w:r w:rsidRPr="00830B0F">
        <w:rPr>
          <w:szCs w:val="28"/>
        </w:rPr>
        <w:t>Приложение № 1.4</w:t>
      </w:r>
    </w:p>
    <w:p w:rsidR="00CC0EEC" w:rsidRPr="00830B0F" w:rsidRDefault="00CC0EEC" w:rsidP="00A249E8">
      <w:pPr>
        <w:spacing w:line="240" w:lineRule="exact"/>
        <w:ind w:left="10773"/>
        <w:rPr>
          <w:sz w:val="28"/>
          <w:szCs w:val="28"/>
        </w:rPr>
      </w:pPr>
      <w:r w:rsidRPr="00830B0F">
        <w:rPr>
          <w:sz w:val="28"/>
          <w:szCs w:val="28"/>
        </w:rPr>
        <w:t>к конкурсной документации</w:t>
      </w:r>
    </w:p>
    <w:p w:rsidR="00CC0EEC" w:rsidRPr="00830B0F" w:rsidRDefault="00CC0EEC" w:rsidP="00A249E8">
      <w:pPr>
        <w:pStyle w:val="20"/>
        <w:keepNext w:val="0"/>
        <w:widowControl w:val="0"/>
        <w:spacing w:before="0" w:after="0"/>
        <w:ind w:left="567"/>
        <w:jc w:val="both"/>
        <w:rPr>
          <w:rFonts w:ascii="Times New Roman" w:hAnsi="Times New Roman"/>
          <w:b w:val="0"/>
          <w:i w:val="0"/>
        </w:rPr>
      </w:pPr>
    </w:p>
    <w:p w:rsidR="00CC0EEC" w:rsidRPr="00830B0F" w:rsidRDefault="00CC0EEC" w:rsidP="00A249E8">
      <w:pPr>
        <w:pStyle w:val="20"/>
        <w:keepNext w:val="0"/>
        <w:widowControl w:val="0"/>
        <w:spacing w:before="0" w:after="0"/>
        <w:ind w:left="567"/>
        <w:jc w:val="center"/>
        <w:rPr>
          <w:rFonts w:ascii="Times New Roman" w:hAnsi="Times New Roman"/>
          <w:i w:val="0"/>
        </w:rPr>
      </w:pPr>
      <w:r w:rsidRPr="00830B0F">
        <w:rPr>
          <w:rFonts w:ascii="Times New Roman" w:hAnsi="Times New Roman"/>
          <w:i w:val="0"/>
        </w:rPr>
        <w:t>Критерии и порядок оценки и сопоставления конкурсных заявок</w:t>
      </w:r>
    </w:p>
    <w:p w:rsidR="00CC0EEC" w:rsidRPr="00830B0F" w:rsidRDefault="00CC0EEC" w:rsidP="00CC0EEC">
      <w:pPr>
        <w:rPr>
          <w:sz w:val="28"/>
          <w:szCs w:val="28"/>
        </w:rPr>
      </w:pPr>
    </w:p>
    <w:p w:rsidR="00CC0EEC" w:rsidRPr="000867C0" w:rsidRDefault="007B37AD" w:rsidP="000867C0">
      <w:pPr>
        <w:pStyle w:val="ab"/>
        <w:rPr>
          <w:sz w:val="28"/>
          <w:szCs w:val="28"/>
        </w:rPr>
      </w:pPr>
      <w:r>
        <w:rPr>
          <w:sz w:val="28"/>
          <w:szCs w:val="28"/>
        </w:rPr>
        <w:t xml:space="preserve">1. </w:t>
      </w:r>
      <w:r w:rsidR="00CC0EEC" w:rsidRPr="00830B0F">
        <w:rPr>
          <w:sz w:val="28"/>
          <w:szCs w:val="28"/>
        </w:rPr>
        <w:t>При сопоставлении заявок и определении победителя конкурса оцениваются:</w:t>
      </w:r>
    </w:p>
    <w:p w:rsidR="00CC0EEC" w:rsidRPr="00830B0F" w:rsidRDefault="00CC0EEC" w:rsidP="00CC0EEC">
      <w:pPr>
        <w:pStyle w:val="ab"/>
      </w:pPr>
    </w:p>
    <w:tbl>
      <w:tblPr>
        <w:tblW w:w="53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60"/>
        <w:gridCol w:w="2262"/>
        <w:gridCol w:w="1985"/>
        <w:gridCol w:w="10821"/>
      </w:tblGrid>
      <w:tr w:rsidR="007B37AD" w:rsidRPr="00E24BE6" w:rsidTr="007B37AD">
        <w:trPr>
          <w:trHeight w:val="20"/>
        </w:trPr>
        <w:tc>
          <w:tcPr>
            <w:tcW w:w="270"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 критерия</w:t>
            </w:r>
          </w:p>
        </w:tc>
        <w:tc>
          <w:tcPr>
            <w:tcW w:w="710"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Наименование критерия/</w:t>
            </w:r>
          </w:p>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подкритерия</w:t>
            </w:r>
          </w:p>
        </w:tc>
        <w:tc>
          <w:tcPr>
            <w:tcW w:w="622"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Значимость критерия</w:t>
            </w:r>
          </w:p>
        </w:tc>
        <w:tc>
          <w:tcPr>
            <w:tcW w:w="3398" w:type="pct"/>
            <w:shd w:val="clear" w:color="auto" w:fill="FFFFFF"/>
            <w:vAlign w:val="center"/>
          </w:tcPr>
          <w:p w:rsidR="007B37AD" w:rsidRPr="00E24BE6" w:rsidRDefault="007B37AD" w:rsidP="00615CBF">
            <w:pPr>
              <w:pStyle w:val="ab"/>
              <w:tabs>
                <w:tab w:val="left" w:pos="1418"/>
              </w:tabs>
              <w:suppressAutoHyphens/>
              <w:ind w:left="-113" w:right="-113" w:firstLine="0"/>
              <w:jc w:val="center"/>
              <w:rPr>
                <w:sz w:val="28"/>
                <w:szCs w:val="28"/>
              </w:rPr>
            </w:pPr>
            <w:r w:rsidRPr="00E24BE6">
              <w:rPr>
                <w:sz w:val="28"/>
                <w:szCs w:val="28"/>
              </w:rPr>
              <w:t>Порядок оценки по критерию</w:t>
            </w:r>
          </w:p>
        </w:tc>
      </w:tr>
      <w:tr w:rsidR="007B37AD" w:rsidRPr="00E24BE6" w:rsidTr="007B37AD">
        <w:trPr>
          <w:trHeight w:val="416"/>
        </w:trPr>
        <w:tc>
          <w:tcPr>
            <w:tcW w:w="270" w:type="pct"/>
            <w:shd w:val="clear" w:color="auto" w:fill="FFFFFF"/>
          </w:tcPr>
          <w:p w:rsidR="007B37AD" w:rsidRPr="00E24BE6" w:rsidRDefault="007B37AD" w:rsidP="00615CBF">
            <w:pPr>
              <w:pStyle w:val="ab"/>
              <w:tabs>
                <w:tab w:val="left" w:pos="1418"/>
              </w:tabs>
              <w:suppressAutoHyphens/>
              <w:ind w:left="-57" w:right="-57" w:firstLine="0"/>
              <w:jc w:val="center"/>
              <w:rPr>
                <w:sz w:val="28"/>
                <w:szCs w:val="28"/>
              </w:rPr>
            </w:pPr>
            <w:r w:rsidRPr="00E24BE6">
              <w:rPr>
                <w:sz w:val="28"/>
                <w:szCs w:val="28"/>
              </w:rPr>
              <w:t>1.</w:t>
            </w:r>
          </w:p>
        </w:tc>
        <w:tc>
          <w:tcPr>
            <w:tcW w:w="710" w:type="pct"/>
            <w:shd w:val="clear" w:color="auto" w:fill="FFFFFF"/>
          </w:tcPr>
          <w:p w:rsidR="007B37AD" w:rsidRPr="00E24BE6" w:rsidRDefault="007B37AD" w:rsidP="00615CBF">
            <w:pPr>
              <w:pStyle w:val="ab"/>
              <w:tabs>
                <w:tab w:val="left" w:pos="1418"/>
              </w:tabs>
              <w:suppressAutoHyphens/>
              <w:ind w:left="-57" w:right="-57" w:firstLine="0"/>
              <w:rPr>
                <w:sz w:val="28"/>
                <w:szCs w:val="28"/>
              </w:rPr>
            </w:pPr>
            <w:r w:rsidRPr="00E24BE6">
              <w:rPr>
                <w:sz w:val="28"/>
                <w:szCs w:val="28"/>
              </w:rPr>
              <w:t>Цена договора</w:t>
            </w:r>
          </w:p>
        </w:tc>
        <w:tc>
          <w:tcPr>
            <w:tcW w:w="622" w:type="pct"/>
            <w:shd w:val="clear" w:color="auto" w:fill="FFFFFF"/>
          </w:tcPr>
          <w:p w:rsidR="007B37AD" w:rsidRPr="00E24BE6" w:rsidRDefault="007B37AD" w:rsidP="00615CBF">
            <w:pPr>
              <w:pStyle w:val="ab"/>
              <w:tabs>
                <w:tab w:val="left" w:pos="1418"/>
              </w:tabs>
              <w:suppressAutoHyphens/>
              <w:ind w:left="-57" w:right="-57" w:firstLine="0"/>
              <w:rPr>
                <w:sz w:val="28"/>
                <w:szCs w:val="28"/>
              </w:rPr>
            </w:pPr>
            <w:r w:rsidRPr="00E24BE6">
              <w:rPr>
                <w:sz w:val="28"/>
                <w:szCs w:val="28"/>
              </w:rPr>
              <w:t xml:space="preserve">Максимальное количество баллов - </w:t>
            </w:r>
            <w:r>
              <w:rPr>
                <w:sz w:val="28"/>
                <w:szCs w:val="28"/>
              </w:rPr>
              <w:t>70</w:t>
            </w:r>
            <w:r w:rsidRPr="008062AC">
              <w:rPr>
                <w:sz w:val="28"/>
                <w:szCs w:val="28"/>
              </w:rPr>
              <w:t xml:space="preserve"> баллов</w:t>
            </w:r>
          </w:p>
        </w:tc>
        <w:tc>
          <w:tcPr>
            <w:tcW w:w="3398" w:type="pct"/>
            <w:shd w:val="clear" w:color="auto" w:fill="FFFFFF"/>
          </w:tcPr>
          <w:p w:rsidR="007B37AD" w:rsidRPr="00E24BE6" w:rsidRDefault="007B37AD" w:rsidP="00615CBF">
            <w:pPr>
              <w:tabs>
                <w:tab w:val="left" w:pos="9214"/>
              </w:tabs>
              <w:ind w:left="-57" w:right="-57" w:firstLine="33"/>
              <w:jc w:val="both"/>
              <w:rPr>
                <w:sz w:val="28"/>
                <w:szCs w:val="28"/>
              </w:rPr>
            </w:pPr>
            <w:r w:rsidRPr="00E24BE6">
              <w:rPr>
                <w:sz w:val="28"/>
                <w:szCs w:val="28"/>
              </w:rPr>
              <w:t>Оценка осуществляется</w:t>
            </w:r>
            <w:r w:rsidRPr="00E24BE6">
              <w:rPr>
                <w:color w:val="FF0000"/>
                <w:sz w:val="28"/>
                <w:szCs w:val="28"/>
              </w:rPr>
              <w:t xml:space="preserve"> </w:t>
            </w:r>
            <w:r w:rsidRPr="00E24BE6">
              <w:rPr>
                <w:sz w:val="28"/>
                <w:szCs w:val="28"/>
              </w:rPr>
              <w:t>на основании технических предложений, представленных в заявках участников следующим образом:</w:t>
            </w:r>
          </w:p>
          <w:p w:rsidR="007B37AD" w:rsidRPr="00E24BE6" w:rsidRDefault="007B37AD" w:rsidP="00615CBF">
            <w:pPr>
              <w:tabs>
                <w:tab w:val="left" w:pos="9214"/>
              </w:tabs>
              <w:ind w:left="-57" w:right="-57" w:firstLine="33"/>
              <w:jc w:val="both"/>
              <w:rPr>
                <w:sz w:val="28"/>
                <w:szCs w:val="28"/>
              </w:rPr>
            </w:pPr>
            <w:r w:rsidRPr="00E24BE6">
              <w:rPr>
                <w:sz w:val="28"/>
                <w:szCs w:val="28"/>
              </w:rPr>
              <w:t>Заявкам участника, в технических предложениях которых содержатся предложения демпинговой цены (сниженной на 25% и более от начальной (максимальной) цены) присваивается максимальное количество баллов по критерию «цена договора». Заявки, содержащие предложения демпинговой цены (сниженной на 25% и более от начальной (максимальной) цены), по приведенной  формуле не оцениваются.</w:t>
            </w:r>
          </w:p>
          <w:p w:rsidR="007B37AD" w:rsidRPr="00E24BE6" w:rsidRDefault="007B37AD" w:rsidP="00615CBF">
            <w:pPr>
              <w:tabs>
                <w:tab w:val="left" w:pos="9214"/>
              </w:tabs>
              <w:ind w:left="-57" w:right="-57" w:firstLine="33"/>
              <w:jc w:val="both"/>
              <w:rPr>
                <w:sz w:val="28"/>
                <w:szCs w:val="28"/>
              </w:rPr>
            </w:pPr>
            <w:r w:rsidRPr="00E24BE6">
              <w:rPr>
                <w:sz w:val="28"/>
                <w:szCs w:val="28"/>
              </w:rPr>
              <w:t>Заявка каждого участника, в которой предложена не демпинговая цена, оценивается путем сравнения начальной (максимальной) цены, сниженной на максимально допустимый размер снижения цены, установленный в пункте 1.4  конкурсной документации  (</w:t>
            </w:r>
            <w:r w:rsidRPr="00E24BE6">
              <w:rPr>
                <w:i/>
                <w:sz w:val="28"/>
                <w:szCs w:val="28"/>
              </w:rPr>
              <w:t>Ц</w:t>
            </w:r>
            <w:r w:rsidRPr="00E24BE6">
              <w:rPr>
                <w:i/>
                <w:sz w:val="28"/>
                <w:szCs w:val="28"/>
                <w:vertAlign w:val="subscript"/>
              </w:rPr>
              <w:t>min</w:t>
            </w:r>
            <w:r w:rsidRPr="00E24BE6">
              <w:rPr>
                <w:sz w:val="28"/>
                <w:szCs w:val="28"/>
              </w:rPr>
              <w:t xml:space="preserve"> </w:t>
            </w:r>
            <w:r w:rsidRPr="00922B55">
              <w:rPr>
                <w:sz w:val="28"/>
                <w:szCs w:val="28"/>
              </w:rPr>
              <w:t>–</w:t>
            </w:r>
            <w:r w:rsidR="00922B55" w:rsidRPr="00922B55">
              <w:rPr>
                <w:sz w:val="28"/>
                <w:szCs w:val="28"/>
              </w:rPr>
              <w:t xml:space="preserve"> </w:t>
            </w:r>
            <w:r w:rsidR="00922B55" w:rsidRPr="00922B55">
              <w:rPr>
                <w:i/>
                <w:iCs/>
                <w:sz w:val="28"/>
                <w:szCs w:val="28"/>
              </w:rPr>
              <w:t>71 385 043,89</w:t>
            </w:r>
            <w:r w:rsidR="00922B55">
              <w:rPr>
                <w:sz w:val="28"/>
                <w:szCs w:val="28"/>
              </w:rPr>
              <w:t xml:space="preserve"> </w:t>
            </w:r>
            <w:r w:rsidRPr="00E24BE6">
              <w:rPr>
                <w:sz w:val="28"/>
                <w:szCs w:val="28"/>
              </w:rPr>
              <w:t>руб.) с ценой, предложенной каждым участником (</w:t>
            </w:r>
            <w:r w:rsidRPr="00E24BE6">
              <w:rPr>
                <w:i/>
                <w:sz w:val="28"/>
                <w:szCs w:val="28"/>
              </w:rPr>
              <w:t>Ц</w:t>
            </w:r>
            <w:r w:rsidRPr="00E24BE6">
              <w:rPr>
                <w:i/>
                <w:sz w:val="28"/>
                <w:szCs w:val="28"/>
                <w:vertAlign w:val="subscript"/>
              </w:rPr>
              <w:t>j</w:t>
            </w:r>
            <w:r w:rsidRPr="00E24BE6">
              <w:rPr>
                <w:i/>
                <w:sz w:val="28"/>
                <w:szCs w:val="28"/>
              </w:rPr>
              <w:t>)</w:t>
            </w:r>
            <w:r w:rsidRPr="00E24BE6">
              <w:rPr>
                <w:sz w:val="28"/>
                <w:szCs w:val="28"/>
              </w:rPr>
              <w:t xml:space="preserve">, </w:t>
            </w:r>
            <w:r w:rsidRPr="00E24BE6">
              <w:rPr>
                <w:bCs/>
                <w:sz w:val="28"/>
                <w:szCs w:val="28"/>
              </w:rPr>
              <w:t>по формуле</w:t>
            </w:r>
            <w:r w:rsidRPr="00E24BE6">
              <w:rPr>
                <w:sz w:val="28"/>
                <w:szCs w:val="28"/>
              </w:rPr>
              <w:t xml:space="preserve">  </w:t>
            </w:r>
          </w:p>
          <w:p w:rsidR="007B37AD" w:rsidRPr="00E24BE6" w:rsidRDefault="007B37AD" w:rsidP="00615CBF">
            <w:pPr>
              <w:tabs>
                <w:tab w:val="left" w:pos="9214"/>
              </w:tabs>
              <w:ind w:left="-57" w:right="-57" w:firstLine="33"/>
              <w:jc w:val="both"/>
              <w:rPr>
                <w:sz w:val="28"/>
                <w:szCs w:val="28"/>
              </w:rPr>
            </w:pPr>
            <w:r w:rsidRPr="00E24BE6">
              <w:rPr>
                <w:sz w:val="28"/>
                <w:szCs w:val="28"/>
              </w:rPr>
              <w:t xml:space="preserve">                             Цmin</w:t>
            </w:r>
          </w:p>
          <w:p w:rsidR="007B37AD" w:rsidRPr="00E24BE6" w:rsidRDefault="007B37AD" w:rsidP="00615CBF">
            <w:pPr>
              <w:tabs>
                <w:tab w:val="left" w:pos="9214"/>
              </w:tabs>
              <w:ind w:left="-57" w:right="-57" w:firstLine="33"/>
              <w:jc w:val="both"/>
              <w:rPr>
                <w:sz w:val="28"/>
                <w:szCs w:val="28"/>
              </w:rPr>
            </w:pPr>
            <w:r w:rsidRPr="00E24BE6">
              <w:rPr>
                <w:sz w:val="28"/>
                <w:szCs w:val="28"/>
              </w:rPr>
              <w:t xml:space="preserve">                    Бj =  ────── * </w:t>
            </w:r>
            <w:r>
              <w:rPr>
                <w:sz w:val="28"/>
                <w:szCs w:val="28"/>
              </w:rPr>
              <w:t>70</w:t>
            </w:r>
            <w:r w:rsidRPr="00E24BE6">
              <w:rPr>
                <w:sz w:val="28"/>
                <w:szCs w:val="28"/>
              </w:rPr>
              <w:t>, где</w:t>
            </w:r>
          </w:p>
          <w:p w:rsidR="007B37AD" w:rsidRPr="00E24BE6" w:rsidRDefault="007B37AD" w:rsidP="00615CBF">
            <w:pPr>
              <w:tabs>
                <w:tab w:val="left" w:pos="9214"/>
              </w:tabs>
              <w:ind w:left="-57" w:right="-57" w:firstLine="33"/>
              <w:jc w:val="both"/>
              <w:rPr>
                <w:sz w:val="28"/>
                <w:szCs w:val="28"/>
              </w:rPr>
            </w:pPr>
            <w:r w:rsidRPr="00E24BE6">
              <w:rPr>
                <w:sz w:val="28"/>
                <w:szCs w:val="28"/>
              </w:rPr>
              <w:t xml:space="preserve">                                  Цj</w:t>
            </w:r>
          </w:p>
          <w:p w:rsidR="007B37AD" w:rsidRPr="00E24BE6" w:rsidRDefault="007B37AD" w:rsidP="00615CBF">
            <w:pPr>
              <w:tabs>
                <w:tab w:val="left" w:pos="9214"/>
              </w:tabs>
              <w:ind w:left="-57" w:right="-57" w:firstLine="33"/>
              <w:jc w:val="both"/>
              <w:rPr>
                <w:sz w:val="28"/>
                <w:szCs w:val="28"/>
              </w:rPr>
            </w:pPr>
            <w:r w:rsidRPr="00E24BE6">
              <w:rPr>
                <w:sz w:val="28"/>
                <w:szCs w:val="28"/>
              </w:rPr>
              <w:t>j = 1…n, n – количество участников;</w:t>
            </w:r>
          </w:p>
          <w:p w:rsidR="007B37AD" w:rsidRPr="00E24BE6" w:rsidRDefault="007B37AD" w:rsidP="00615CBF">
            <w:pPr>
              <w:tabs>
                <w:tab w:val="left" w:pos="9214"/>
              </w:tabs>
              <w:ind w:left="-57" w:right="-57" w:firstLine="33"/>
              <w:jc w:val="both"/>
              <w:rPr>
                <w:sz w:val="28"/>
                <w:szCs w:val="28"/>
              </w:rPr>
            </w:pPr>
            <w:r w:rsidRPr="00E24BE6">
              <w:rPr>
                <w:sz w:val="28"/>
                <w:szCs w:val="28"/>
              </w:rPr>
              <w:t>Бj – количество баллов j-ого участника;</w:t>
            </w:r>
          </w:p>
          <w:p w:rsidR="007B37AD" w:rsidRPr="00E24BE6" w:rsidRDefault="007B37AD" w:rsidP="00615CBF">
            <w:pPr>
              <w:tabs>
                <w:tab w:val="left" w:pos="9214"/>
              </w:tabs>
              <w:ind w:left="-57" w:right="-57" w:firstLine="33"/>
              <w:jc w:val="both"/>
              <w:rPr>
                <w:sz w:val="28"/>
                <w:szCs w:val="28"/>
              </w:rPr>
            </w:pPr>
            <w:r w:rsidRPr="00E24BE6">
              <w:rPr>
                <w:sz w:val="28"/>
                <w:szCs w:val="28"/>
              </w:rPr>
              <w:t>Цj – цена, предложенная j-ым участником (без учета НДС);</w:t>
            </w:r>
          </w:p>
          <w:p w:rsidR="007B37AD" w:rsidRPr="00E24BE6" w:rsidRDefault="007B37AD" w:rsidP="00615CBF">
            <w:pPr>
              <w:tabs>
                <w:tab w:val="left" w:pos="9214"/>
              </w:tabs>
              <w:ind w:left="-57" w:right="-57" w:firstLine="33"/>
              <w:jc w:val="both"/>
              <w:rPr>
                <w:sz w:val="28"/>
                <w:szCs w:val="28"/>
              </w:rPr>
            </w:pPr>
            <w:r w:rsidRPr="00E24BE6">
              <w:rPr>
                <w:sz w:val="28"/>
                <w:szCs w:val="28"/>
              </w:rPr>
              <w:t xml:space="preserve">Цmin  </w:t>
            </w:r>
            <w:r w:rsidRPr="00922B55">
              <w:rPr>
                <w:sz w:val="28"/>
                <w:szCs w:val="28"/>
              </w:rPr>
              <w:t xml:space="preserve">- </w:t>
            </w:r>
            <w:r w:rsidR="00922B55" w:rsidRPr="00922B55">
              <w:rPr>
                <w:i/>
                <w:iCs/>
                <w:sz w:val="28"/>
                <w:szCs w:val="28"/>
              </w:rPr>
              <w:t>71 385 043,89</w:t>
            </w:r>
            <w:r w:rsidR="00922B55">
              <w:rPr>
                <w:sz w:val="28"/>
                <w:szCs w:val="28"/>
              </w:rPr>
              <w:t xml:space="preserve"> </w:t>
            </w:r>
            <w:r w:rsidRPr="00E24BE6">
              <w:rPr>
                <w:sz w:val="28"/>
                <w:szCs w:val="28"/>
              </w:rPr>
              <w:t xml:space="preserve">руб., (Начальная (максимальная) цена, сниженная на максимально </w:t>
            </w:r>
            <w:r w:rsidRPr="00E24BE6">
              <w:rPr>
                <w:sz w:val="28"/>
                <w:szCs w:val="28"/>
              </w:rPr>
              <w:lastRenderedPageBreak/>
              <w:t>допустимый размер снижения цены, установленный в пункте 1.4 конкурсной документации);</w:t>
            </w:r>
          </w:p>
          <w:p w:rsidR="007B37AD" w:rsidRDefault="007B37AD" w:rsidP="00615CBF">
            <w:pPr>
              <w:tabs>
                <w:tab w:val="left" w:pos="9214"/>
              </w:tabs>
              <w:ind w:left="-57" w:right="-57" w:firstLine="33"/>
              <w:jc w:val="both"/>
              <w:rPr>
                <w:sz w:val="28"/>
                <w:szCs w:val="28"/>
              </w:rPr>
            </w:pPr>
            <w:r>
              <w:rPr>
                <w:sz w:val="28"/>
                <w:szCs w:val="28"/>
              </w:rPr>
              <w:t>70</w:t>
            </w:r>
            <w:r w:rsidRPr="00E24BE6">
              <w:rPr>
                <w:sz w:val="28"/>
                <w:szCs w:val="28"/>
              </w:rPr>
              <w:t xml:space="preserve"> – максимально возможное количество баллов. </w:t>
            </w:r>
          </w:p>
          <w:p w:rsidR="007B37AD" w:rsidRPr="00E24BE6" w:rsidRDefault="007B37AD" w:rsidP="00615CBF">
            <w:pPr>
              <w:tabs>
                <w:tab w:val="left" w:pos="9214"/>
              </w:tabs>
              <w:ind w:left="-57" w:right="-57" w:firstLine="33"/>
              <w:jc w:val="both"/>
              <w:rPr>
                <w:sz w:val="28"/>
                <w:szCs w:val="28"/>
              </w:rPr>
            </w:pPr>
            <w:r w:rsidRPr="00FE2D5D">
              <w:rPr>
                <w:sz w:val="28"/>
                <w:szCs w:val="28"/>
              </w:rPr>
              <w:t>При этом заявкам, содержащим  предложение демпинговой цены (сниженной на размер превышающий, максимально допустимый размер снижения (на 25% и более от начальной (максимальной) цены), присваивается максимальное количество баллов по критерию «цена договора». Заявки, содержащие предложения демпинговой цены (сниженной на размер превышающий, установленный в пункте 1.4 конкурсной документации), по вышеприведенной  формуле не оцениваются.</w:t>
            </w:r>
          </w:p>
        </w:tc>
      </w:tr>
      <w:tr w:rsidR="007B37AD" w:rsidRPr="00E24BE6" w:rsidTr="00615CBF">
        <w:trPr>
          <w:trHeight w:val="20"/>
        </w:trPr>
        <w:tc>
          <w:tcPr>
            <w:tcW w:w="270" w:type="pct"/>
            <w:shd w:val="clear" w:color="auto" w:fill="auto"/>
          </w:tcPr>
          <w:p w:rsidR="007B37AD" w:rsidRPr="00E24BE6" w:rsidRDefault="007B37AD" w:rsidP="00615CBF">
            <w:pPr>
              <w:pStyle w:val="ab"/>
              <w:tabs>
                <w:tab w:val="left" w:pos="1418"/>
              </w:tabs>
              <w:suppressAutoHyphens/>
              <w:ind w:left="-57" w:right="-57" w:firstLine="0"/>
              <w:jc w:val="center"/>
              <w:rPr>
                <w:sz w:val="28"/>
                <w:szCs w:val="28"/>
              </w:rPr>
            </w:pPr>
            <w:r>
              <w:rPr>
                <w:sz w:val="28"/>
                <w:szCs w:val="28"/>
              </w:rPr>
              <w:lastRenderedPageBreak/>
              <w:t>2</w:t>
            </w:r>
          </w:p>
        </w:tc>
        <w:tc>
          <w:tcPr>
            <w:tcW w:w="4730" w:type="pct"/>
            <w:gridSpan w:val="3"/>
            <w:shd w:val="clear" w:color="auto" w:fill="auto"/>
          </w:tcPr>
          <w:p w:rsidR="007B37AD" w:rsidRPr="00E24BE6" w:rsidRDefault="007B37AD" w:rsidP="00615CBF">
            <w:pPr>
              <w:shd w:val="clear" w:color="auto" w:fill="FFFFFF"/>
              <w:tabs>
                <w:tab w:val="left" w:pos="9214"/>
              </w:tabs>
              <w:ind w:left="-57" w:right="-57" w:firstLine="33"/>
              <w:jc w:val="both"/>
              <w:rPr>
                <w:sz w:val="28"/>
                <w:szCs w:val="28"/>
              </w:rPr>
            </w:pPr>
            <w:r w:rsidRPr="00E24BE6">
              <w:rPr>
                <w:sz w:val="28"/>
                <w:szCs w:val="28"/>
              </w:rPr>
              <w:t>Квалификация участника</w:t>
            </w:r>
          </w:p>
        </w:tc>
      </w:tr>
      <w:tr w:rsidR="007B37AD" w:rsidRPr="00E24BE6" w:rsidTr="00615CBF">
        <w:trPr>
          <w:trHeight w:val="20"/>
        </w:trPr>
        <w:tc>
          <w:tcPr>
            <w:tcW w:w="270" w:type="pct"/>
            <w:shd w:val="clear" w:color="auto" w:fill="auto"/>
          </w:tcPr>
          <w:p w:rsidR="007B37AD" w:rsidRPr="00E24BE6" w:rsidRDefault="007B37AD" w:rsidP="00615CBF">
            <w:pPr>
              <w:pStyle w:val="ab"/>
              <w:tabs>
                <w:tab w:val="left" w:pos="1418"/>
              </w:tabs>
              <w:suppressAutoHyphens/>
              <w:ind w:left="-57" w:right="-57" w:firstLine="0"/>
              <w:jc w:val="center"/>
              <w:rPr>
                <w:sz w:val="28"/>
                <w:szCs w:val="28"/>
              </w:rPr>
            </w:pPr>
            <w:r>
              <w:rPr>
                <w:sz w:val="28"/>
                <w:szCs w:val="28"/>
              </w:rPr>
              <w:t>2</w:t>
            </w:r>
            <w:r w:rsidRPr="00E24BE6">
              <w:rPr>
                <w:sz w:val="28"/>
                <w:szCs w:val="28"/>
              </w:rPr>
              <w:t>.1</w:t>
            </w:r>
          </w:p>
        </w:tc>
        <w:tc>
          <w:tcPr>
            <w:tcW w:w="709" w:type="pct"/>
            <w:shd w:val="clear" w:color="auto" w:fill="auto"/>
          </w:tcPr>
          <w:p w:rsidR="007B37AD" w:rsidRPr="00E24BE6" w:rsidRDefault="007B37AD" w:rsidP="00615CBF">
            <w:pPr>
              <w:widowControl w:val="0"/>
              <w:shd w:val="clear" w:color="auto" w:fill="FFFFFF"/>
              <w:autoSpaceDE w:val="0"/>
              <w:autoSpaceDN w:val="0"/>
              <w:adjustRightInd w:val="0"/>
              <w:ind w:left="-57" w:right="-57"/>
              <w:jc w:val="both"/>
              <w:rPr>
                <w:sz w:val="28"/>
                <w:szCs w:val="28"/>
              </w:rPr>
            </w:pPr>
            <w:r w:rsidRPr="00E24BE6">
              <w:rPr>
                <w:sz w:val="28"/>
                <w:szCs w:val="28"/>
              </w:rPr>
              <w:t>Опыт участника</w:t>
            </w:r>
          </w:p>
        </w:tc>
        <w:tc>
          <w:tcPr>
            <w:tcW w:w="623" w:type="pct"/>
            <w:shd w:val="clear" w:color="auto" w:fill="auto"/>
          </w:tcPr>
          <w:p w:rsidR="007B37AD" w:rsidRPr="00E24BE6" w:rsidRDefault="007B37AD" w:rsidP="00615CBF">
            <w:pPr>
              <w:ind w:left="-57" w:right="-57"/>
              <w:jc w:val="both"/>
              <w:rPr>
                <w:sz w:val="28"/>
                <w:szCs w:val="28"/>
              </w:rPr>
            </w:pPr>
            <w:r w:rsidRPr="00E24BE6">
              <w:rPr>
                <w:sz w:val="28"/>
                <w:szCs w:val="28"/>
              </w:rPr>
              <w:t>Максимальное количество баллов – 1</w:t>
            </w:r>
            <w:r>
              <w:rPr>
                <w:sz w:val="28"/>
                <w:szCs w:val="28"/>
              </w:rPr>
              <w:t>0</w:t>
            </w:r>
            <w:r w:rsidRPr="00E24BE6">
              <w:rPr>
                <w:sz w:val="28"/>
                <w:szCs w:val="28"/>
              </w:rPr>
              <w:t xml:space="preserve">  баллов</w:t>
            </w:r>
          </w:p>
          <w:p w:rsidR="007B37AD" w:rsidRPr="00E24BE6" w:rsidRDefault="007B37AD" w:rsidP="00615CBF">
            <w:pPr>
              <w:ind w:left="-57" w:right="-57"/>
              <w:jc w:val="both"/>
              <w:rPr>
                <w:color w:val="FF0000"/>
                <w:sz w:val="28"/>
                <w:szCs w:val="28"/>
              </w:rPr>
            </w:pPr>
          </w:p>
        </w:tc>
        <w:tc>
          <w:tcPr>
            <w:tcW w:w="3398" w:type="pct"/>
            <w:shd w:val="clear" w:color="auto" w:fill="auto"/>
          </w:tcPr>
          <w:p w:rsidR="007B37AD" w:rsidRPr="00E24BE6" w:rsidRDefault="007B37AD" w:rsidP="00615CBF">
            <w:pPr>
              <w:ind w:left="-57" w:right="-57"/>
              <w:jc w:val="both"/>
              <w:rPr>
                <w:sz w:val="28"/>
                <w:szCs w:val="28"/>
              </w:rPr>
            </w:pPr>
            <w:r w:rsidRPr="00E24BE6">
              <w:rPr>
                <w:sz w:val="28"/>
                <w:szCs w:val="28"/>
              </w:rPr>
              <w:t>Оценка осуществляется на основании документов, представленных каждым участником в составе заявки, в соответствии с п. 2.1. приложения № 1.4 к конкурсной документации следующим образом:</w:t>
            </w:r>
          </w:p>
          <w:p w:rsidR="007B37AD" w:rsidRPr="00E24BE6" w:rsidRDefault="007B37AD" w:rsidP="00615CBF">
            <w:pPr>
              <w:ind w:left="-57" w:right="-57"/>
              <w:jc w:val="both"/>
              <w:rPr>
                <w:color w:val="000000"/>
                <w:sz w:val="28"/>
                <w:szCs w:val="28"/>
              </w:rPr>
            </w:pPr>
            <w:r w:rsidRPr="00E24BE6">
              <w:rPr>
                <w:sz w:val="28"/>
                <w:szCs w:val="28"/>
              </w:rPr>
              <w:t xml:space="preserve">Оценивается путем деления стоимости выполненных каждым (j-ым) участником поставок </w:t>
            </w:r>
            <w:r w:rsidR="00615CBF" w:rsidRPr="00A724C6">
              <w:rPr>
                <w:rFonts w:ascii="system-ui" w:hAnsi="system-ui"/>
                <w:sz w:val="30"/>
                <w:szCs w:val="30"/>
                <w:shd w:val="clear" w:color="auto" w:fill="FFFFFF"/>
              </w:rPr>
              <w:t>инструментов ручных с механизированным приводом</w:t>
            </w:r>
            <w:r w:rsidRPr="00E24BE6">
              <w:rPr>
                <w:sz w:val="28"/>
                <w:szCs w:val="28"/>
              </w:rPr>
              <w:t xml:space="preserve"> </w:t>
            </w:r>
            <w:r w:rsidR="00E322F5" w:rsidRPr="00D07C81">
              <w:rPr>
                <w:sz w:val="28"/>
                <w:szCs w:val="28"/>
              </w:rPr>
              <w:t>и/или гидравлического инструмента</w:t>
            </w:r>
            <w:r w:rsidR="00E322F5" w:rsidRPr="00E24BE6">
              <w:rPr>
                <w:sz w:val="28"/>
                <w:szCs w:val="28"/>
              </w:rPr>
              <w:t xml:space="preserve"> </w:t>
            </w:r>
            <w:r w:rsidRPr="00E24BE6">
              <w:rPr>
                <w:color w:val="000000"/>
                <w:sz w:val="28"/>
                <w:szCs w:val="28"/>
              </w:rPr>
              <w:t xml:space="preserve">на начальную (максимальную) цену договора (без учета НДС), по формуле: </w:t>
            </w:r>
          </w:p>
          <w:p w:rsidR="007B37AD" w:rsidRPr="00E24BE6" w:rsidRDefault="007B37AD" w:rsidP="00615CBF">
            <w:pPr>
              <w:shd w:val="clear" w:color="auto" w:fill="FFFFFF"/>
              <w:tabs>
                <w:tab w:val="left" w:pos="9354"/>
              </w:tabs>
              <w:ind w:left="-57" w:right="-57"/>
              <w:jc w:val="center"/>
              <w:rPr>
                <w:sz w:val="28"/>
                <w:szCs w:val="28"/>
              </w:rPr>
            </w:pPr>
            <w:r w:rsidRPr="00E24BE6">
              <w:rPr>
                <w:position w:val="-30"/>
                <w:sz w:val="28"/>
                <w:szCs w:val="28"/>
              </w:rPr>
              <w:object w:dxaOrig="231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58.4pt" o:ole="">
                  <v:imagedata r:id="rId13" o:title=""/>
                </v:shape>
                <o:OLEObject Type="Embed" ProgID="Equation.3" ShapeID="_x0000_i1025" DrawAspect="Content" ObjectID="_1742805833" r:id="rId14"/>
              </w:object>
            </w:r>
            <w:r w:rsidRPr="00E24BE6">
              <w:rPr>
                <w:sz w:val="28"/>
                <w:szCs w:val="28"/>
              </w:rPr>
              <w:t>, где</w:t>
            </w:r>
          </w:p>
          <w:p w:rsidR="007B37AD" w:rsidRPr="00E24BE6" w:rsidRDefault="007B37AD" w:rsidP="00615CBF">
            <w:pPr>
              <w:shd w:val="clear" w:color="auto" w:fill="FFFFFF"/>
              <w:tabs>
                <w:tab w:val="left" w:pos="9354"/>
              </w:tabs>
              <w:ind w:left="-57" w:right="-57"/>
              <w:jc w:val="both"/>
              <w:rPr>
                <w:sz w:val="28"/>
                <w:szCs w:val="28"/>
              </w:rPr>
            </w:pPr>
            <w:r w:rsidRPr="00E24BE6">
              <w:rPr>
                <w:sz w:val="28"/>
                <w:szCs w:val="28"/>
              </w:rPr>
              <w:t>Бj – количество баллов j-го участника;</w:t>
            </w:r>
          </w:p>
          <w:p w:rsidR="007B37AD" w:rsidRPr="00E24BE6" w:rsidRDefault="007B37AD" w:rsidP="00615CBF">
            <w:pPr>
              <w:shd w:val="clear" w:color="auto" w:fill="FFFFFF"/>
              <w:tabs>
                <w:tab w:val="left" w:pos="9354"/>
              </w:tabs>
              <w:ind w:left="-57" w:right="-57"/>
              <w:jc w:val="both"/>
              <w:rPr>
                <w:sz w:val="28"/>
                <w:szCs w:val="28"/>
              </w:rPr>
            </w:pPr>
            <w:r w:rsidRPr="00E24BE6">
              <w:rPr>
                <w:sz w:val="28"/>
                <w:szCs w:val="28"/>
              </w:rPr>
              <w:t xml:space="preserve">Цj Σ опыт – стоимость выполненных j-ым </w:t>
            </w:r>
            <w:r w:rsidRPr="00A724C6">
              <w:rPr>
                <w:sz w:val="28"/>
                <w:szCs w:val="28"/>
              </w:rPr>
              <w:t xml:space="preserve">участником поставок </w:t>
            </w:r>
            <w:r w:rsidR="00E322F5" w:rsidRPr="00A724C6">
              <w:rPr>
                <w:sz w:val="28"/>
                <w:szCs w:val="28"/>
              </w:rPr>
              <w:t>инструментов</w:t>
            </w:r>
            <w:r w:rsidR="00E322F5" w:rsidRPr="00D07C81">
              <w:rPr>
                <w:sz w:val="28"/>
                <w:szCs w:val="28"/>
              </w:rPr>
              <w:t xml:space="preserve"> ручных с механизированным приводом и/или гидравлического инструмента</w:t>
            </w:r>
            <w:r w:rsidRPr="00815988">
              <w:rPr>
                <w:sz w:val="28"/>
                <w:szCs w:val="28"/>
              </w:rPr>
              <w:t xml:space="preserve"> </w:t>
            </w:r>
            <w:r w:rsidRPr="00E24BE6">
              <w:rPr>
                <w:sz w:val="28"/>
                <w:szCs w:val="28"/>
              </w:rPr>
              <w:t>(без учета НДС);</w:t>
            </w:r>
          </w:p>
          <w:p w:rsidR="007B37AD" w:rsidRPr="00E24BE6" w:rsidRDefault="007B37AD" w:rsidP="00615CBF">
            <w:pPr>
              <w:shd w:val="clear" w:color="auto" w:fill="FFFFFF"/>
              <w:tabs>
                <w:tab w:val="left" w:pos="9354"/>
              </w:tabs>
              <w:ind w:left="-57" w:right="-57"/>
              <w:jc w:val="both"/>
              <w:rPr>
                <w:sz w:val="28"/>
                <w:szCs w:val="28"/>
              </w:rPr>
            </w:pPr>
            <w:r w:rsidRPr="00E24BE6">
              <w:rPr>
                <w:sz w:val="28"/>
                <w:szCs w:val="28"/>
              </w:rPr>
              <w:t>Ц нач.макс. – начальная (максимальная) цена договора (без учета НДС).</w:t>
            </w:r>
          </w:p>
          <w:p w:rsidR="007B37AD" w:rsidRPr="00E24BE6" w:rsidRDefault="007B37AD" w:rsidP="00615CBF">
            <w:pPr>
              <w:ind w:left="-57" w:right="-57"/>
              <w:jc w:val="both"/>
              <w:rPr>
                <w:sz w:val="28"/>
                <w:szCs w:val="28"/>
              </w:rPr>
            </w:pPr>
            <w:r w:rsidRPr="00E24BE6">
              <w:rPr>
                <w:sz w:val="28"/>
                <w:szCs w:val="28"/>
                <w:lang w:val="en-US"/>
              </w:rPr>
              <w:t>N</w:t>
            </w:r>
            <w:r w:rsidRPr="00E24BE6">
              <w:rPr>
                <w:sz w:val="28"/>
                <w:szCs w:val="28"/>
              </w:rPr>
              <w:t>=</w:t>
            </w:r>
            <w:r>
              <w:rPr>
                <w:sz w:val="28"/>
                <w:szCs w:val="28"/>
              </w:rPr>
              <w:t>10</w:t>
            </w:r>
            <w:r w:rsidRPr="00E24BE6">
              <w:rPr>
                <w:sz w:val="28"/>
                <w:szCs w:val="28"/>
              </w:rPr>
              <w:t xml:space="preserve"> – максимально возможное количество баллов.</w:t>
            </w:r>
          </w:p>
          <w:p w:rsidR="007B37AD" w:rsidRDefault="007B37AD" w:rsidP="00615CBF">
            <w:pPr>
              <w:shd w:val="clear" w:color="auto" w:fill="FFFFFF"/>
              <w:tabs>
                <w:tab w:val="left" w:pos="9354"/>
              </w:tabs>
              <w:ind w:left="-57" w:right="-57"/>
              <w:jc w:val="both"/>
              <w:rPr>
                <w:sz w:val="28"/>
                <w:szCs w:val="28"/>
              </w:rPr>
            </w:pPr>
            <w:r w:rsidRPr="00E24BE6">
              <w:rPr>
                <w:sz w:val="28"/>
                <w:szCs w:val="28"/>
              </w:rPr>
              <w:t xml:space="preserve">В случае, если стоимость выполненных поставок </w:t>
            </w:r>
            <w:r w:rsidR="00E322F5" w:rsidRPr="00D07C81">
              <w:rPr>
                <w:sz w:val="28"/>
                <w:szCs w:val="28"/>
              </w:rPr>
              <w:t>инструментов ручных с механизированным приводом и/или гидравлического инструмента</w:t>
            </w:r>
            <w:r w:rsidR="000867C0" w:rsidRPr="000867C0">
              <w:rPr>
                <w:sz w:val="28"/>
                <w:szCs w:val="28"/>
              </w:rPr>
              <w:t xml:space="preserve"> </w:t>
            </w:r>
            <w:r w:rsidRPr="00E24BE6">
              <w:rPr>
                <w:sz w:val="28"/>
                <w:szCs w:val="28"/>
              </w:rPr>
              <w:t xml:space="preserve">равна или больше начальной (максимальной) цены договора (без учета НДС), то участнику сразу присваивается </w:t>
            </w:r>
            <w:r>
              <w:rPr>
                <w:sz w:val="28"/>
                <w:szCs w:val="28"/>
              </w:rPr>
              <w:t>10</w:t>
            </w:r>
            <w:r w:rsidRPr="00E24BE6">
              <w:rPr>
                <w:sz w:val="28"/>
                <w:szCs w:val="28"/>
              </w:rPr>
              <w:t xml:space="preserve"> баллов.</w:t>
            </w:r>
          </w:p>
          <w:p w:rsidR="007B37AD" w:rsidRPr="00E24BE6" w:rsidRDefault="007B37AD" w:rsidP="00615CBF">
            <w:pPr>
              <w:shd w:val="clear" w:color="auto" w:fill="FFFFFF"/>
              <w:tabs>
                <w:tab w:val="left" w:pos="9354"/>
              </w:tabs>
              <w:ind w:left="-57" w:right="-57"/>
              <w:jc w:val="both"/>
              <w:rPr>
                <w:sz w:val="28"/>
                <w:szCs w:val="28"/>
              </w:rPr>
            </w:pPr>
            <w:r w:rsidRPr="00FE2D5D">
              <w:rPr>
                <w:sz w:val="28"/>
                <w:szCs w:val="28"/>
              </w:rPr>
              <w:lastRenderedPageBreak/>
              <w:t xml:space="preserve">В случае отсутствия у участника опыта выполненных поставок </w:t>
            </w:r>
            <w:r w:rsidR="00E322F5" w:rsidRPr="00D07C81">
              <w:rPr>
                <w:sz w:val="28"/>
                <w:szCs w:val="28"/>
              </w:rPr>
              <w:t xml:space="preserve">инструментов ручных </w:t>
            </w:r>
            <w:r w:rsidR="00A724C6">
              <w:rPr>
                <w:sz w:val="28"/>
                <w:szCs w:val="28"/>
              </w:rPr>
              <w:br/>
            </w:r>
            <w:r w:rsidR="00E322F5" w:rsidRPr="00D07C81">
              <w:rPr>
                <w:sz w:val="28"/>
                <w:szCs w:val="28"/>
              </w:rPr>
              <w:t>с механизированным приводом и/или гидравлического инструмента</w:t>
            </w:r>
            <w:r w:rsidR="00615CBF" w:rsidRPr="00E24BE6">
              <w:rPr>
                <w:sz w:val="28"/>
                <w:szCs w:val="28"/>
              </w:rPr>
              <w:t xml:space="preserve"> </w:t>
            </w:r>
            <w:r w:rsidR="00A724C6">
              <w:rPr>
                <w:sz w:val="28"/>
                <w:szCs w:val="28"/>
              </w:rPr>
              <w:br/>
            </w:r>
            <w:r w:rsidRPr="00FE2D5D">
              <w:rPr>
                <w:sz w:val="28"/>
                <w:szCs w:val="28"/>
              </w:rPr>
              <w:t>или непредставлении документов, указанных в п.2.1 приложения № 1.4 к конкурсной документации, баллы не начисляются.</w:t>
            </w:r>
          </w:p>
        </w:tc>
      </w:tr>
      <w:tr w:rsidR="007B37AD" w:rsidRPr="00E24BE6" w:rsidTr="00615CBF">
        <w:trPr>
          <w:trHeight w:val="20"/>
        </w:trPr>
        <w:tc>
          <w:tcPr>
            <w:tcW w:w="270" w:type="pct"/>
            <w:shd w:val="clear" w:color="auto" w:fill="auto"/>
          </w:tcPr>
          <w:p w:rsidR="007B37AD" w:rsidRPr="001A11A6" w:rsidRDefault="001A11A6" w:rsidP="00615CBF">
            <w:pPr>
              <w:pStyle w:val="ab"/>
              <w:tabs>
                <w:tab w:val="left" w:pos="1418"/>
              </w:tabs>
              <w:suppressAutoHyphens/>
              <w:ind w:left="-57" w:right="-57" w:firstLine="0"/>
              <w:jc w:val="center"/>
              <w:rPr>
                <w:sz w:val="28"/>
                <w:szCs w:val="28"/>
              </w:rPr>
            </w:pPr>
            <w:r>
              <w:rPr>
                <w:sz w:val="28"/>
                <w:szCs w:val="28"/>
              </w:rPr>
              <w:lastRenderedPageBreak/>
              <w:t>3</w:t>
            </w:r>
          </w:p>
        </w:tc>
        <w:tc>
          <w:tcPr>
            <w:tcW w:w="709" w:type="pct"/>
            <w:shd w:val="clear" w:color="auto" w:fill="auto"/>
          </w:tcPr>
          <w:p w:rsidR="007B37AD" w:rsidRPr="00A724C6" w:rsidRDefault="007B37AD" w:rsidP="00615CBF">
            <w:pPr>
              <w:widowControl w:val="0"/>
              <w:shd w:val="clear" w:color="auto" w:fill="FFFFFF"/>
              <w:autoSpaceDE w:val="0"/>
              <w:autoSpaceDN w:val="0"/>
              <w:adjustRightInd w:val="0"/>
              <w:ind w:left="-57" w:right="-57"/>
              <w:jc w:val="both"/>
              <w:rPr>
                <w:sz w:val="28"/>
                <w:szCs w:val="28"/>
              </w:rPr>
            </w:pPr>
            <w:r w:rsidRPr="00A724C6">
              <w:rPr>
                <w:sz w:val="28"/>
                <w:szCs w:val="28"/>
              </w:rPr>
              <w:t xml:space="preserve">Встречные инвестиционные обязательства </w:t>
            </w:r>
          </w:p>
        </w:tc>
        <w:tc>
          <w:tcPr>
            <w:tcW w:w="623" w:type="pct"/>
            <w:shd w:val="clear" w:color="auto" w:fill="auto"/>
          </w:tcPr>
          <w:p w:rsidR="007B37AD" w:rsidRPr="00A724C6" w:rsidRDefault="007B37AD" w:rsidP="00615CBF">
            <w:pPr>
              <w:ind w:left="-57" w:right="-57"/>
              <w:jc w:val="both"/>
              <w:rPr>
                <w:sz w:val="28"/>
                <w:szCs w:val="28"/>
              </w:rPr>
            </w:pPr>
            <w:r w:rsidRPr="00A724C6">
              <w:rPr>
                <w:sz w:val="28"/>
                <w:szCs w:val="28"/>
              </w:rPr>
              <w:t>Максимальное количество баллов - 10 баллов</w:t>
            </w:r>
          </w:p>
        </w:tc>
        <w:tc>
          <w:tcPr>
            <w:tcW w:w="3398" w:type="pct"/>
            <w:shd w:val="clear" w:color="auto" w:fill="auto"/>
          </w:tcPr>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Оценка осуществляется на основании документов, представленных каждым участником в составе заявки, в соответствии с подпунктом 2.3 пункта 2 приложения № 1.4 к конкурсной документации следующим образом:</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Оценивается путем деления размера инвестиций в производство средств малой механизации для нужд ОАО «РЖД», который (j –ый) участник обязуется осуществить, на максимальный размер инвестиций в производство средств малой механизации для нужд ОАО «РЖД», из всех предложенных участниками по формуле:</w:t>
            </w:r>
          </w:p>
          <w:p w:rsidR="007B37AD" w:rsidRPr="00A724C6" w:rsidRDefault="00AF7BA0" w:rsidP="00615CBF">
            <w:pPr>
              <w:ind w:left="-851" w:firstLine="851"/>
              <w:jc w:val="center"/>
            </w:pPr>
            <w:r>
              <w:rPr>
                <w:noProof/>
              </w:rPr>
              <mc:AlternateContent>
                <mc:Choice Requires="wpc">
                  <w:drawing>
                    <wp:inline distT="0" distB="0" distL="0" distR="0">
                      <wp:extent cx="1318260" cy="726440"/>
                      <wp:effectExtent l="635" t="1905" r="0" b="0"/>
                      <wp:docPr id="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346075" y="250825"/>
                                  <a:ext cx="50863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5"/>
                              <wps:cNvSpPr>
                                <a:spLocks noChangeArrowheads="1"/>
                              </wps:cNvSpPr>
                              <wps:spPr bwMode="auto">
                                <a:xfrm>
                                  <a:off x="1031875" y="145415"/>
                                  <a:ext cx="2863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F648F1" w:rsidRDefault="00922B55" w:rsidP="007B37AD">
                                    <w:pPr>
                                      <w:rPr>
                                        <w:i/>
                                      </w:rPr>
                                    </w:pPr>
                                    <w:r w:rsidRPr="00FA5734">
                                      <w:rPr>
                                        <w:i/>
                                        <w:color w:val="000000"/>
                                        <w:sz w:val="30"/>
                                        <w:szCs w:val="30"/>
                                        <w:lang w:val="en-US"/>
                                      </w:rPr>
                                      <w:t>*</w:t>
                                    </w:r>
                                    <w:r>
                                      <w:rPr>
                                        <w:i/>
                                        <w:color w:val="000000"/>
                                        <w:sz w:val="30"/>
                                        <w:szCs w:val="30"/>
                                      </w:rPr>
                                      <w:t>10</w:t>
                                    </w:r>
                                  </w:p>
                                </w:txbxContent>
                              </wps:txbx>
                              <wps:bodyPr rot="0" vert="horz" wrap="none" lIns="0" tIns="0" rIns="0" bIns="0" anchor="t" anchorCtr="0" upright="1">
                                <a:spAutoFit/>
                              </wps:bodyPr>
                            </wps:wsp>
                            <wps:wsp>
                              <wps:cNvPr id="3" name="Rectangle 6"/>
                              <wps:cNvSpPr>
                                <a:spLocks noChangeArrowheads="1"/>
                              </wps:cNvSpPr>
                              <wps:spPr bwMode="auto">
                                <a:xfrm>
                                  <a:off x="358775" y="276225"/>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1F56F4" w:rsidRDefault="00922B55" w:rsidP="007B37AD">
                                    <w:pPr>
                                      <w:rPr>
                                        <w:i/>
                                        <w:lang w:val="en-US"/>
                                      </w:rPr>
                                    </w:pPr>
                                    <w:r>
                                      <w:rPr>
                                        <w:i/>
                                      </w:rPr>
                                      <w:t>И</w:t>
                                    </w:r>
                                    <w:r>
                                      <w:rPr>
                                        <w:i/>
                                        <w:lang w:val="en-US"/>
                                      </w:rPr>
                                      <w:t>max</w:t>
                                    </w:r>
                                  </w:p>
                                </w:txbxContent>
                              </wps:txbx>
                              <wps:bodyPr rot="0" vert="horz" wrap="none" lIns="0" tIns="0" rIns="0" bIns="0" anchor="t" anchorCtr="0" upright="1">
                                <a:spAutoFit/>
                              </wps:bodyPr>
                            </wps:wsp>
                            <wps:wsp>
                              <wps:cNvPr id="4" name="Rectangle 7"/>
                              <wps:cNvSpPr>
                                <a:spLocks noChangeArrowheads="1"/>
                              </wps:cNvSpPr>
                              <wps:spPr bwMode="auto">
                                <a:xfrm>
                                  <a:off x="547370" y="13335"/>
                                  <a:ext cx="2184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1F56F4" w:rsidRDefault="00922B55" w:rsidP="007B37AD">
                                    <w:pPr>
                                      <w:rPr>
                                        <w:i/>
                                      </w:rPr>
                                    </w:pPr>
                                    <w:r>
                                      <w:rPr>
                                        <w:i/>
                                        <w:color w:val="000000"/>
                                        <w:sz w:val="30"/>
                                        <w:szCs w:val="30"/>
                                      </w:rPr>
                                      <w:t>И</w:t>
                                    </w:r>
                                    <w:r w:rsidRPr="00FA5734">
                                      <w:rPr>
                                        <w:i/>
                                        <w:iCs/>
                                        <w:lang w:val="en-US"/>
                                      </w:rPr>
                                      <w:t xml:space="preserve"> </w:t>
                                    </w:r>
                                    <w:r>
                                      <w:rPr>
                                        <w:i/>
                                        <w:iCs/>
                                        <w:lang w:val="en-US"/>
                                      </w:rPr>
                                      <w:t>j</w:t>
                                    </w:r>
                                  </w:p>
                                </w:txbxContent>
                              </wps:txbx>
                              <wps:bodyPr rot="0" vert="horz" wrap="none" lIns="0" tIns="0" rIns="0" bIns="0" anchor="t" anchorCtr="0" upright="1">
                                <a:spAutoFit/>
                              </wps:bodyPr>
                            </wps:wsp>
                            <wps:wsp>
                              <wps:cNvPr id="5" name="Rectangle 8"/>
                              <wps:cNvSpPr>
                                <a:spLocks noChangeArrowheads="1"/>
                              </wps:cNvSpPr>
                              <wps:spPr bwMode="auto">
                                <a:xfrm>
                                  <a:off x="28575" y="145415"/>
                                  <a:ext cx="16954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82412F" w:rsidRDefault="00922B55" w:rsidP="007B37AD">
                                    <w:pPr>
                                      <w:rPr>
                                        <w:i/>
                                        <w:lang w:val="en-US"/>
                                      </w:rPr>
                                    </w:pPr>
                                    <w:r w:rsidRPr="00FA5734">
                                      <w:rPr>
                                        <w:i/>
                                        <w:color w:val="000000"/>
                                        <w:sz w:val="30"/>
                                        <w:szCs w:val="30"/>
                                        <w:lang w:val="en-US"/>
                                      </w:rPr>
                                      <w:t>Б</w:t>
                                    </w:r>
                                    <w:r>
                                      <w:rPr>
                                        <w:i/>
                                        <w:color w:val="000000"/>
                                        <w:sz w:val="30"/>
                                        <w:szCs w:val="30"/>
                                        <w:lang w:val="en-US"/>
                                      </w:rPr>
                                      <w:t>j</w:t>
                                    </w:r>
                                  </w:p>
                                </w:txbxContent>
                              </wps:txbx>
                              <wps:bodyPr rot="0" vert="horz" wrap="none" lIns="0" tIns="0" rIns="0" bIns="0" anchor="t" anchorCtr="0" upright="1">
                                <a:spAutoFit/>
                              </wps:bodyPr>
                            </wps:wsp>
                            <wps:wsp>
                              <wps:cNvPr id="6" name="Rectangle 9"/>
                              <wps:cNvSpPr>
                                <a:spLocks noChangeArrowheads="1"/>
                              </wps:cNvSpPr>
                              <wps:spPr bwMode="auto">
                                <a:xfrm>
                                  <a:off x="184150" y="145415"/>
                                  <a:ext cx="1092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B55" w:rsidRPr="00FA5734" w:rsidRDefault="00922B55" w:rsidP="007B37AD">
                                    <w:pPr>
                                      <w:rPr>
                                        <w:i/>
                                      </w:rPr>
                                    </w:pPr>
                                    <w:r w:rsidRPr="00FA5734">
                                      <w:rPr>
                                        <w:b/>
                                        <w:bCs/>
                                        <w:i/>
                                        <w:color w:val="000000"/>
                                        <w:sz w:val="30"/>
                                        <w:szCs w:val="30"/>
                                        <w:lang w:val="en-US"/>
                                      </w:rPr>
                                      <w:t>=</w:t>
                                    </w:r>
                                  </w:p>
                                </w:txbxContent>
                              </wps:txbx>
                              <wps:bodyPr rot="0" vert="horz" wrap="none" lIns="0" tIns="0" rIns="0" bIns="0" anchor="t" anchorCtr="0" upright="1">
                                <a:spAutoFit/>
                              </wps:bodyPr>
                            </wps:wsp>
                          </wpc:wpc>
                        </a:graphicData>
                      </a:graphic>
                    </wp:inline>
                  </w:drawing>
                </mc:Choice>
                <mc:Fallback>
                  <w:pict>
                    <v:group id="Полотно 2" o:spid="_x0000_s1030" editas="canvas" style="width:103.8pt;height:57.2pt;mso-position-horizontal-relative:char;mso-position-vertical-relative:line" coordsize="13182,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">
                      <v:shape id="_x0000_s1031" type="#_x0000_t75" style="position:absolute;width:13182;height:7264;visibility:visible;mso-wrap-style:square">
                        <v:fill o:detectmouseclick="t"/>
                        <v:path o:connecttype="none"/>
                      </v:shape>
                      <v:line id="Line 4" o:spid="_x0000_s1032" style="position:absolute;visibility:visible;mso-wrap-style:square" from="3460,2508" to="8547,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" strokeweight=".6pt"/>
                      <v:rect id="Rectangle 5" o:spid="_x0000_s1033" style="position:absolute;left:10318;top:1454;width:2864;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922B55" w:rsidRPr="00F648F1" w:rsidRDefault="00922B55" w:rsidP="007B37AD">
                              <w:pPr>
                                <w:rPr>
                                  <w:i/>
                                </w:rPr>
                              </w:pPr>
                              <w:r w:rsidRPr="00FA5734">
                                <w:rPr>
                                  <w:i/>
                                  <w:color w:val="000000"/>
                                  <w:sz w:val="30"/>
                                  <w:szCs w:val="30"/>
                                  <w:lang w:val="en-US"/>
                                </w:rPr>
                                <w:t>*</w:t>
                              </w:r>
                              <w:r>
                                <w:rPr>
                                  <w:i/>
                                  <w:color w:val="000000"/>
                                  <w:sz w:val="30"/>
                                  <w:szCs w:val="30"/>
                                </w:rPr>
                                <w:t>10</w:t>
                              </w:r>
                            </w:p>
                          </w:txbxContent>
                        </v:textbox>
                      </v:rect>
                      <v:rect id="Rectangle 6" o:spid="_x0000_s1034" style="position:absolute;left:3587;top:2762;width:364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922B55" w:rsidRPr="001F56F4" w:rsidRDefault="00922B55" w:rsidP="007B37AD">
                              <w:pPr>
                                <w:rPr>
                                  <w:i/>
                                  <w:lang w:val="en-US"/>
                                </w:rPr>
                              </w:pPr>
                              <w:r>
                                <w:rPr>
                                  <w:i/>
                                </w:rPr>
                                <w:t>И</w:t>
                              </w:r>
                              <w:r>
                                <w:rPr>
                                  <w:i/>
                                  <w:lang w:val="en-US"/>
                                </w:rPr>
                                <w:t>max</w:t>
                              </w:r>
                            </w:p>
                          </w:txbxContent>
                        </v:textbox>
                      </v:rect>
                      <v:rect id="Rectangle 7" o:spid="_x0000_s1035" style="position:absolute;left:5473;top:133;width:2185;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922B55" w:rsidRPr="001F56F4" w:rsidRDefault="00922B55" w:rsidP="007B37AD">
                              <w:pPr>
                                <w:rPr>
                                  <w:i/>
                                </w:rPr>
                              </w:pPr>
                              <w:r>
                                <w:rPr>
                                  <w:i/>
                                  <w:color w:val="000000"/>
                                  <w:sz w:val="30"/>
                                  <w:szCs w:val="30"/>
                                </w:rPr>
                                <w:t>И</w:t>
                              </w:r>
                              <w:r w:rsidRPr="00FA5734">
                                <w:rPr>
                                  <w:i/>
                                  <w:iCs/>
                                  <w:lang w:val="en-US"/>
                                </w:rPr>
                                <w:t xml:space="preserve"> </w:t>
                              </w:r>
                              <w:r>
                                <w:rPr>
                                  <w:i/>
                                  <w:iCs/>
                                  <w:lang w:val="en-US"/>
                                </w:rPr>
                                <w:t>j</w:t>
                              </w:r>
                            </w:p>
                          </w:txbxContent>
                        </v:textbox>
                      </v:rect>
                      <v:rect id="Rectangle 8" o:spid="_x0000_s1036" style="position:absolute;left:285;top:1454;width:1696;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922B55" w:rsidRPr="0082412F" w:rsidRDefault="00922B55" w:rsidP="007B37AD">
                              <w:pPr>
                                <w:rPr>
                                  <w:i/>
                                  <w:lang w:val="en-US"/>
                                </w:rPr>
                              </w:pPr>
                              <w:r w:rsidRPr="00FA5734">
                                <w:rPr>
                                  <w:i/>
                                  <w:color w:val="000000"/>
                                  <w:sz w:val="30"/>
                                  <w:szCs w:val="30"/>
                                  <w:lang w:val="en-US"/>
                                </w:rPr>
                                <w:t>Б</w:t>
                              </w:r>
                              <w:r>
                                <w:rPr>
                                  <w:i/>
                                  <w:color w:val="000000"/>
                                  <w:sz w:val="30"/>
                                  <w:szCs w:val="30"/>
                                  <w:lang w:val="en-US"/>
                                </w:rPr>
                                <w:t>j</w:t>
                              </w:r>
                            </w:p>
                          </w:txbxContent>
                        </v:textbox>
                      </v:rect>
                      <v:rect id="Rectangle 9" o:spid="_x0000_s1037" style="position:absolute;left:1841;top:1454;width:1092;height:2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22B55" w:rsidRPr="00FA5734" w:rsidRDefault="00922B55" w:rsidP="007B37AD">
                              <w:pPr>
                                <w:rPr>
                                  <w:i/>
                                </w:rPr>
                              </w:pPr>
                              <w:r w:rsidRPr="00FA5734">
                                <w:rPr>
                                  <w:b/>
                                  <w:bCs/>
                                  <w:i/>
                                  <w:color w:val="000000"/>
                                  <w:sz w:val="30"/>
                                  <w:szCs w:val="30"/>
                                  <w:lang w:val="en-US"/>
                                </w:rPr>
                                <w:t>=</w:t>
                              </w:r>
                            </w:p>
                          </w:txbxContent>
                        </v:textbox>
                      </v:rect>
                      <w10:anchorlock/>
                    </v:group>
                  </w:pict>
                </mc:Fallback>
              </mc:AlternateContent>
            </w:r>
            <w:r w:rsidR="007B37AD" w:rsidRPr="00A724C6">
              <w:rPr>
                <w:sz w:val="22"/>
                <w:szCs w:val="22"/>
              </w:rPr>
              <w:t>, где</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Бj- количество баллов j-го участника;</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 xml:space="preserve">Иj – размер инвестиций в производство средств малой механизации для нужд </w:t>
            </w:r>
            <w:r w:rsidR="00A724C6">
              <w:rPr>
                <w:rFonts w:eastAsia="Times New Roman"/>
                <w:sz w:val="28"/>
                <w:szCs w:val="28"/>
              </w:rPr>
              <w:br/>
            </w:r>
            <w:r w:rsidRPr="00A724C6">
              <w:rPr>
                <w:rFonts w:eastAsia="Times New Roman"/>
                <w:sz w:val="28"/>
                <w:szCs w:val="28"/>
              </w:rPr>
              <w:t>ОАО «РЖД», который (j –ый) участник обязуется осуществить;</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Иmax – максимальный размер инвестиций в производство средств малой механизации для нужд ОАО «РЖД» из всех предложенных участниками;</w:t>
            </w:r>
          </w:p>
          <w:p w:rsidR="007B37AD" w:rsidRPr="00A724C6" w:rsidRDefault="007B37AD" w:rsidP="00615CBF">
            <w:pPr>
              <w:pStyle w:val="ab"/>
              <w:tabs>
                <w:tab w:val="left" w:pos="1418"/>
              </w:tabs>
              <w:suppressAutoHyphens/>
              <w:ind w:left="-57" w:right="-57" w:firstLine="0"/>
              <w:rPr>
                <w:rFonts w:eastAsia="Times New Roman"/>
                <w:sz w:val="28"/>
                <w:szCs w:val="28"/>
              </w:rPr>
            </w:pPr>
            <w:r w:rsidRPr="00A724C6">
              <w:rPr>
                <w:rFonts w:eastAsia="Times New Roman"/>
                <w:sz w:val="28"/>
                <w:szCs w:val="28"/>
              </w:rPr>
              <w:t>10 – максимально возможное количество баллов.</w:t>
            </w:r>
          </w:p>
          <w:p w:rsidR="007B37AD" w:rsidRPr="00A724C6" w:rsidRDefault="007B37AD" w:rsidP="00615CBF">
            <w:pPr>
              <w:pStyle w:val="ab"/>
              <w:tabs>
                <w:tab w:val="left" w:pos="1418"/>
              </w:tabs>
              <w:suppressAutoHyphens/>
              <w:ind w:left="-57" w:right="-57" w:firstLine="0"/>
              <w:rPr>
                <w:sz w:val="28"/>
                <w:szCs w:val="28"/>
              </w:rPr>
            </w:pPr>
            <w:r w:rsidRPr="00A724C6">
              <w:rPr>
                <w:rFonts w:eastAsia="Times New Roman"/>
                <w:sz w:val="28"/>
                <w:szCs w:val="28"/>
              </w:rPr>
              <w:t>В случае отсутствия документов и информации, подтверждающих готовность участника  к встречным инвестиционных обязательствам в производство средств малой механизации, баллы не начисляются.</w:t>
            </w:r>
          </w:p>
        </w:tc>
      </w:tr>
      <w:tr w:rsidR="007B37AD" w:rsidRPr="00E24BE6" w:rsidTr="00615CBF">
        <w:trPr>
          <w:trHeight w:val="20"/>
        </w:trPr>
        <w:tc>
          <w:tcPr>
            <w:tcW w:w="270" w:type="pct"/>
            <w:shd w:val="clear" w:color="auto" w:fill="auto"/>
          </w:tcPr>
          <w:p w:rsidR="007B37AD" w:rsidRPr="001A11A6" w:rsidRDefault="001A11A6" w:rsidP="00615CBF">
            <w:pPr>
              <w:pStyle w:val="ab"/>
              <w:tabs>
                <w:tab w:val="left" w:pos="1418"/>
              </w:tabs>
              <w:suppressAutoHyphens/>
              <w:ind w:left="-57" w:right="-57" w:firstLine="0"/>
              <w:jc w:val="center"/>
              <w:rPr>
                <w:sz w:val="28"/>
                <w:szCs w:val="28"/>
              </w:rPr>
            </w:pPr>
            <w:r>
              <w:rPr>
                <w:sz w:val="28"/>
                <w:szCs w:val="28"/>
              </w:rPr>
              <w:t>4</w:t>
            </w:r>
          </w:p>
        </w:tc>
        <w:tc>
          <w:tcPr>
            <w:tcW w:w="709" w:type="pct"/>
            <w:shd w:val="clear" w:color="auto" w:fill="auto"/>
          </w:tcPr>
          <w:p w:rsidR="007B37AD" w:rsidRPr="00E24BE6" w:rsidRDefault="001A11A6" w:rsidP="00A724C6">
            <w:pPr>
              <w:widowControl w:val="0"/>
              <w:shd w:val="clear" w:color="auto" w:fill="FFFFFF"/>
              <w:autoSpaceDE w:val="0"/>
              <w:autoSpaceDN w:val="0"/>
              <w:adjustRightInd w:val="0"/>
              <w:ind w:left="-57" w:right="-57"/>
              <w:rPr>
                <w:sz w:val="28"/>
                <w:szCs w:val="28"/>
              </w:rPr>
            </w:pPr>
            <w:r w:rsidRPr="00A724C6">
              <w:rPr>
                <w:sz w:val="28"/>
                <w:szCs w:val="28"/>
              </w:rPr>
              <w:t xml:space="preserve">Развитие производства </w:t>
            </w:r>
            <w:r w:rsidR="00A724C6" w:rsidRPr="00A724C6">
              <w:rPr>
                <w:sz w:val="28"/>
                <w:szCs w:val="28"/>
              </w:rPr>
              <w:br/>
            </w:r>
            <w:r w:rsidRPr="00A724C6">
              <w:rPr>
                <w:sz w:val="28"/>
                <w:szCs w:val="28"/>
              </w:rPr>
              <w:t xml:space="preserve">в рамках </w:t>
            </w:r>
            <w:r w:rsidR="00106FC3" w:rsidRPr="00A724C6">
              <w:rPr>
                <w:sz w:val="28"/>
                <w:szCs w:val="28"/>
              </w:rPr>
              <w:t>Программы развития</w:t>
            </w:r>
          </w:p>
        </w:tc>
        <w:tc>
          <w:tcPr>
            <w:tcW w:w="623" w:type="pct"/>
            <w:shd w:val="clear" w:color="auto" w:fill="auto"/>
          </w:tcPr>
          <w:p w:rsidR="007B37AD" w:rsidRPr="00E24BE6" w:rsidRDefault="007B37AD" w:rsidP="00615CBF">
            <w:pPr>
              <w:pStyle w:val="ab"/>
              <w:tabs>
                <w:tab w:val="left" w:pos="1418"/>
              </w:tabs>
              <w:suppressAutoHyphens/>
              <w:ind w:left="-57" w:right="-57" w:firstLine="0"/>
              <w:rPr>
                <w:sz w:val="28"/>
                <w:szCs w:val="28"/>
              </w:rPr>
            </w:pPr>
            <w:r w:rsidRPr="00E24BE6">
              <w:rPr>
                <w:sz w:val="28"/>
                <w:szCs w:val="28"/>
              </w:rPr>
              <w:t xml:space="preserve">Максимальное количество баллов - </w:t>
            </w:r>
            <w:r>
              <w:rPr>
                <w:sz w:val="28"/>
                <w:szCs w:val="28"/>
              </w:rPr>
              <w:t>10</w:t>
            </w:r>
          </w:p>
        </w:tc>
        <w:tc>
          <w:tcPr>
            <w:tcW w:w="3398" w:type="pct"/>
            <w:shd w:val="clear" w:color="auto" w:fill="auto"/>
          </w:tcPr>
          <w:p w:rsidR="007B37AD" w:rsidRDefault="007B37AD" w:rsidP="00615CBF">
            <w:pPr>
              <w:ind w:left="-57" w:right="-57"/>
              <w:jc w:val="both"/>
              <w:rPr>
                <w:sz w:val="28"/>
                <w:szCs w:val="28"/>
              </w:rPr>
            </w:pPr>
            <w:r w:rsidRPr="00A724C6">
              <w:rPr>
                <w:sz w:val="28"/>
                <w:szCs w:val="28"/>
              </w:rPr>
              <w:t xml:space="preserve">Оценка осуществляется на основании документов, представленных каждым участником в составе заявки, в соответствии с подпунктом 2.2 пункта 2 приложения № 1.4 </w:t>
            </w:r>
            <w:r w:rsidR="00F22F8B">
              <w:rPr>
                <w:sz w:val="28"/>
                <w:szCs w:val="28"/>
              </w:rPr>
              <w:br/>
            </w:r>
            <w:r w:rsidRPr="00A724C6">
              <w:rPr>
                <w:sz w:val="28"/>
                <w:szCs w:val="28"/>
              </w:rPr>
              <w:t>к конкурсной документации следующим образом:</w:t>
            </w:r>
          </w:p>
          <w:p w:rsidR="00785E11" w:rsidRPr="00911AAD" w:rsidRDefault="00785E11" w:rsidP="00615CBF">
            <w:pPr>
              <w:ind w:left="-57" w:right="-57"/>
              <w:jc w:val="both"/>
              <w:rPr>
                <w:sz w:val="28"/>
                <w:szCs w:val="28"/>
              </w:rPr>
            </w:pPr>
            <w:r w:rsidRPr="00911AAD">
              <w:rPr>
                <w:sz w:val="28"/>
                <w:szCs w:val="28"/>
              </w:rPr>
              <w:t>Участнику присваивается 2 балла по каждой номенклатурной позиции, по которой предоставлены документы, подтверждающие, что участник является производителем.</w:t>
            </w:r>
          </w:p>
          <w:p w:rsidR="007B37AD" w:rsidRPr="00A724C6" w:rsidRDefault="007B37AD" w:rsidP="00615CBF">
            <w:pPr>
              <w:ind w:left="-57" w:right="-57"/>
              <w:jc w:val="both"/>
              <w:rPr>
                <w:sz w:val="28"/>
                <w:szCs w:val="28"/>
              </w:rPr>
            </w:pPr>
            <w:r w:rsidRPr="00911AAD">
              <w:rPr>
                <w:sz w:val="28"/>
                <w:szCs w:val="28"/>
              </w:rPr>
              <w:t>Максимальное количество баллов присваивается в случае, если у</w:t>
            </w:r>
            <w:r w:rsidR="00F22F8B" w:rsidRPr="00911AAD">
              <w:rPr>
                <w:sz w:val="28"/>
                <w:szCs w:val="28"/>
              </w:rPr>
              <w:t xml:space="preserve">частник является </w:t>
            </w:r>
            <w:r w:rsidR="00F22F8B" w:rsidRPr="00911AAD">
              <w:rPr>
                <w:sz w:val="28"/>
                <w:szCs w:val="28"/>
              </w:rPr>
              <w:lastRenderedPageBreak/>
              <w:t>производителем по всем указанным в техническом задании номенклатурным позициям Товара.</w:t>
            </w:r>
          </w:p>
          <w:p w:rsidR="007B37AD" w:rsidRPr="00A724C6" w:rsidRDefault="007B37AD" w:rsidP="00615CBF">
            <w:pPr>
              <w:ind w:left="-57" w:right="-57"/>
              <w:jc w:val="both"/>
              <w:rPr>
                <w:rFonts w:eastAsia="MS Mincho"/>
                <w:sz w:val="28"/>
                <w:szCs w:val="28"/>
              </w:rPr>
            </w:pPr>
            <w:r w:rsidRPr="00A724C6">
              <w:rPr>
                <w:sz w:val="28"/>
                <w:szCs w:val="28"/>
              </w:rPr>
              <w:t>В случае отсутствия документов, подтверждающих, что участник является производителем, баллы не начисляются.</w:t>
            </w:r>
          </w:p>
        </w:tc>
      </w:tr>
      <w:tr w:rsidR="007B37AD" w:rsidRPr="00E24BE6" w:rsidTr="00615CBF">
        <w:trPr>
          <w:trHeight w:val="20"/>
        </w:trPr>
        <w:tc>
          <w:tcPr>
            <w:tcW w:w="270" w:type="pct"/>
            <w:shd w:val="clear" w:color="auto" w:fill="auto"/>
          </w:tcPr>
          <w:p w:rsidR="007B37AD" w:rsidRPr="001A11A6" w:rsidRDefault="001A11A6" w:rsidP="00615CBF">
            <w:pPr>
              <w:pStyle w:val="ab"/>
              <w:tabs>
                <w:tab w:val="left" w:pos="1418"/>
              </w:tabs>
              <w:suppressAutoHyphens/>
              <w:ind w:left="-57" w:right="-57" w:firstLine="0"/>
              <w:jc w:val="center"/>
              <w:rPr>
                <w:sz w:val="28"/>
                <w:szCs w:val="28"/>
              </w:rPr>
            </w:pPr>
            <w:r>
              <w:rPr>
                <w:sz w:val="28"/>
                <w:szCs w:val="28"/>
              </w:rPr>
              <w:lastRenderedPageBreak/>
              <w:t>5</w:t>
            </w:r>
          </w:p>
        </w:tc>
        <w:tc>
          <w:tcPr>
            <w:tcW w:w="709" w:type="pct"/>
            <w:shd w:val="clear" w:color="auto" w:fill="auto"/>
          </w:tcPr>
          <w:p w:rsidR="007B37AD" w:rsidRPr="009B0447" w:rsidRDefault="007B37AD" w:rsidP="00615CBF">
            <w:pPr>
              <w:rPr>
                <w:sz w:val="28"/>
                <w:szCs w:val="28"/>
              </w:rPr>
            </w:pPr>
            <w:r w:rsidRPr="009B0447">
              <w:rPr>
                <w:sz w:val="28"/>
                <w:szCs w:val="28"/>
              </w:rPr>
              <w:t>Наличие фактов неисполнения, ненадлежащего исполнения обязательств перед заказчиком и/или третьими лицами</w:t>
            </w:r>
          </w:p>
        </w:tc>
        <w:tc>
          <w:tcPr>
            <w:tcW w:w="623" w:type="pct"/>
            <w:shd w:val="clear" w:color="auto" w:fill="auto"/>
          </w:tcPr>
          <w:p w:rsidR="007B37AD" w:rsidRPr="009B0447" w:rsidRDefault="007B37AD" w:rsidP="00615CBF">
            <w:pPr>
              <w:rPr>
                <w:sz w:val="28"/>
                <w:szCs w:val="28"/>
              </w:rPr>
            </w:pPr>
            <w:r w:rsidRPr="009B0447">
              <w:rPr>
                <w:sz w:val="28"/>
                <w:szCs w:val="28"/>
              </w:rPr>
              <w:t>Сумма баллов, присвоенных заявке участника по всем вышеуказанным критериям,  снижается на 5 баллов</w:t>
            </w:r>
          </w:p>
        </w:tc>
        <w:tc>
          <w:tcPr>
            <w:tcW w:w="3398" w:type="pct"/>
            <w:shd w:val="clear" w:color="auto" w:fill="auto"/>
          </w:tcPr>
          <w:p w:rsidR="007B37AD" w:rsidRPr="009B0447" w:rsidRDefault="007B37AD" w:rsidP="00615CBF">
            <w:pPr>
              <w:ind w:left="34"/>
              <w:jc w:val="both"/>
              <w:rPr>
                <w:sz w:val="28"/>
                <w:szCs w:val="28"/>
              </w:rPr>
            </w:pPr>
            <w:r w:rsidRPr="009B0447">
              <w:rPr>
                <w:sz w:val="28"/>
                <w:szCs w:val="28"/>
              </w:rPr>
              <w:t xml:space="preserve">Сумма баллов, присвоенная заявке участника по всем вышеуказанным критериям, уменьшается на 5 баллов при наличии фактов неисполнения, ненадлежащего исполнения обязательств перед заказчиком и/или третьими лицами. </w:t>
            </w:r>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При оценке по критерию учитывается опыт работ контрагента за период три календарных года, предшест</w:t>
            </w:r>
            <w:r>
              <w:rPr>
                <w:sz w:val="28"/>
                <w:szCs w:val="28"/>
              </w:rPr>
              <w:t>вующих дате проведения настоящего</w:t>
            </w:r>
            <w:r w:rsidRPr="009B0447">
              <w:rPr>
                <w:sz w:val="28"/>
                <w:szCs w:val="28"/>
              </w:rPr>
              <w:t xml:space="preserve"> </w:t>
            </w:r>
            <w:r>
              <w:rPr>
                <w:sz w:val="28"/>
                <w:szCs w:val="28"/>
              </w:rPr>
              <w:t>конкурса</w:t>
            </w:r>
            <w:r w:rsidRPr="009B0447">
              <w:rPr>
                <w:sz w:val="28"/>
                <w:szCs w:val="28"/>
              </w:rPr>
              <w:t xml:space="preserve"> в случае: </w:t>
            </w:r>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 xml:space="preserve">расторжения договора заказчиком (ОАО «РЖД») или третьим лицом в одностороннем порядке или по решению суда с данным контрагентом в связи с неисполнением (ненадлежащим исполнением) им своих обязательств по договору; </w:t>
            </w:r>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 xml:space="preserve">наличия у ОАО «РЖД» или третьих лиц претензий к участнику, в том числе урегулированных как в судебном, так и досудебном порядке, направленных заказчиком, третьим лицом в адрес участника, за исключением претензий, признанных необоснованными в досудебном/судебном порядке при предоставлении документов, подтверждающих отказ от претензий к участнику/судебного акта, вступившего </w:t>
            </w:r>
            <w:r w:rsidR="00A724C6">
              <w:rPr>
                <w:sz w:val="28"/>
                <w:szCs w:val="28"/>
              </w:rPr>
              <w:br/>
            </w:r>
            <w:r w:rsidRPr="009B0447">
              <w:rPr>
                <w:sz w:val="28"/>
                <w:szCs w:val="28"/>
              </w:rPr>
              <w:t xml:space="preserve">в законную силу; </w:t>
            </w:r>
          </w:p>
          <w:p w:rsidR="007B37AD" w:rsidRPr="009B0447" w:rsidRDefault="007B37AD" w:rsidP="00615CBF">
            <w:pPr>
              <w:shd w:val="clear" w:color="auto" w:fill="FFFFFF"/>
              <w:tabs>
                <w:tab w:val="left" w:pos="9214"/>
              </w:tabs>
              <w:ind w:left="34" w:right="34" w:firstLine="34"/>
              <w:jc w:val="both"/>
              <w:rPr>
                <w:sz w:val="28"/>
                <w:szCs w:val="28"/>
              </w:rPr>
            </w:pPr>
            <w:r w:rsidRPr="009B0447">
              <w:rPr>
                <w:sz w:val="28"/>
                <w:szCs w:val="28"/>
              </w:rPr>
              <w:t>уклонения от заключения договора по результатам проведенных процедур закупок.</w:t>
            </w:r>
          </w:p>
        </w:tc>
      </w:tr>
    </w:tbl>
    <w:p w:rsidR="007B37AD" w:rsidRPr="00E24BE6" w:rsidRDefault="007B37AD" w:rsidP="007B37AD">
      <w:pPr>
        <w:pStyle w:val="ab"/>
        <w:rPr>
          <w:sz w:val="28"/>
          <w:szCs w:val="28"/>
        </w:rPr>
      </w:pPr>
      <w:r w:rsidRPr="00E24BE6">
        <w:rPr>
          <w:sz w:val="28"/>
          <w:szCs w:val="28"/>
        </w:rPr>
        <w:t xml:space="preserve">2. Оценка заявок осуществляется на основании технического предложения, документов, представленных </w:t>
      </w:r>
      <w:r w:rsidR="00A724C6">
        <w:rPr>
          <w:sz w:val="28"/>
          <w:szCs w:val="28"/>
        </w:rPr>
        <w:br/>
      </w:r>
      <w:r w:rsidRPr="00E24BE6">
        <w:rPr>
          <w:sz w:val="28"/>
          <w:szCs w:val="28"/>
        </w:rPr>
        <w:t xml:space="preserve">в подтверждение соответствия требованиям технического задания, иных документов, представленных в составе заявки, </w:t>
      </w:r>
      <w:r w:rsidR="00A724C6">
        <w:rPr>
          <w:sz w:val="28"/>
          <w:szCs w:val="28"/>
        </w:rPr>
        <w:br/>
      </w:r>
      <w:r w:rsidRPr="00E24BE6">
        <w:rPr>
          <w:sz w:val="28"/>
          <w:szCs w:val="28"/>
        </w:rPr>
        <w:t>а также следующих документов, представляемых участником дополнительно при наличии:</w:t>
      </w:r>
    </w:p>
    <w:p w:rsidR="007B37AD" w:rsidRPr="00E24BE6" w:rsidRDefault="007B37AD" w:rsidP="007B37AD">
      <w:pPr>
        <w:ind w:firstLine="709"/>
        <w:jc w:val="both"/>
        <w:rPr>
          <w:rFonts w:eastAsia="MS Mincho"/>
          <w:sz w:val="28"/>
          <w:szCs w:val="28"/>
        </w:rPr>
      </w:pPr>
      <w:r w:rsidRPr="00E24BE6">
        <w:rPr>
          <w:rFonts w:eastAsia="MS Mincho"/>
          <w:sz w:val="28"/>
          <w:szCs w:val="28"/>
        </w:rPr>
        <w:t xml:space="preserve">2.1) Документов, подтверждающих наличие у участника опыта </w:t>
      </w:r>
      <w:r>
        <w:rPr>
          <w:rFonts w:eastAsia="MS Mincho"/>
          <w:sz w:val="28"/>
          <w:szCs w:val="28"/>
        </w:rPr>
        <w:t xml:space="preserve">выполненных </w:t>
      </w:r>
      <w:r w:rsidRPr="00E24BE6">
        <w:rPr>
          <w:sz w:val="28"/>
          <w:szCs w:val="28"/>
        </w:rPr>
        <w:t xml:space="preserve">поставок </w:t>
      </w:r>
      <w:r w:rsidR="00E322F5" w:rsidRPr="00D07C81">
        <w:rPr>
          <w:sz w:val="28"/>
          <w:szCs w:val="28"/>
        </w:rPr>
        <w:t xml:space="preserve">инструментов ручных </w:t>
      </w:r>
      <w:r w:rsidR="00A724C6">
        <w:rPr>
          <w:sz w:val="28"/>
          <w:szCs w:val="28"/>
        </w:rPr>
        <w:br/>
      </w:r>
      <w:r w:rsidR="00E322F5" w:rsidRPr="00D07C81">
        <w:rPr>
          <w:sz w:val="28"/>
          <w:szCs w:val="28"/>
        </w:rPr>
        <w:t>с механизированным приводом и/или гидравлического инструмента</w:t>
      </w:r>
      <w:r w:rsidRPr="00E24BE6">
        <w:rPr>
          <w:rFonts w:eastAsia="MS Mincho"/>
          <w:sz w:val="28"/>
          <w:szCs w:val="28"/>
        </w:rPr>
        <w:t>, а именно:</w:t>
      </w:r>
    </w:p>
    <w:p w:rsidR="007B37AD" w:rsidRPr="00E24BE6" w:rsidRDefault="007B37AD" w:rsidP="007B37AD">
      <w:pPr>
        <w:suppressAutoHyphens/>
        <w:ind w:firstLine="709"/>
        <w:jc w:val="both"/>
        <w:rPr>
          <w:rFonts w:eastAsia="MS Mincho"/>
          <w:sz w:val="28"/>
          <w:szCs w:val="28"/>
        </w:rPr>
      </w:pPr>
      <w:r w:rsidRPr="00E24BE6">
        <w:rPr>
          <w:rFonts w:eastAsia="MS Mincho"/>
          <w:i/>
          <w:sz w:val="28"/>
          <w:szCs w:val="28"/>
        </w:rPr>
        <w:t>-</w:t>
      </w:r>
      <w:r w:rsidRPr="00E24BE6">
        <w:rPr>
          <w:rFonts w:eastAsia="MS Mincho"/>
          <w:sz w:val="28"/>
          <w:szCs w:val="28"/>
        </w:rPr>
        <w:t xml:space="preserve"> документ, подготовленный в соответствии с Формой сведений об опыте поставки товаров, представленной </w:t>
      </w:r>
      <w:r w:rsidR="00A724C6">
        <w:rPr>
          <w:rFonts w:eastAsia="MS Mincho"/>
          <w:sz w:val="28"/>
          <w:szCs w:val="28"/>
        </w:rPr>
        <w:br/>
      </w:r>
      <w:r w:rsidRPr="00E24BE6">
        <w:rPr>
          <w:rFonts w:eastAsia="MS Mincho"/>
          <w:sz w:val="28"/>
          <w:szCs w:val="28"/>
        </w:rPr>
        <w:t>в приложении № 1.3 конкурсной документации о наличии требуемого опыта;</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и</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 накладные о поставке товаров;</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и</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lastRenderedPageBreak/>
        <w:t>- договоры на поставку товаров (представляются все листы договоров со всеми приложениями и дополнительными соглашениями);</w:t>
      </w:r>
    </w:p>
    <w:p w:rsidR="007B37AD" w:rsidRPr="00E24BE6" w:rsidRDefault="007B37AD" w:rsidP="007B37AD">
      <w:pPr>
        <w:suppressAutoHyphens/>
        <w:ind w:firstLine="709"/>
        <w:jc w:val="both"/>
        <w:rPr>
          <w:rFonts w:eastAsia="MS Mincho"/>
          <w:sz w:val="28"/>
          <w:szCs w:val="28"/>
        </w:rPr>
      </w:pPr>
      <w:r w:rsidRPr="00E24BE6">
        <w:rPr>
          <w:rFonts w:eastAsia="MS Mincho"/>
          <w:sz w:val="28"/>
          <w:szCs w:val="28"/>
        </w:rPr>
        <w:t xml:space="preserve">- </w:t>
      </w:r>
      <w:r>
        <w:rPr>
          <w:rFonts w:eastAsia="MS Mincho"/>
          <w:sz w:val="28"/>
          <w:szCs w:val="28"/>
        </w:rPr>
        <w:t xml:space="preserve">копии </w:t>
      </w:r>
      <w:r w:rsidRPr="00E24BE6">
        <w:rPr>
          <w:rFonts w:eastAsia="MS Mincho"/>
          <w:sz w:val="28"/>
          <w:szCs w:val="28"/>
        </w:rPr>
        <w:t>документы, подтверждающие правопреемство в случае предоставления в подтверждение опыта договоров, заключаемых иными лицами, не являющимися участниками закупки (договор о правопреемстве организации, передаточный акт и др.);</w:t>
      </w:r>
    </w:p>
    <w:p w:rsidR="007B37AD" w:rsidRDefault="007B37AD" w:rsidP="007B37AD">
      <w:pPr>
        <w:suppressAutoHyphens/>
        <w:ind w:firstLine="709"/>
        <w:jc w:val="both"/>
        <w:rPr>
          <w:rFonts w:eastAsia="MS Mincho"/>
          <w:sz w:val="28"/>
          <w:szCs w:val="28"/>
        </w:rPr>
      </w:pPr>
      <w:r w:rsidRPr="00E24BE6">
        <w:rPr>
          <w:rFonts w:eastAsia="MS Mincho"/>
          <w:sz w:val="28"/>
          <w:szCs w:val="28"/>
        </w:rPr>
        <w:t xml:space="preserve">- </w:t>
      </w:r>
      <w:r>
        <w:rPr>
          <w:rFonts w:eastAsia="MS Mincho"/>
          <w:sz w:val="28"/>
          <w:szCs w:val="28"/>
        </w:rPr>
        <w:t xml:space="preserve">копии </w:t>
      </w:r>
      <w:r w:rsidRPr="00E24BE6">
        <w:rPr>
          <w:rFonts w:eastAsia="MS Mincho"/>
          <w:sz w:val="28"/>
          <w:szCs w:val="28"/>
        </w:rPr>
        <w:t>документы, подтверждающие оплату по договору (</w:t>
      </w:r>
      <w:r w:rsidRPr="00534ACF">
        <w:rPr>
          <w:rFonts w:eastAsia="MS Mincho"/>
          <w:sz w:val="28"/>
          <w:szCs w:val="28"/>
        </w:rPr>
        <w:t>выписки из обслуживающего банка по расчетному счету участника конкурса, подтверждающие факт поступления денежных средств по договору (этапу договора), и/или копии платежных поручений об оплате денежных средств по договору, указанному участником в «Форме сведений об опыте поставки товаров», представленной в приложении № 1.3 конкурсной документации, с отметкой обслуживающего банка об исполнении</w:t>
      </w:r>
      <w:r w:rsidRPr="00E24BE6">
        <w:rPr>
          <w:rFonts w:eastAsia="MS Mincho"/>
          <w:sz w:val="28"/>
          <w:szCs w:val="28"/>
        </w:rPr>
        <w:t>).</w:t>
      </w:r>
    </w:p>
    <w:p w:rsidR="007B37AD" w:rsidRPr="00E24BE6" w:rsidRDefault="007B37AD" w:rsidP="007B37AD">
      <w:pPr>
        <w:suppressAutoHyphens/>
        <w:ind w:firstLine="709"/>
        <w:jc w:val="both"/>
        <w:rPr>
          <w:rFonts w:eastAsia="MS Mincho"/>
          <w:sz w:val="28"/>
          <w:szCs w:val="28"/>
        </w:rPr>
      </w:pPr>
      <w:r w:rsidRPr="00FE2D5D">
        <w:rPr>
          <w:rFonts w:eastAsia="MS Mincho"/>
          <w:sz w:val="28"/>
          <w:szCs w:val="28"/>
        </w:rPr>
        <w:t xml:space="preserve">При определении стоимости опыта учитывается стоимость всех выполненных поставок </w:t>
      </w:r>
      <w:r w:rsidR="00E322F5" w:rsidRPr="00D07C81">
        <w:rPr>
          <w:sz w:val="28"/>
          <w:szCs w:val="28"/>
        </w:rPr>
        <w:t xml:space="preserve">инструментов ручных </w:t>
      </w:r>
      <w:r w:rsidR="00A724C6">
        <w:rPr>
          <w:sz w:val="28"/>
          <w:szCs w:val="28"/>
        </w:rPr>
        <w:br/>
      </w:r>
      <w:r w:rsidR="00E322F5" w:rsidRPr="00D07C81">
        <w:rPr>
          <w:sz w:val="28"/>
          <w:szCs w:val="28"/>
        </w:rPr>
        <w:t>с механизированным приводом и/или гидравлического инструмента</w:t>
      </w:r>
      <w:r w:rsidRPr="00FE2D5D">
        <w:rPr>
          <w:rFonts w:eastAsia="MS Mincho"/>
          <w:sz w:val="28"/>
          <w:szCs w:val="28"/>
        </w:rPr>
        <w:t xml:space="preserve"> (с учетом правопреемственности) </w:t>
      </w:r>
      <w:r w:rsidR="00A724C6">
        <w:rPr>
          <w:rFonts w:eastAsia="MS Mincho"/>
          <w:sz w:val="28"/>
          <w:szCs w:val="28"/>
        </w:rPr>
        <w:br/>
      </w:r>
      <w:r w:rsidRPr="00FE2D5D">
        <w:rPr>
          <w:rFonts w:eastAsia="MS Mincho"/>
          <w:sz w:val="28"/>
          <w:szCs w:val="28"/>
        </w:rPr>
        <w:t xml:space="preserve">(по выбору участника закупки). </w:t>
      </w:r>
    </w:p>
    <w:p w:rsidR="007B37AD" w:rsidRPr="00E24BE6" w:rsidRDefault="007B37AD" w:rsidP="007B37AD">
      <w:pPr>
        <w:widowControl w:val="0"/>
        <w:tabs>
          <w:tab w:val="left" w:pos="1134"/>
        </w:tabs>
        <w:suppressAutoHyphens/>
        <w:ind w:firstLine="720"/>
        <w:jc w:val="both"/>
        <w:rPr>
          <w:rFonts w:eastAsia="MS Mincho"/>
          <w:sz w:val="28"/>
          <w:szCs w:val="28"/>
        </w:rPr>
      </w:pPr>
      <w:r w:rsidRPr="00E24BE6">
        <w:rPr>
          <w:rFonts w:eastAsia="MS Mincho"/>
          <w:sz w:val="28"/>
          <w:szCs w:val="28"/>
        </w:rPr>
        <w:t xml:space="preserve">Если договор и документы, подтверждающие его исполнение, размещены в Единой информационной системе в сфере закупок и являются доступными участникам рынка для ознакомления, участник вправе в Форме сведений об опыте поставки товаров, представленной в приложении № 1.3 конкурсной документации, указать реестровый номер договора в Единой информационной системе в сфере закупок. При этом в случае, если участником указан реестровый номер договора в Единой информационной системе в сфере закупок и такой договор и документы, подтверждающие его исполнение, доступны для ознакомления, участник вправе не предоставлять в составе заявки копии договоров на поставку товаров, а также копии документов, подтверждающих исполнение таких договоров (накладные о поставке товаров, </w:t>
      </w:r>
      <w:r w:rsidRPr="00E24BE6">
        <w:rPr>
          <w:sz w:val="28"/>
          <w:szCs w:val="28"/>
        </w:rPr>
        <w:t>документы, подтверждающие оплату по договору</w:t>
      </w:r>
      <w:r w:rsidRPr="00E24BE6">
        <w:rPr>
          <w:rFonts w:eastAsia="MS Mincho"/>
          <w:sz w:val="28"/>
          <w:szCs w:val="28"/>
        </w:rPr>
        <w:t xml:space="preserve">). </w:t>
      </w:r>
    </w:p>
    <w:p w:rsidR="00A724C6" w:rsidRDefault="007B37AD" w:rsidP="007B37AD">
      <w:pPr>
        <w:widowControl w:val="0"/>
        <w:tabs>
          <w:tab w:val="left" w:pos="1134"/>
        </w:tabs>
        <w:suppressAutoHyphens/>
        <w:ind w:firstLine="720"/>
        <w:jc w:val="both"/>
        <w:rPr>
          <w:rFonts w:eastAsia="MS Mincho"/>
          <w:sz w:val="28"/>
          <w:szCs w:val="28"/>
        </w:rPr>
      </w:pPr>
      <w:r>
        <w:rPr>
          <w:rFonts w:eastAsia="MS Mincho"/>
          <w:sz w:val="28"/>
          <w:szCs w:val="28"/>
        </w:rPr>
        <w:t xml:space="preserve">2.2) </w:t>
      </w:r>
      <w:r w:rsidRPr="00442D76">
        <w:rPr>
          <w:rFonts w:eastAsia="MS Mincho"/>
          <w:sz w:val="28"/>
          <w:szCs w:val="28"/>
        </w:rPr>
        <w:t xml:space="preserve">Документов, подтверждающих </w:t>
      </w:r>
      <w:r w:rsidR="00A724C6">
        <w:rPr>
          <w:rFonts w:eastAsia="MS Mincho"/>
          <w:sz w:val="28"/>
          <w:szCs w:val="28"/>
        </w:rPr>
        <w:t>развитие производства в рамках Программы развития</w:t>
      </w:r>
      <w:r w:rsidRPr="00442D76">
        <w:rPr>
          <w:rFonts w:eastAsia="MS Mincho"/>
          <w:sz w:val="28"/>
          <w:szCs w:val="28"/>
        </w:rPr>
        <w:t>, а именно</w:t>
      </w:r>
      <w:r w:rsidR="00A724C6">
        <w:rPr>
          <w:rFonts w:eastAsia="MS Mincho"/>
          <w:sz w:val="28"/>
          <w:szCs w:val="28"/>
        </w:rPr>
        <w:t>:</w:t>
      </w:r>
      <w:r w:rsidRPr="00442D76">
        <w:rPr>
          <w:rFonts w:eastAsia="MS Mincho"/>
          <w:sz w:val="28"/>
          <w:szCs w:val="28"/>
        </w:rPr>
        <w:t xml:space="preserve"> </w:t>
      </w:r>
    </w:p>
    <w:p w:rsidR="007B37AD" w:rsidRPr="00E24BE6" w:rsidRDefault="00A724C6" w:rsidP="007B37AD">
      <w:pPr>
        <w:widowControl w:val="0"/>
        <w:tabs>
          <w:tab w:val="left" w:pos="1134"/>
        </w:tabs>
        <w:suppressAutoHyphens/>
        <w:ind w:firstLine="720"/>
        <w:jc w:val="both"/>
        <w:rPr>
          <w:sz w:val="28"/>
          <w:szCs w:val="28"/>
        </w:rPr>
      </w:pPr>
      <w:r>
        <w:rPr>
          <w:rFonts w:eastAsia="MS Mincho"/>
          <w:sz w:val="28"/>
          <w:szCs w:val="28"/>
        </w:rPr>
        <w:t xml:space="preserve">- документ, подготовленный в соответствии с Формой сведений </w:t>
      </w:r>
      <w:r w:rsidRPr="00A724C6">
        <w:rPr>
          <w:rFonts w:eastAsia="MS Mincho"/>
          <w:sz w:val="28"/>
          <w:szCs w:val="28"/>
        </w:rPr>
        <w:t>о наименовании страны происхождения поставляемого товара</w:t>
      </w:r>
      <w:r>
        <w:rPr>
          <w:rFonts w:eastAsia="MS Mincho"/>
          <w:sz w:val="28"/>
          <w:szCs w:val="28"/>
        </w:rPr>
        <w:t xml:space="preserve">, </w:t>
      </w:r>
      <w:r w:rsidRPr="00E24BE6">
        <w:rPr>
          <w:rFonts w:eastAsia="MS Mincho"/>
          <w:sz w:val="28"/>
          <w:szCs w:val="28"/>
        </w:rPr>
        <w:t>представленной в приложении № 1.3 конкурсной документации</w:t>
      </w:r>
      <w:r>
        <w:rPr>
          <w:rFonts w:eastAsia="MS Mincho"/>
          <w:sz w:val="28"/>
          <w:szCs w:val="28"/>
        </w:rPr>
        <w:t>.</w:t>
      </w:r>
    </w:p>
    <w:p w:rsidR="007B37AD" w:rsidRPr="00A724C6" w:rsidRDefault="007B37AD" w:rsidP="007B37AD">
      <w:pPr>
        <w:ind w:firstLine="720"/>
        <w:jc w:val="both"/>
        <w:rPr>
          <w:sz w:val="28"/>
          <w:szCs w:val="28"/>
        </w:rPr>
      </w:pPr>
      <w:r w:rsidRPr="00B2107E">
        <w:rPr>
          <w:sz w:val="28"/>
          <w:szCs w:val="28"/>
        </w:rPr>
        <w:t xml:space="preserve">2.3) </w:t>
      </w:r>
      <w:r w:rsidRPr="00A724C6">
        <w:rPr>
          <w:sz w:val="28"/>
          <w:szCs w:val="28"/>
        </w:rPr>
        <w:t xml:space="preserve">Документов, подтверждающих готовность участника закупки к встречным  инвестиционным обязательствам, </w:t>
      </w:r>
      <w:r w:rsidR="00AF113A" w:rsidRPr="00A724C6">
        <w:rPr>
          <w:sz w:val="28"/>
          <w:szCs w:val="28"/>
        </w:rPr>
        <w:br/>
      </w:r>
      <w:r w:rsidRPr="00A724C6">
        <w:rPr>
          <w:sz w:val="28"/>
          <w:szCs w:val="28"/>
        </w:rPr>
        <w:t>а именно:</w:t>
      </w:r>
    </w:p>
    <w:p w:rsidR="007B37AD" w:rsidRDefault="007B37AD" w:rsidP="007B37AD">
      <w:pPr>
        <w:ind w:firstLine="720"/>
        <w:jc w:val="both"/>
        <w:rPr>
          <w:sz w:val="28"/>
          <w:szCs w:val="28"/>
        </w:rPr>
      </w:pPr>
      <w:r w:rsidRPr="00A724C6">
        <w:rPr>
          <w:sz w:val="28"/>
          <w:szCs w:val="28"/>
        </w:rPr>
        <w:t xml:space="preserve">- документ, подготовленный в соответствии с Формой технического предложения участника, представленной </w:t>
      </w:r>
      <w:r w:rsidR="00AF113A" w:rsidRPr="00A724C6">
        <w:rPr>
          <w:sz w:val="28"/>
          <w:szCs w:val="28"/>
        </w:rPr>
        <w:br/>
      </w:r>
      <w:r w:rsidRPr="00A724C6">
        <w:rPr>
          <w:sz w:val="28"/>
          <w:szCs w:val="28"/>
        </w:rPr>
        <w:t xml:space="preserve">в приложении № 1.3 конкурсной документации, в пункте 6 части II которой участником указан размер инвестиций </w:t>
      </w:r>
      <w:r w:rsidR="00AF113A" w:rsidRPr="00A724C6">
        <w:rPr>
          <w:sz w:val="28"/>
          <w:szCs w:val="28"/>
        </w:rPr>
        <w:br/>
      </w:r>
      <w:r w:rsidRPr="00A724C6">
        <w:rPr>
          <w:sz w:val="28"/>
          <w:szCs w:val="28"/>
        </w:rPr>
        <w:t>в производство средств малой механизации для нужд ОАО «РЖД», который участник обязуется осуществить.</w:t>
      </w:r>
    </w:p>
    <w:p w:rsidR="007B37AD" w:rsidRPr="00B2107E" w:rsidRDefault="007B37AD" w:rsidP="00B62B4D">
      <w:pPr>
        <w:jc w:val="both"/>
        <w:rPr>
          <w:sz w:val="28"/>
          <w:szCs w:val="28"/>
        </w:rPr>
      </w:pPr>
    </w:p>
    <w:p w:rsidR="007B37AD" w:rsidRPr="00911AAD" w:rsidRDefault="007B37AD" w:rsidP="007B37AD">
      <w:pPr>
        <w:ind w:firstLine="720"/>
        <w:jc w:val="both"/>
        <w:rPr>
          <w:sz w:val="28"/>
          <w:szCs w:val="28"/>
        </w:rPr>
      </w:pPr>
      <w:r w:rsidRPr="00E24BE6">
        <w:rPr>
          <w:sz w:val="28"/>
          <w:szCs w:val="28"/>
        </w:rPr>
        <w:t>Документы, перечис</w:t>
      </w:r>
      <w:r>
        <w:rPr>
          <w:sz w:val="28"/>
          <w:szCs w:val="28"/>
        </w:rPr>
        <w:t xml:space="preserve">ленные в пунктах 2.1, 2.2, 2.3 </w:t>
      </w:r>
      <w:r w:rsidRPr="00E24BE6">
        <w:rPr>
          <w:sz w:val="28"/>
          <w:szCs w:val="28"/>
        </w:rPr>
        <w:t>приложения № 1.4 к конкурсной до</w:t>
      </w:r>
      <w:r>
        <w:rPr>
          <w:sz w:val="28"/>
          <w:szCs w:val="28"/>
        </w:rPr>
        <w:t xml:space="preserve">кументации, представляются </w:t>
      </w:r>
      <w:r w:rsidR="00B62B4D">
        <w:rPr>
          <w:sz w:val="28"/>
          <w:szCs w:val="28"/>
        </w:rPr>
        <w:br/>
      </w:r>
      <w:r>
        <w:rPr>
          <w:sz w:val="28"/>
          <w:szCs w:val="28"/>
        </w:rPr>
        <w:t xml:space="preserve">в </w:t>
      </w:r>
      <w:r w:rsidRPr="00911AAD">
        <w:rPr>
          <w:sz w:val="28"/>
          <w:szCs w:val="28"/>
        </w:rPr>
        <w:t>электронной форме в составе конкурсной заявки.</w:t>
      </w:r>
    </w:p>
    <w:p w:rsidR="00B62B4D" w:rsidRPr="00911AAD" w:rsidRDefault="00B62B4D" w:rsidP="007B37AD">
      <w:pPr>
        <w:ind w:firstLine="720"/>
        <w:jc w:val="both"/>
        <w:rPr>
          <w:sz w:val="28"/>
          <w:szCs w:val="28"/>
        </w:rPr>
      </w:pPr>
    </w:p>
    <w:p w:rsidR="00B62B4D" w:rsidRPr="00911AAD" w:rsidRDefault="00B62B4D" w:rsidP="00B62B4D">
      <w:pPr>
        <w:ind w:firstLine="720"/>
        <w:jc w:val="both"/>
        <w:rPr>
          <w:sz w:val="28"/>
          <w:szCs w:val="28"/>
        </w:rPr>
      </w:pPr>
      <w:r w:rsidRPr="00911AAD">
        <w:rPr>
          <w:sz w:val="28"/>
          <w:szCs w:val="28"/>
        </w:rPr>
        <w:t>Документ</w:t>
      </w:r>
      <w:r w:rsidR="00785E11" w:rsidRPr="00911AAD">
        <w:rPr>
          <w:sz w:val="28"/>
          <w:szCs w:val="28"/>
        </w:rPr>
        <w:t>ы</w:t>
      </w:r>
      <w:r w:rsidRPr="00911AAD">
        <w:rPr>
          <w:sz w:val="28"/>
          <w:szCs w:val="28"/>
        </w:rPr>
        <w:t>, указанны</w:t>
      </w:r>
      <w:r w:rsidR="00785E11" w:rsidRPr="00911AAD">
        <w:rPr>
          <w:sz w:val="28"/>
          <w:szCs w:val="28"/>
        </w:rPr>
        <w:t>е</w:t>
      </w:r>
      <w:r w:rsidRPr="00911AAD">
        <w:rPr>
          <w:sz w:val="28"/>
          <w:szCs w:val="28"/>
        </w:rPr>
        <w:t xml:space="preserve"> в пункте </w:t>
      </w:r>
      <w:r w:rsidR="00785E11" w:rsidRPr="00911AAD">
        <w:rPr>
          <w:sz w:val="28"/>
          <w:szCs w:val="28"/>
        </w:rPr>
        <w:t xml:space="preserve">2.1 и </w:t>
      </w:r>
      <w:r w:rsidRPr="00911AAD">
        <w:rPr>
          <w:sz w:val="28"/>
          <w:szCs w:val="28"/>
        </w:rPr>
        <w:t xml:space="preserve">2.2. приложения № 1.4 к конкурсной документации, предоставляется в составе второй части конкурсной заявки. </w:t>
      </w:r>
    </w:p>
    <w:p w:rsidR="00B62B4D" w:rsidRPr="00911AAD" w:rsidRDefault="00B62B4D" w:rsidP="00B62B4D">
      <w:pPr>
        <w:ind w:firstLine="720"/>
        <w:jc w:val="both"/>
        <w:rPr>
          <w:sz w:val="28"/>
          <w:szCs w:val="28"/>
        </w:rPr>
      </w:pPr>
    </w:p>
    <w:p w:rsidR="00B62B4D" w:rsidRPr="00B2107E" w:rsidRDefault="00B62B4D" w:rsidP="00B62B4D">
      <w:pPr>
        <w:ind w:firstLine="720"/>
        <w:jc w:val="both"/>
        <w:rPr>
          <w:sz w:val="28"/>
          <w:szCs w:val="28"/>
        </w:rPr>
      </w:pPr>
      <w:r w:rsidRPr="00911AAD">
        <w:rPr>
          <w:sz w:val="28"/>
          <w:szCs w:val="28"/>
        </w:rPr>
        <w:t>Документ, указанный в пункте 2.3 приложения № 1.4 к конкурсной документации, предоставляется в составе первой части конкурсной заявки.</w:t>
      </w:r>
    </w:p>
    <w:p w:rsidR="00B62B4D" w:rsidRDefault="00B62B4D" w:rsidP="007B37AD">
      <w:pPr>
        <w:ind w:firstLine="720"/>
        <w:jc w:val="both"/>
        <w:rPr>
          <w:sz w:val="28"/>
          <w:szCs w:val="28"/>
        </w:rPr>
      </w:pPr>
    </w:p>
    <w:p w:rsidR="00FC065C" w:rsidRPr="00830B0F" w:rsidRDefault="00FC065C" w:rsidP="00CC0EEC">
      <w:pPr>
        <w:pStyle w:val="ab"/>
        <w:widowControl w:val="0"/>
        <w:tabs>
          <w:tab w:val="left" w:pos="1134"/>
        </w:tabs>
        <w:suppressAutoHyphens/>
        <w:ind w:firstLine="720"/>
        <w:rPr>
          <w:i/>
          <w:sz w:val="28"/>
          <w:szCs w:val="28"/>
        </w:rPr>
      </w:pPr>
    </w:p>
    <w:p w:rsidR="00D1369A" w:rsidRPr="00830B0F" w:rsidRDefault="00D1369A" w:rsidP="00CC69A0">
      <w:pPr>
        <w:ind w:firstLine="709"/>
        <w:jc w:val="both"/>
        <w:rPr>
          <w:sz w:val="28"/>
          <w:szCs w:val="28"/>
        </w:rPr>
        <w:sectPr w:rsidR="00D1369A" w:rsidRPr="00830B0F" w:rsidSect="00AB2D7D">
          <w:pgSz w:w="16838" w:h="11906" w:orient="landscape" w:code="9"/>
          <w:pgMar w:top="1134" w:right="1134" w:bottom="924" w:left="992" w:header="794" w:footer="794" w:gutter="0"/>
          <w:pgNumType w:start="45"/>
          <w:cols w:space="708"/>
          <w:titlePg/>
          <w:docGrid w:linePitch="360"/>
        </w:sectPr>
      </w:pPr>
    </w:p>
    <w:p w:rsidR="00657CC9" w:rsidRPr="00830B0F" w:rsidRDefault="00D1369A" w:rsidP="00A249E8">
      <w:pPr>
        <w:pStyle w:val="1"/>
        <w:keepNext w:val="0"/>
        <w:widowControl w:val="0"/>
        <w:spacing w:before="0" w:after="0"/>
        <w:ind w:left="2977"/>
        <w:jc w:val="center"/>
        <w:rPr>
          <w:rFonts w:ascii="Times New Roman" w:hAnsi="Times New Roman" w:cs="Times New Roman"/>
          <w:sz w:val="28"/>
          <w:szCs w:val="28"/>
        </w:rPr>
      </w:pPr>
      <w:r w:rsidRPr="00830B0F">
        <w:rPr>
          <w:rFonts w:ascii="Times New Roman" w:hAnsi="Times New Roman" w:cs="Times New Roman"/>
          <w:sz w:val="28"/>
          <w:szCs w:val="28"/>
        </w:rPr>
        <w:lastRenderedPageBreak/>
        <w:t>Часть 2.</w:t>
      </w:r>
      <w:bookmarkStart w:id="4" w:name="_Toc517767664"/>
      <w:r w:rsidR="00A249E8" w:rsidRPr="00830B0F">
        <w:rPr>
          <w:rFonts w:ascii="Times New Roman" w:hAnsi="Times New Roman" w:cs="Times New Roman"/>
          <w:sz w:val="28"/>
          <w:szCs w:val="28"/>
        </w:rPr>
        <w:t xml:space="preserve"> </w:t>
      </w:r>
      <w:r w:rsidR="00657CC9" w:rsidRPr="00830B0F">
        <w:rPr>
          <w:rFonts w:ascii="Times New Roman" w:hAnsi="Times New Roman" w:cs="Times New Roman"/>
          <w:sz w:val="28"/>
          <w:szCs w:val="28"/>
        </w:rPr>
        <w:t>Сроки проведения конкурса</w:t>
      </w:r>
      <w:bookmarkEnd w:id="4"/>
      <w:r w:rsidRPr="00830B0F">
        <w:rPr>
          <w:rFonts w:ascii="Times New Roman" w:hAnsi="Times New Roman" w:cs="Times New Roman"/>
          <w:sz w:val="28"/>
          <w:szCs w:val="28"/>
        </w:rPr>
        <w:t>, контактные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948"/>
        <w:gridCol w:w="10044"/>
      </w:tblGrid>
      <w:tr w:rsidR="00A33C8C" w:rsidRPr="00830B0F" w:rsidTr="00F31660">
        <w:tc>
          <w:tcPr>
            <w:tcW w:w="936" w:type="dxa"/>
          </w:tcPr>
          <w:p w:rsidR="00A33C8C" w:rsidRPr="00830B0F" w:rsidRDefault="00A33C8C" w:rsidP="00355B5A">
            <w:pPr>
              <w:rPr>
                <w:sz w:val="28"/>
              </w:rPr>
            </w:pPr>
            <w:r w:rsidRPr="00830B0F">
              <w:rPr>
                <w:sz w:val="28"/>
              </w:rPr>
              <w:t>№п/п</w:t>
            </w:r>
          </w:p>
        </w:tc>
        <w:tc>
          <w:tcPr>
            <w:tcW w:w="3948" w:type="dxa"/>
          </w:tcPr>
          <w:p w:rsidR="00A33C8C" w:rsidRPr="00830B0F" w:rsidRDefault="00A33C8C" w:rsidP="00355B5A">
            <w:pPr>
              <w:rPr>
                <w:sz w:val="28"/>
              </w:rPr>
            </w:pPr>
            <w:r w:rsidRPr="00830B0F">
              <w:rPr>
                <w:sz w:val="28"/>
              </w:rPr>
              <w:t>Параметры закупки</w:t>
            </w:r>
          </w:p>
        </w:tc>
        <w:tc>
          <w:tcPr>
            <w:tcW w:w="10044" w:type="dxa"/>
          </w:tcPr>
          <w:p w:rsidR="00A33C8C" w:rsidRPr="00830B0F" w:rsidRDefault="00A33C8C" w:rsidP="00355B5A">
            <w:pPr>
              <w:rPr>
                <w:sz w:val="28"/>
              </w:rPr>
            </w:pPr>
            <w:r w:rsidRPr="00830B0F">
              <w:rPr>
                <w:sz w:val="28"/>
              </w:rPr>
              <w:t>Сведения о закупке</w:t>
            </w:r>
          </w:p>
        </w:tc>
      </w:tr>
      <w:tr w:rsidR="00A33C8C" w:rsidRPr="00830B0F" w:rsidTr="00F31660">
        <w:tc>
          <w:tcPr>
            <w:tcW w:w="936" w:type="dxa"/>
          </w:tcPr>
          <w:p w:rsidR="00A33C8C" w:rsidRPr="00830B0F" w:rsidRDefault="00A33C8C" w:rsidP="00355B5A">
            <w:r w:rsidRPr="00830B0F">
              <w:t>2.1</w:t>
            </w:r>
          </w:p>
        </w:tc>
        <w:tc>
          <w:tcPr>
            <w:tcW w:w="3948" w:type="dxa"/>
          </w:tcPr>
          <w:p w:rsidR="00A33C8C" w:rsidRPr="00830B0F" w:rsidRDefault="00A33C8C" w:rsidP="00355B5A">
            <w:pPr>
              <w:rPr>
                <w:sz w:val="28"/>
                <w:szCs w:val="28"/>
              </w:rPr>
            </w:pPr>
            <w:r w:rsidRPr="00830B0F">
              <w:rPr>
                <w:sz w:val="28"/>
                <w:szCs w:val="28"/>
              </w:rPr>
              <w:t>Сведения о заказчике</w:t>
            </w:r>
          </w:p>
        </w:tc>
        <w:tc>
          <w:tcPr>
            <w:tcW w:w="10044" w:type="dxa"/>
          </w:tcPr>
          <w:p w:rsidR="00A33C8C" w:rsidRPr="00830B0F" w:rsidRDefault="00A33C8C" w:rsidP="00355B5A">
            <w:pPr>
              <w:jc w:val="both"/>
              <w:rPr>
                <w:bCs/>
                <w:sz w:val="28"/>
                <w:szCs w:val="28"/>
              </w:rPr>
            </w:pPr>
            <w:r w:rsidRPr="00830B0F">
              <w:rPr>
                <w:bCs/>
                <w:sz w:val="28"/>
                <w:szCs w:val="28"/>
              </w:rPr>
              <w:t>Заказчик – ОАО «РЖД».</w:t>
            </w:r>
          </w:p>
          <w:p w:rsidR="00A33C8C" w:rsidRPr="00830B0F" w:rsidRDefault="00A33C8C" w:rsidP="00355B5A">
            <w:pPr>
              <w:jc w:val="both"/>
              <w:rPr>
                <w:bCs/>
                <w:i/>
                <w:sz w:val="28"/>
                <w:szCs w:val="28"/>
              </w:rPr>
            </w:pPr>
            <w:r w:rsidRPr="00830B0F">
              <w:rPr>
                <w:bCs/>
                <w:sz w:val="28"/>
                <w:szCs w:val="28"/>
              </w:rPr>
              <w:t xml:space="preserve">Закупка осуществляется для нужд </w:t>
            </w:r>
            <w:r w:rsidRPr="00830B0F">
              <w:rPr>
                <w:bCs/>
                <w:i/>
                <w:sz w:val="28"/>
                <w:szCs w:val="28"/>
              </w:rPr>
              <w:t>ОАО «РЖД».</w:t>
            </w:r>
          </w:p>
          <w:p w:rsidR="00B62B4D" w:rsidRDefault="00A33C8C" w:rsidP="00355B5A">
            <w:pPr>
              <w:jc w:val="both"/>
              <w:rPr>
                <w:bCs/>
                <w:sz w:val="28"/>
                <w:szCs w:val="28"/>
              </w:rPr>
            </w:pPr>
            <w:r w:rsidRPr="00830B0F">
              <w:rPr>
                <w:bCs/>
                <w:sz w:val="28"/>
                <w:szCs w:val="28"/>
              </w:rPr>
              <w:t xml:space="preserve">Место нахождения заказчика: </w:t>
            </w:r>
            <w:r w:rsidR="00E322F5">
              <w:rPr>
                <w:bCs/>
                <w:sz w:val="28"/>
                <w:szCs w:val="28"/>
              </w:rPr>
              <w:t>105064, г. Москва, ул. Земляной вал, д. 9</w:t>
            </w:r>
            <w:r w:rsidR="00B62B4D">
              <w:rPr>
                <w:bCs/>
                <w:sz w:val="28"/>
                <w:szCs w:val="28"/>
              </w:rPr>
              <w:t>.</w:t>
            </w:r>
          </w:p>
          <w:p w:rsidR="00B62B4D" w:rsidRDefault="00A33C8C" w:rsidP="00355B5A">
            <w:pPr>
              <w:jc w:val="both"/>
              <w:rPr>
                <w:bCs/>
                <w:sz w:val="28"/>
                <w:szCs w:val="28"/>
              </w:rPr>
            </w:pPr>
            <w:r w:rsidRPr="00830B0F">
              <w:rPr>
                <w:bCs/>
                <w:sz w:val="28"/>
                <w:szCs w:val="28"/>
              </w:rPr>
              <w:t xml:space="preserve">Почтовый адрес заказчика: </w:t>
            </w:r>
            <w:r w:rsidR="00B62B4D">
              <w:rPr>
                <w:bCs/>
                <w:sz w:val="28"/>
                <w:szCs w:val="28"/>
              </w:rPr>
              <w:t>105064, г. Москва, ул. Земляной вал, д. 9.</w:t>
            </w:r>
          </w:p>
          <w:p w:rsidR="00A33C8C" w:rsidRPr="00830B0F" w:rsidRDefault="00A33C8C" w:rsidP="00355B5A">
            <w:pPr>
              <w:jc w:val="both"/>
              <w:rPr>
                <w:bCs/>
                <w:sz w:val="28"/>
                <w:szCs w:val="28"/>
              </w:rPr>
            </w:pPr>
            <w:r w:rsidRPr="00830B0F">
              <w:rPr>
                <w:bCs/>
                <w:sz w:val="28"/>
                <w:szCs w:val="28"/>
              </w:rPr>
              <w:t>Контактные данные:</w:t>
            </w:r>
          </w:p>
          <w:p w:rsidR="00B62B4D" w:rsidRDefault="00A33C8C" w:rsidP="00355B5A">
            <w:pPr>
              <w:jc w:val="both"/>
              <w:rPr>
                <w:bCs/>
                <w:sz w:val="28"/>
                <w:szCs w:val="28"/>
              </w:rPr>
            </w:pPr>
            <w:r w:rsidRPr="00830B0F">
              <w:rPr>
                <w:bCs/>
                <w:sz w:val="28"/>
                <w:szCs w:val="28"/>
              </w:rPr>
              <w:t xml:space="preserve">Контактное лицо: </w:t>
            </w:r>
            <w:r w:rsidR="00E322F5">
              <w:rPr>
                <w:bCs/>
                <w:sz w:val="28"/>
                <w:szCs w:val="28"/>
              </w:rPr>
              <w:t>Ведущий инженер Пестенкова Мария Юрьевна</w:t>
            </w:r>
          </w:p>
          <w:p w:rsidR="00B62B4D" w:rsidRDefault="00A33C8C" w:rsidP="00355B5A">
            <w:pPr>
              <w:jc w:val="both"/>
              <w:rPr>
                <w:sz w:val="28"/>
                <w:szCs w:val="28"/>
              </w:rPr>
            </w:pPr>
            <w:r w:rsidRPr="00830B0F">
              <w:rPr>
                <w:bCs/>
                <w:sz w:val="28"/>
                <w:szCs w:val="28"/>
              </w:rPr>
              <w:t xml:space="preserve">Адрес электронной почты: </w:t>
            </w:r>
            <w:r w:rsidR="00E322F5" w:rsidRPr="00B62B4D">
              <w:rPr>
                <w:sz w:val="28"/>
                <w:szCs w:val="28"/>
                <w:u w:val="single"/>
              </w:rPr>
              <w:t>utz_info@rzds.ru</w:t>
            </w:r>
          </w:p>
          <w:p w:rsidR="00A33C8C" w:rsidRPr="00830B0F" w:rsidRDefault="00A33C8C" w:rsidP="00355B5A">
            <w:pPr>
              <w:jc w:val="both"/>
              <w:rPr>
                <w:bCs/>
                <w:i/>
                <w:sz w:val="28"/>
                <w:szCs w:val="28"/>
              </w:rPr>
            </w:pPr>
            <w:r w:rsidRPr="00830B0F">
              <w:rPr>
                <w:bCs/>
                <w:sz w:val="28"/>
                <w:szCs w:val="28"/>
              </w:rPr>
              <w:t xml:space="preserve">Номер телефона: </w:t>
            </w:r>
            <w:r w:rsidR="00E322F5">
              <w:rPr>
                <w:bCs/>
                <w:sz w:val="28"/>
                <w:szCs w:val="28"/>
              </w:rPr>
              <w:t>(499) 260-56-22</w:t>
            </w:r>
            <w:r w:rsidRPr="00830B0F">
              <w:rPr>
                <w:bCs/>
                <w:i/>
                <w:sz w:val="28"/>
                <w:szCs w:val="28"/>
              </w:rPr>
              <w:t>.</w:t>
            </w:r>
          </w:p>
        </w:tc>
      </w:tr>
      <w:tr w:rsidR="001A11A6" w:rsidRPr="00830B0F" w:rsidTr="00B6443C">
        <w:tc>
          <w:tcPr>
            <w:tcW w:w="936" w:type="dxa"/>
          </w:tcPr>
          <w:p w:rsidR="001A11A6" w:rsidRPr="00830B0F" w:rsidRDefault="001A11A6" w:rsidP="00B6443C">
            <w:r w:rsidRPr="00830B0F">
              <w:t>2.2</w:t>
            </w:r>
          </w:p>
        </w:tc>
        <w:tc>
          <w:tcPr>
            <w:tcW w:w="3948" w:type="dxa"/>
          </w:tcPr>
          <w:p w:rsidR="001A11A6" w:rsidRPr="00830B0F" w:rsidRDefault="001A11A6" w:rsidP="00B6443C">
            <w:r w:rsidRPr="00830B0F">
              <w:rPr>
                <w:sz w:val="28"/>
                <w:szCs w:val="28"/>
              </w:rPr>
              <w:t>Порядок, место, дата начала и окончания срока подачи заявок</w:t>
            </w:r>
          </w:p>
        </w:tc>
        <w:tc>
          <w:tcPr>
            <w:tcW w:w="10044" w:type="dxa"/>
          </w:tcPr>
          <w:p w:rsidR="001A11A6" w:rsidRPr="00830B0F" w:rsidRDefault="001A11A6" w:rsidP="00B6443C">
            <w:pPr>
              <w:ind w:firstLine="709"/>
              <w:jc w:val="both"/>
              <w:rPr>
                <w:bCs/>
                <w:i/>
                <w:sz w:val="28"/>
                <w:szCs w:val="28"/>
              </w:rPr>
            </w:pPr>
            <w:r w:rsidRPr="00830B0F">
              <w:rPr>
                <w:bCs/>
                <w:sz w:val="28"/>
                <w:szCs w:val="28"/>
              </w:rPr>
              <w:t xml:space="preserve">Заявки подаются в порядке, указанном в пункте 3.17 конкурсной документации, </w:t>
            </w:r>
            <w:r w:rsidR="00E322F5" w:rsidRPr="004D6ADF">
              <w:rPr>
                <w:bCs/>
                <w:sz w:val="28"/>
                <w:szCs w:val="28"/>
              </w:rPr>
              <w:t>на</w:t>
            </w:r>
            <w:r w:rsidR="00E322F5" w:rsidRPr="004D6ADF">
              <w:rPr>
                <w:bCs/>
                <w:i/>
                <w:sz w:val="28"/>
                <w:szCs w:val="28"/>
              </w:rPr>
              <w:t xml:space="preserve"> </w:t>
            </w:r>
            <w:r w:rsidR="00E322F5" w:rsidRPr="004D6ADF">
              <w:rPr>
                <w:bCs/>
                <w:sz w:val="28"/>
                <w:szCs w:val="28"/>
              </w:rPr>
              <w:t xml:space="preserve">электронной площадке «РТС-тендер» (на странице данного открытого конкурса на сайте </w:t>
            </w:r>
            <w:hyperlink r:id="rId15" w:history="1">
              <w:r w:rsidR="00E322F5" w:rsidRPr="00B62B4D">
                <w:rPr>
                  <w:rStyle w:val="aa"/>
                  <w:color w:val="auto"/>
                  <w:sz w:val="28"/>
                  <w:szCs w:val="28"/>
                </w:rPr>
                <w:t>https://www.rts-tender.ru</w:t>
              </w:r>
            </w:hyperlink>
            <w:r w:rsidR="00E322F5" w:rsidRPr="004D6ADF">
              <w:rPr>
                <w:sz w:val="28"/>
                <w:szCs w:val="28"/>
              </w:rPr>
              <w:t xml:space="preserve"> </w:t>
            </w:r>
            <w:r w:rsidR="00E322F5" w:rsidRPr="004D6ADF">
              <w:rPr>
                <w:bCs/>
                <w:sz w:val="28"/>
                <w:szCs w:val="28"/>
              </w:rPr>
              <w:t>(далее – электронная площадка, ЭТЗП, сайт ЭТЗП)</w:t>
            </w:r>
            <w:r w:rsidRPr="00830B0F">
              <w:rPr>
                <w:bCs/>
                <w:sz w:val="28"/>
                <w:szCs w:val="28"/>
              </w:rPr>
              <w:t>.</w:t>
            </w:r>
          </w:p>
          <w:p w:rsidR="00B62B4D" w:rsidRDefault="001A11A6" w:rsidP="00B6443C">
            <w:pPr>
              <w:ind w:firstLine="709"/>
              <w:jc w:val="both"/>
              <w:rPr>
                <w:bCs/>
                <w:sz w:val="28"/>
                <w:szCs w:val="28"/>
              </w:rPr>
            </w:pPr>
            <w:r w:rsidRPr="00830B0F">
              <w:rPr>
                <w:bCs/>
                <w:sz w:val="28"/>
                <w:szCs w:val="28"/>
              </w:rPr>
              <w:t>Дата начала подачи заявок – </w:t>
            </w:r>
            <w:r w:rsidR="00E322F5" w:rsidRPr="00B62B4D">
              <w:rPr>
                <w:b/>
                <w:bCs/>
                <w:sz w:val="28"/>
                <w:szCs w:val="28"/>
              </w:rPr>
              <w:t>1 мая 2023 г.</w:t>
            </w:r>
            <w:r w:rsidR="00E322F5">
              <w:rPr>
                <w:bCs/>
                <w:sz w:val="28"/>
                <w:szCs w:val="28"/>
              </w:rPr>
              <w:t xml:space="preserve"> </w:t>
            </w:r>
          </w:p>
          <w:p w:rsidR="001A11A6" w:rsidRPr="00B62B4D" w:rsidRDefault="001A11A6" w:rsidP="00B62B4D">
            <w:pPr>
              <w:ind w:firstLine="709"/>
              <w:jc w:val="both"/>
              <w:rPr>
                <w:bCs/>
                <w:i/>
                <w:sz w:val="28"/>
                <w:szCs w:val="28"/>
              </w:rPr>
            </w:pPr>
            <w:r w:rsidRPr="00830B0F">
              <w:rPr>
                <w:bCs/>
                <w:sz w:val="28"/>
                <w:szCs w:val="28"/>
              </w:rPr>
              <w:t xml:space="preserve">Дата окончания срока подачи конкурсных заявок – </w:t>
            </w:r>
            <w:r w:rsidR="00B62B4D" w:rsidRPr="00B62B4D">
              <w:rPr>
                <w:b/>
                <w:bCs/>
                <w:sz w:val="28"/>
                <w:szCs w:val="28"/>
              </w:rPr>
              <w:t>23</w:t>
            </w:r>
            <w:r w:rsidR="00E322F5" w:rsidRPr="00B62B4D">
              <w:rPr>
                <w:b/>
                <w:bCs/>
                <w:sz w:val="28"/>
                <w:szCs w:val="28"/>
              </w:rPr>
              <w:t>:</w:t>
            </w:r>
            <w:r w:rsidR="00B62B4D" w:rsidRPr="00B62B4D">
              <w:rPr>
                <w:b/>
                <w:bCs/>
                <w:sz w:val="28"/>
                <w:szCs w:val="28"/>
              </w:rPr>
              <w:t>59</w:t>
            </w:r>
            <w:r w:rsidR="00E322F5" w:rsidRPr="004D6ADF">
              <w:rPr>
                <w:bCs/>
                <w:sz w:val="28"/>
                <w:szCs w:val="28"/>
              </w:rPr>
              <w:t xml:space="preserve"> часов по московскому времени </w:t>
            </w:r>
            <w:r w:rsidR="00B62B4D" w:rsidRPr="00B62B4D">
              <w:rPr>
                <w:b/>
                <w:bCs/>
                <w:sz w:val="28"/>
                <w:szCs w:val="28"/>
              </w:rPr>
              <w:t>15</w:t>
            </w:r>
            <w:r w:rsidR="00E322F5" w:rsidRPr="00B62B4D">
              <w:rPr>
                <w:b/>
                <w:bCs/>
                <w:sz w:val="28"/>
                <w:szCs w:val="28"/>
              </w:rPr>
              <w:t xml:space="preserve"> мая 2023 г</w:t>
            </w:r>
            <w:r w:rsidR="00E322F5" w:rsidRPr="00B62B4D">
              <w:rPr>
                <w:b/>
                <w:bCs/>
                <w:i/>
                <w:sz w:val="28"/>
                <w:szCs w:val="28"/>
              </w:rPr>
              <w:t>.</w:t>
            </w:r>
          </w:p>
        </w:tc>
      </w:tr>
      <w:tr w:rsidR="001A11A6" w:rsidRPr="00830B0F" w:rsidTr="00B6443C">
        <w:tc>
          <w:tcPr>
            <w:tcW w:w="936" w:type="dxa"/>
          </w:tcPr>
          <w:p w:rsidR="001A11A6" w:rsidRPr="00830B0F" w:rsidRDefault="001A11A6" w:rsidP="00B6443C">
            <w:r w:rsidRPr="00830B0F">
              <w:t>2.3</w:t>
            </w:r>
          </w:p>
        </w:tc>
        <w:tc>
          <w:tcPr>
            <w:tcW w:w="3948" w:type="dxa"/>
          </w:tcPr>
          <w:p w:rsidR="001A11A6" w:rsidRPr="00830B0F" w:rsidRDefault="001A11A6" w:rsidP="00B6443C">
            <w:pPr>
              <w:pStyle w:val="3"/>
              <w:spacing w:before="0" w:after="0"/>
              <w:jc w:val="both"/>
              <w:rPr>
                <w:rFonts w:ascii="Times New Roman" w:hAnsi="Times New Roman" w:cs="Times New Roman"/>
                <w:b w:val="0"/>
                <w:sz w:val="28"/>
                <w:szCs w:val="28"/>
              </w:rPr>
            </w:pPr>
            <w:r w:rsidRPr="00830B0F">
              <w:rPr>
                <w:rFonts w:ascii="Times New Roman" w:hAnsi="Times New Roman" w:cs="Times New Roman"/>
                <w:b w:val="0"/>
                <w:sz w:val="28"/>
                <w:szCs w:val="28"/>
              </w:rPr>
              <w:t>Дата рассмотрения предложений участников конкурса и подведения итогов конкурса</w:t>
            </w:r>
          </w:p>
        </w:tc>
        <w:tc>
          <w:tcPr>
            <w:tcW w:w="10044" w:type="dxa"/>
          </w:tcPr>
          <w:p w:rsidR="00E74A5E" w:rsidRPr="00911AAD" w:rsidRDefault="001A11A6" w:rsidP="00B62B4D">
            <w:pPr>
              <w:ind w:firstLine="709"/>
              <w:jc w:val="both"/>
              <w:rPr>
                <w:bCs/>
                <w:i/>
                <w:sz w:val="28"/>
                <w:szCs w:val="28"/>
              </w:rPr>
            </w:pPr>
            <w:r w:rsidRPr="00911AAD">
              <w:rPr>
                <w:bCs/>
                <w:sz w:val="28"/>
                <w:szCs w:val="28"/>
              </w:rPr>
              <w:t xml:space="preserve">Рассмотрение первых частей конкурсных заявок осуществляется </w:t>
            </w:r>
            <w:r w:rsidR="00E322F5" w:rsidRPr="00911AAD">
              <w:rPr>
                <w:b/>
                <w:bCs/>
                <w:sz w:val="28"/>
                <w:szCs w:val="28"/>
              </w:rPr>
              <w:t>17 мая 2023 г</w:t>
            </w:r>
            <w:r w:rsidR="00B62B4D" w:rsidRPr="00911AAD">
              <w:rPr>
                <w:b/>
                <w:bCs/>
                <w:sz w:val="28"/>
                <w:szCs w:val="28"/>
              </w:rPr>
              <w:t>.</w:t>
            </w:r>
          </w:p>
          <w:p w:rsidR="001A11A6" w:rsidRPr="00911AAD" w:rsidRDefault="001A11A6" w:rsidP="00B6443C">
            <w:pPr>
              <w:ind w:firstLine="646"/>
              <w:jc w:val="both"/>
              <w:rPr>
                <w:bCs/>
                <w:i/>
                <w:sz w:val="28"/>
                <w:szCs w:val="28"/>
              </w:rPr>
            </w:pPr>
            <w:r w:rsidRPr="00911AAD">
              <w:rPr>
                <w:bCs/>
                <w:sz w:val="28"/>
                <w:szCs w:val="28"/>
              </w:rPr>
              <w:t>Рассмотрение вторых частей заявок</w:t>
            </w:r>
            <w:r w:rsidRPr="00911AAD">
              <w:rPr>
                <w:bCs/>
                <w:i/>
                <w:sz w:val="28"/>
                <w:szCs w:val="28"/>
              </w:rPr>
              <w:t xml:space="preserve"> </w:t>
            </w:r>
            <w:r w:rsidRPr="00911AAD">
              <w:rPr>
                <w:bCs/>
                <w:sz w:val="28"/>
                <w:szCs w:val="28"/>
              </w:rPr>
              <w:t>осуществляется</w:t>
            </w:r>
            <w:r w:rsidRPr="00911AAD">
              <w:rPr>
                <w:bCs/>
                <w:i/>
                <w:sz w:val="28"/>
                <w:szCs w:val="28"/>
              </w:rPr>
              <w:t xml:space="preserve"> </w:t>
            </w:r>
            <w:r w:rsidR="00E322F5" w:rsidRPr="00911AAD">
              <w:rPr>
                <w:bCs/>
                <w:i/>
                <w:sz w:val="28"/>
                <w:szCs w:val="28"/>
              </w:rPr>
              <w:t xml:space="preserve">- </w:t>
            </w:r>
            <w:r w:rsidR="00E322F5" w:rsidRPr="00911AAD">
              <w:rPr>
                <w:b/>
                <w:bCs/>
                <w:sz w:val="28"/>
                <w:szCs w:val="28"/>
              </w:rPr>
              <w:t>2</w:t>
            </w:r>
            <w:r w:rsidR="00B62B4D" w:rsidRPr="00911AAD">
              <w:rPr>
                <w:b/>
                <w:bCs/>
                <w:sz w:val="28"/>
                <w:szCs w:val="28"/>
              </w:rPr>
              <w:t>4</w:t>
            </w:r>
            <w:r w:rsidR="00E322F5" w:rsidRPr="00911AAD">
              <w:rPr>
                <w:b/>
                <w:bCs/>
                <w:sz w:val="28"/>
                <w:szCs w:val="28"/>
              </w:rPr>
              <w:t xml:space="preserve"> мая 2023 г.</w:t>
            </w:r>
          </w:p>
          <w:p w:rsidR="001A11A6" w:rsidRPr="00830B0F" w:rsidRDefault="001A11A6" w:rsidP="00E322F5">
            <w:pPr>
              <w:ind w:firstLine="646"/>
              <w:jc w:val="both"/>
              <w:rPr>
                <w:bCs/>
                <w:sz w:val="28"/>
                <w:szCs w:val="28"/>
              </w:rPr>
            </w:pPr>
            <w:r w:rsidRPr="00911AAD">
              <w:rPr>
                <w:bCs/>
                <w:sz w:val="28"/>
                <w:szCs w:val="28"/>
              </w:rPr>
              <w:t xml:space="preserve">Подведение итогов конкурса осуществляется </w:t>
            </w:r>
            <w:r w:rsidR="00E322F5" w:rsidRPr="00911AAD">
              <w:rPr>
                <w:b/>
                <w:bCs/>
                <w:sz w:val="28"/>
                <w:szCs w:val="28"/>
              </w:rPr>
              <w:t>2</w:t>
            </w:r>
            <w:r w:rsidR="00B62B4D" w:rsidRPr="00911AAD">
              <w:rPr>
                <w:b/>
                <w:bCs/>
                <w:sz w:val="28"/>
                <w:szCs w:val="28"/>
              </w:rPr>
              <w:t>5</w:t>
            </w:r>
            <w:r w:rsidR="00E322F5" w:rsidRPr="00911AAD">
              <w:rPr>
                <w:b/>
                <w:bCs/>
                <w:sz w:val="28"/>
                <w:szCs w:val="28"/>
              </w:rPr>
              <w:t xml:space="preserve"> мая 2023 г.</w:t>
            </w:r>
          </w:p>
        </w:tc>
      </w:tr>
      <w:tr w:rsidR="001A11A6" w:rsidRPr="00830B0F" w:rsidTr="00B6443C">
        <w:tc>
          <w:tcPr>
            <w:tcW w:w="936" w:type="dxa"/>
          </w:tcPr>
          <w:p w:rsidR="001A11A6" w:rsidRPr="00830B0F" w:rsidRDefault="001A11A6" w:rsidP="00B6443C">
            <w:r w:rsidRPr="00830B0F">
              <w:t>2.4</w:t>
            </w:r>
          </w:p>
        </w:tc>
        <w:tc>
          <w:tcPr>
            <w:tcW w:w="3948" w:type="dxa"/>
          </w:tcPr>
          <w:p w:rsidR="001A11A6" w:rsidRPr="00830B0F" w:rsidRDefault="001A11A6" w:rsidP="00B6443C">
            <w:pPr>
              <w:ind w:firstLine="709"/>
              <w:jc w:val="both"/>
              <w:rPr>
                <w:bCs/>
                <w:sz w:val="28"/>
                <w:szCs w:val="28"/>
              </w:rPr>
            </w:pPr>
            <w:r w:rsidRPr="00830B0F">
              <w:rPr>
                <w:bCs/>
                <w:sz w:val="28"/>
                <w:szCs w:val="28"/>
              </w:rPr>
              <w:t>Порядок направления запросов на разъяснение положений конкурсной документации и предоставления разъяснений положений конкурсной документации</w:t>
            </w:r>
          </w:p>
          <w:p w:rsidR="001A11A6" w:rsidRPr="00830B0F" w:rsidRDefault="001A11A6" w:rsidP="00B6443C"/>
        </w:tc>
        <w:tc>
          <w:tcPr>
            <w:tcW w:w="10044" w:type="dxa"/>
          </w:tcPr>
          <w:p w:rsidR="001A11A6" w:rsidRPr="00830B0F" w:rsidRDefault="001A11A6" w:rsidP="00B6443C">
            <w:pPr>
              <w:ind w:firstLine="709"/>
              <w:jc w:val="both"/>
              <w:rPr>
                <w:bCs/>
                <w:sz w:val="28"/>
                <w:szCs w:val="28"/>
              </w:rPr>
            </w:pPr>
            <w:r w:rsidRPr="00830B0F">
              <w:rPr>
                <w:bCs/>
                <w:sz w:val="28"/>
                <w:szCs w:val="28"/>
              </w:rPr>
              <w:t>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пункте 3.5 конкурсной документации.</w:t>
            </w:r>
          </w:p>
          <w:p w:rsidR="001A11A6" w:rsidRPr="00830B0F" w:rsidRDefault="001A11A6" w:rsidP="00B6443C">
            <w:pPr>
              <w:ind w:firstLine="709"/>
              <w:jc w:val="both"/>
              <w:rPr>
                <w:bCs/>
                <w:sz w:val="28"/>
                <w:szCs w:val="28"/>
              </w:rPr>
            </w:pPr>
            <w:r w:rsidRPr="00830B0F">
              <w:rPr>
                <w:bCs/>
                <w:sz w:val="28"/>
                <w:szCs w:val="28"/>
              </w:rPr>
              <w:t xml:space="preserve">Срок направления участниками запросов на разъяснение положений конкурсной документации: с </w:t>
            </w:r>
            <w:r w:rsidR="00E322F5" w:rsidRPr="00B62B4D">
              <w:rPr>
                <w:b/>
                <w:bCs/>
                <w:sz w:val="28"/>
                <w:szCs w:val="28"/>
              </w:rPr>
              <w:t>«</w:t>
            </w:r>
            <w:r w:rsidR="00B62B4D" w:rsidRPr="00B62B4D">
              <w:rPr>
                <w:b/>
                <w:bCs/>
                <w:sz w:val="28"/>
                <w:szCs w:val="28"/>
              </w:rPr>
              <w:t>31</w:t>
            </w:r>
            <w:r w:rsidRPr="00B62B4D">
              <w:rPr>
                <w:b/>
                <w:bCs/>
                <w:sz w:val="28"/>
                <w:szCs w:val="28"/>
              </w:rPr>
              <w:t xml:space="preserve">» </w:t>
            </w:r>
            <w:r w:rsidR="009101C2">
              <w:rPr>
                <w:b/>
                <w:bCs/>
                <w:sz w:val="28"/>
                <w:szCs w:val="28"/>
              </w:rPr>
              <w:t>марта</w:t>
            </w:r>
            <w:r w:rsidR="00E322F5" w:rsidRPr="00B62B4D">
              <w:rPr>
                <w:b/>
                <w:bCs/>
                <w:sz w:val="28"/>
                <w:szCs w:val="28"/>
              </w:rPr>
              <w:t xml:space="preserve"> </w:t>
            </w:r>
            <w:r w:rsidRPr="00B62B4D">
              <w:rPr>
                <w:b/>
                <w:bCs/>
                <w:sz w:val="28"/>
                <w:szCs w:val="28"/>
              </w:rPr>
              <w:t>202</w:t>
            </w:r>
            <w:r w:rsidR="00E322F5" w:rsidRPr="00B62B4D">
              <w:rPr>
                <w:b/>
                <w:bCs/>
                <w:sz w:val="28"/>
                <w:szCs w:val="28"/>
              </w:rPr>
              <w:t>3</w:t>
            </w:r>
            <w:r w:rsidR="00B62B4D" w:rsidRPr="00B62B4D">
              <w:rPr>
                <w:b/>
                <w:bCs/>
                <w:sz w:val="28"/>
                <w:szCs w:val="28"/>
              </w:rPr>
              <w:t xml:space="preserve"> </w:t>
            </w:r>
            <w:r w:rsidRPr="00B62B4D">
              <w:rPr>
                <w:b/>
                <w:bCs/>
                <w:sz w:val="28"/>
                <w:szCs w:val="28"/>
              </w:rPr>
              <w:t>г.</w:t>
            </w:r>
            <w:r w:rsidRPr="00830B0F">
              <w:rPr>
                <w:bCs/>
                <w:sz w:val="28"/>
                <w:szCs w:val="28"/>
              </w:rPr>
              <w:t xml:space="preserve"> по </w:t>
            </w:r>
            <w:r w:rsidR="00E322F5" w:rsidRPr="00B62B4D">
              <w:rPr>
                <w:b/>
                <w:bCs/>
                <w:sz w:val="28"/>
                <w:szCs w:val="28"/>
              </w:rPr>
              <w:t>«</w:t>
            </w:r>
            <w:r w:rsidR="00B62B4D" w:rsidRPr="00B62B4D">
              <w:rPr>
                <w:b/>
                <w:bCs/>
                <w:sz w:val="28"/>
                <w:szCs w:val="28"/>
              </w:rPr>
              <w:t>5</w:t>
            </w:r>
            <w:r w:rsidRPr="00B62B4D">
              <w:rPr>
                <w:b/>
                <w:bCs/>
                <w:sz w:val="28"/>
                <w:szCs w:val="28"/>
              </w:rPr>
              <w:t xml:space="preserve">» </w:t>
            </w:r>
            <w:r w:rsidR="00E322F5" w:rsidRPr="00B62B4D">
              <w:rPr>
                <w:b/>
                <w:bCs/>
                <w:sz w:val="28"/>
                <w:szCs w:val="28"/>
              </w:rPr>
              <w:t xml:space="preserve">мая </w:t>
            </w:r>
            <w:r w:rsidRPr="00B62B4D">
              <w:rPr>
                <w:b/>
                <w:bCs/>
                <w:sz w:val="28"/>
                <w:szCs w:val="28"/>
              </w:rPr>
              <w:t>202</w:t>
            </w:r>
            <w:r w:rsidR="00E322F5" w:rsidRPr="00B62B4D">
              <w:rPr>
                <w:b/>
                <w:bCs/>
                <w:sz w:val="28"/>
                <w:szCs w:val="28"/>
              </w:rPr>
              <w:t>3</w:t>
            </w:r>
            <w:r w:rsidR="00B62B4D" w:rsidRPr="00B62B4D">
              <w:rPr>
                <w:b/>
                <w:bCs/>
                <w:sz w:val="28"/>
                <w:szCs w:val="28"/>
              </w:rPr>
              <w:t xml:space="preserve"> </w:t>
            </w:r>
            <w:r w:rsidRPr="00B62B4D">
              <w:rPr>
                <w:b/>
                <w:bCs/>
                <w:sz w:val="28"/>
                <w:szCs w:val="28"/>
              </w:rPr>
              <w:t>г. (включительно).</w:t>
            </w:r>
          </w:p>
          <w:p w:rsidR="001A11A6" w:rsidRPr="00B62B4D" w:rsidRDefault="001A11A6" w:rsidP="00B6443C">
            <w:pPr>
              <w:ind w:firstLine="709"/>
              <w:jc w:val="both"/>
              <w:rPr>
                <w:b/>
                <w:bCs/>
                <w:sz w:val="28"/>
                <w:szCs w:val="28"/>
              </w:rPr>
            </w:pPr>
            <w:r w:rsidRPr="00830B0F">
              <w:rPr>
                <w:bCs/>
                <w:sz w:val="28"/>
                <w:szCs w:val="28"/>
              </w:rPr>
              <w:t xml:space="preserve">Дата начала срока предоставления участникам разъяснений положений конкурсной документации: </w:t>
            </w:r>
            <w:r w:rsidR="00E322F5" w:rsidRPr="00B62B4D">
              <w:rPr>
                <w:b/>
                <w:bCs/>
                <w:sz w:val="28"/>
                <w:szCs w:val="28"/>
              </w:rPr>
              <w:t>«31</w:t>
            </w:r>
            <w:r w:rsidRPr="00B62B4D">
              <w:rPr>
                <w:b/>
                <w:bCs/>
                <w:sz w:val="28"/>
                <w:szCs w:val="28"/>
              </w:rPr>
              <w:t xml:space="preserve">» </w:t>
            </w:r>
            <w:r w:rsidR="009101C2">
              <w:rPr>
                <w:b/>
                <w:bCs/>
                <w:sz w:val="28"/>
                <w:szCs w:val="28"/>
              </w:rPr>
              <w:t xml:space="preserve">марта </w:t>
            </w:r>
            <w:r w:rsidRPr="00B62B4D">
              <w:rPr>
                <w:b/>
                <w:bCs/>
                <w:sz w:val="28"/>
                <w:szCs w:val="28"/>
              </w:rPr>
              <w:t>202</w:t>
            </w:r>
            <w:r w:rsidR="00E322F5" w:rsidRPr="00B62B4D">
              <w:rPr>
                <w:b/>
                <w:bCs/>
                <w:sz w:val="28"/>
                <w:szCs w:val="28"/>
              </w:rPr>
              <w:t>3</w:t>
            </w:r>
            <w:r w:rsidR="00B62B4D" w:rsidRPr="00B62B4D">
              <w:rPr>
                <w:b/>
                <w:bCs/>
                <w:sz w:val="28"/>
                <w:szCs w:val="28"/>
              </w:rPr>
              <w:t xml:space="preserve"> </w:t>
            </w:r>
            <w:r w:rsidRPr="00B62B4D">
              <w:rPr>
                <w:b/>
                <w:bCs/>
                <w:sz w:val="28"/>
                <w:szCs w:val="28"/>
              </w:rPr>
              <w:t>г.</w:t>
            </w:r>
          </w:p>
          <w:p w:rsidR="001A11A6" w:rsidRPr="00830B0F" w:rsidRDefault="001A11A6" w:rsidP="00E322F5">
            <w:pPr>
              <w:ind w:firstLine="709"/>
              <w:jc w:val="both"/>
            </w:pPr>
            <w:r w:rsidRPr="00830B0F">
              <w:rPr>
                <w:bCs/>
                <w:sz w:val="28"/>
                <w:szCs w:val="28"/>
              </w:rPr>
              <w:lastRenderedPageBreak/>
              <w:t>Дата окончания срока предоставления участникам разъяснений пол</w:t>
            </w:r>
            <w:r w:rsidR="00E322F5">
              <w:rPr>
                <w:bCs/>
                <w:sz w:val="28"/>
                <w:szCs w:val="28"/>
              </w:rPr>
              <w:t xml:space="preserve">ожений конкурсной документации: </w:t>
            </w:r>
            <w:r w:rsidR="00E322F5" w:rsidRPr="00B62B4D">
              <w:rPr>
                <w:b/>
                <w:bCs/>
                <w:sz w:val="28"/>
                <w:szCs w:val="28"/>
              </w:rPr>
              <w:t>23:59</w:t>
            </w:r>
            <w:r w:rsidR="00E322F5" w:rsidRPr="00830B0F">
              <w:rPr>
                <w:bCs/>
                <w:sz w:val="28"/>
                <w:szCs w:val="28"/>
              </w:rPr>
              <w:t xml:space="preserve"> </w:t>
            </w:r>
            <w:r w:rsidRPr="00830B0F">
              <w:rPr>
                <w:bCs/>
                <w:sz w:val="28"/>
                <w:szCs w:val="28"/>
              </w:rPr>
              <w:t xml:space="preserve">часов </w:t>
            </w:r>
            <w:r w:rsidR="00E322F5" w:rsidRPr="00B62B4D">
              <w:rPr>
                <w:bCs/>
                <w:sz w:val="28"/>
                <w:szCs w:val="28"/>
              </w:rPr>
              <w:t>по московскому времени</w:t>
            </w:r>
            <w:r w:rsidRPr="00830B0F">
              <w:rPr>
                <w:bCs/>
                <w:sz w:val="28"/>
                <w:szCs w:val="28"/>
              </w:rPr>
              <w:t xml:space="preserve"> </w:t>
            </w:r>
            <w:r w:rsidR="00B62B4D">
              <w:rPr>
                <w:bCs/>
                <w:sz w:val="28"/>
                <w:szCs w:val="28"/>
              </w:rPr>
              <w:br/>
            </w:r>
            <w:r w:rsidR="006965C6" w:rsidRPr="00911AAD">
              <w:rPr>
                <w:b/>
                <w:bCs/>
                <w:sz w:val="28"/>
                <w:szCs w:val="28"/>
              </w:rPr>
              <w:t>«12</w:t>
            </w:r>
            <w:r w:rsidRPr="00911AAD">
              <w:rPr>
                <w:b/>
                <w:bCs/>
                <w:sz w:val="28"/>
                <w:szCs w:val="28"/>
              </w:rPr>
              <w:t xml:space="preserve">» </w:t>
            </w:r>
            <w:r w:rsidR="00E322F5" w:rsidRPr="00911AAD">
              <w:rPr>
                <w:b/>
                <w:bCs/>
                <w:sz w:val="28"/>
                <w:szCs w:val="28"/>
              </w:rPr>
              <w:t xml:space="preserve">мая </w:t>
            </w:r>
            <w:r w:rsidRPr="00911AAD">
              <w:rPr>
                <w:b/>
                <w:bCs/>
                <w:sz w:val="28"/>
                <w:szCs w:val="28"/>
              </w:rPr>
              <w:t>202</w:t>
            </w:r>
            <w:r w:rsidR="00E322F5" w:rsidRPr="00911AAD">
              <w:rPr>
                <w:b/>
                <w:bCs/>
                <w:sz w:val="28"/>
                <w:szCs w:val="28"/>
              </w:rPr>
              <w:t>3</w:t>
            </w:r>
            <w:r w:rsidR="00B62B4D" w:rsidRPr="00911AAD">
              <w:rPr>
                <w:b/>
                <w:bCs/>
                <w:sz w:val="28"/>
                <w:szCs w:val="28"/>
              </w:rPr>
              <w:t xml:space="preserve"> </w:t>
            </w:r>
            <w:r w:rsidRPr="00911AAD">
              <w:rPr>
                <w:b/>
                <w:bCs/>
                <w:sz w:val="28"/>
                <w:szCs w:val="28"/>
              </w:rPr>
              <w:t>г.</w:t>
            </w:r>
          </w:p>
        </w:tc>
      </w:tr>
    </w:tbl>
    <w:p w:rsidR="008E1C3C" w:rsidRPr="00830B0F" w:rsidRDefault="008E1C3C" w:rsidP="008E1C3C">
      <w:pPr>
        <w:ind w:firstLine="709"/>
        <w:jc w:val="both"/>
        <w:rPr>
          <w:bCs/>
          <w:i/>
          <w:sz w:val="28"/>
          <w:szCs w:val="28"/>
        </w:rPr>
      </w:pPr>
    </w:p>
    <w:p w:rsidR="00C30888" w:rsidRPr="00830B0F" w:rsidRDefault="00C30888" w:rsidP="008E1C3C">
      <w:pPr>
        <w:ind w:firstLine="709"/>
        <w:jc w:val="both"/>
        <w:rPr>
          <w:b/>
          <w:bCs/>
          <w:sz w:val="28"/>
          <w:szCs w:val="28"/>
        </w:rPr>
        <w:sectPr w:rsidR="00C30888" w:rsidRPr="00830B0F" w:rsidSect="00AB2D7D">
          <w:pgSz w:w="16838" w:h="11906" w:orient="landscape" w:code="9"/>
          <w:pgMar w:top="1134" w:right="1134" w:bottom="924" w:left="992" w:header="794" w:footer="794" w:gutter="0"/>
          <w:pgNumType w:start="67"/>
          <w:cols w:space="708"/>
          <w:titlePg/>
          <w:docGrid w:linePitch="360"/>
        </w:sectPr>
      </w:pPr>
    </w:p>
    <w:p w:rsidR="001A11A6" w:rsidRPr="00B62B4D" w:rsidRDefault="001A11A6" w:rsidP="001A11A6">
      <w:pPr>
        <w:pStyle w:val="1"/>
        <w:keepNext w:val="0"/>
        <w:widowControl w:val="0"/>
        <w:spacing w:before="0" w:after="0"/>
        <w:ind w:left="142"/>
        <w:rPr>
          <w:rFonts w:ascii="Times New Roman" w:hAnsi="Times New Roman" w:cs="Times New Roman"/>
          <w:sz w:val="28"/>
          <w:szCs w:val="28"/>
        </w:rPr>
      </w:pPr>
      <w:bookmarkStart w:id="5" w:name="_Toc517767667"/>
      <w:r w:rsidRPr="00B62B4D">
        <w:rPr>
          <w:rFonts w:ascii="Times New Roman" w:hAnsi="Times New Roman" w:cs="Times New Roman"/>
          <w:sz w:val="28"/>
          <w:szCs w:val="28"/>
        </w:rPr>
        <w:lastRenderedPageBreak/>
        <w:t>Часть 3. Порядок проведения конкурса</w:t>
      </w:r>
      <w:bookmarkEnd w:id="5"/>
    </w:p>
    <w:p w:rsidR="001A11A6" w:rsidRPr="00B62B4D" w:rsidRDefault="001A11A6" w:rsidP="001A11A6">
      <w:pPr>
        <w:rPr>
          <w:sz w:val="28"/>
          <w:szCs w:val="28"/>
        </w:rPr>
      </w:pPr>
    </w:p>
    <w:p w:rsidR="001A11A6" w:rsidRPr="00B62B4D"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6" w:name="_Toc517767669"/>
      <w:r w:rsidRPr="00B62B4D">
        <w:rPr>
          <w:rFonts w:ascii="Times New Roman" w:hAnsi="Times New Roman" w:cs="Times New Roman"/>
          <w:sz w:val="28"/>
          <w:szCs w:val="28"/>
        </w:rPr>
        <w:t>Участник конкурса</w:t>
      </w:r>
      <w:bookmarkEnd w:id="6"/>
    </w:p>
    <w:p w:rsidR="001A11A6" w:rsidRPr="00B62B4D" w:rsidRDefault="001A11A6" w:rsidP="001A11A6">
      <w:pPr>
        <w:rPr>
          <w:sz w:val="28"/>
          <w:szCs w:val="28"/>
        </w:rPr>
      </w:pPr>
    </w:p>
    <w:p w:rsidR="006A7508" w:rsidRDefault="001A11A6" w:rsidP="006A7508">
      <w:pPr>
        <w:pStyle w:val="110"/>
        <w:numPr>
          <w:ilvl w:val="2"/>
          <w:numId w:val="3"/>
        </w:numPr>
        <w:ind w:left="0" w:firstLine="709"/>
        <w:rPr>
          <w:szCs w:val="24"/>
        </w:rPr>
      </w:pPr>
      <w:r w:rsidRPr="00B62B4D">
        <w:rPr>
          <w:szCs w:val="24"/>
        </w:rPr>
        <w:t xml:space="preserve">Участником конкурса признается любое юридическое лицо или несколько юридических лиц, выступающих на стороне одного участника конкурса, независимо от организационно-правовой формы, формы собственности, места нахождения и места происхождения капитала, </w:t>
      </w:r>
      <w:r w:rsidR="0072679B" w:rsidRPr="00B62B4D">
        <w:rPr>
          <w:szCs w:val="24"/>
        </w:rPr>
        <w:br/>
      </w:r>
      <w:r w:rsidRPr="00B62B4D">
        <w:rPr>
          <w:szCs w:val="24"/>
        </w:rPr>
        <w:t xml:space="preserve">за исключением юридического лица, являющегося иностранным агентом </w:t>
      </w:r>
      <w:r w:rsidR="0072679B" w:rsidRPr="00B62B4D">
        <w:rPr>
          <w:szCs w:val="24"/>
        </w:rPr>
        <w:br/>
      </w:r>
      <w:r w:rsidRPr="00B62B4D">
        <w:rPr>
          <w:szCs w:val="24"/>
        </w:rPr>
        <w:t xml:space="preserve">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w:t>
      </w:r>
      <w:r w:rsidR="0072679B" w:rsidRPr="00B62B4D">
        <w:rPr>
          <w:szCs w:val="24"/>
        </w:rPr>
        <w:br/>
      </w:r>
      <w:r w:rsidRPr="00B62B4D">
        <w:rPr>
          <w:szCs w:val="24"/>
        </w:rPr>
        <w:t xml:space="preserve">на стороне одного участника конкурса, в том числе индивидуальный предприниматель или несколько индивидуальных предпринимателей, выступающих на стороне одного участника конкурса, за исключением физического лица, являющегося иностранным агентом в соответствии </w:t>
      </w:r>
      <w:r w:rsidR="0072679B" w:rsidRPr="00B62B4D">
        <w:rPr>
          <w:szCs w:val="24"/>
        </w:rPr>
        <w:br/>
      </w:r>
      <w:r w:rsidRPr="00B62B4D">
        <w:rPr>
          <w:szCs w:val="24"/>
        </w:rPr>
        <w:t xml:space="preserve">с Федеральным законом от 14 июля 2022 г. № 255-ФЗ «О контроле </w:t>
      </w:r>
      <w:r w:rsidR="0072679B" w:rsidRPr="00B62B4D">
        <w:rPr>
          <w:szCs w:val="24"/>
        </w:rPr>
        <w:br/>
      </w:r>
      <w:r w:rsidRPr="00B62B4D">
        <w:rPr>
          <w:szCs w:val="24"/>
        </w:rPr>
        <w:t>за деятельностью лиц, находящихся под иностранным влиянием», соответствующие условиям отнесения к субъектам малого и среднего предпринимательства в соответствии с требованиями статьи 4 Федерального закона от 24 июля 2007 г. № 209-ФЗ «О развитии малого и среднего предпринимательства в Российской Федерации» или соответствующие требованиям Федерального закона от 27 ноября 2018 г. № 422-ФЗ «О проведении эксперимента по установлению специального налогового режима «Налог на профессиональный доход» и подавшие в установленные сроки и в установленном порядке конкурсн</w:t>
      </w:r>
      <w:r w:rsidR="0072679B" w:rsidRPr="00B62B4D">
        <w:rPr>
          <w:szCs w:val="24"/>
        </w:rPr>
        <w:t xml:space="preserve">ую заявку на участие в конкурсе, а также </w:t>
      </w:r>
      <w:r w:rsidR="0072679B" w:rsidRPr="00B62B4D">
        <w:rPr>
          <w:szCs w:val="28"/>
        </w:rPr>
        <w:t>соответствующие требованиям, предъявляемым к участникам конкурса</w:t>
      </w:r>
      <w:r w:rsidR="0059767E" w:rsidRPr="00B62B4D">
        <w:rPr>
          <w:szCs w:val="28"/>
        </w:rPr>
        <w:t>, и требованиям, предъявляемым к участникам П</w:t>
      </w:r>
      <w:r w:rsidR="0072679B" w:rsidRPr="00B62B4D">
        <w:rPr>
          <w:szCs w:val="28"/>
        </w:rPr>
        <w:t>рограммы</w:t>
      </w:r>
      <w:r w:rsidR="00E322F5" w:rsidRPr="00B62B4D">
        <w:rPr>
          <w:szCs w:val="28"/>
        </w:rPr>
        <w:t xml:space="preserve"> развития</w:t>
      </w:r>
      <w:r w:rsidR="0072679B" w:rsidRPr="00B62B4D">
        <w:rPr>
          <w:szCs w:val="28"/>
        </w:rPr>
        <w:t xml:space="preserve">, разработанной и реализуемой в соответствии со статьей 16.1 Федерального закона № 209-ФЗ, </w:t>
      </w:r>
      <w:r w:rsidR="00E322F5" w:rsidRPr="00B62B4D">
        <w:rPr>
          <w:szCs w:val="28"/>
        </w:rPr>
        <w:t>и подавшие заявки на участие в Программе развития.</w:t>
      </w:r>
    </w:p>
    <w:p w:rsidR="007D08A3" w:rsidRPr="006A7508" w:rsidRDefault="001A11A6" w:rsidP="006A7508">
      <w:pPr>
        <w:pStyle w:val="110"/>
        <w:ind w:firstLine="708"/>
        <w:rPr>
          <w:szCs w:val="24"/>
        </w:rPr>
      </w:pPr>
      <w:r w:rsidRPr="006A7508">
        <w:rPr>
          <w:szCs w:val="24"/>
        </w:rPr>
        <w:t xml:space="preserve">Лица (в том числе лица, выступающие на стороне участника), </w:t>
      </w:r>
      <w:r w:rsidR="0072679B" w:rsidRPr="006A7508">
        <w:rPr>
          <w:szCs w:val="24"/>
        </w:rPr>
        <w:br/>
      </w:r>
      <w:r w:rsidRPr="006A7508">
        <w:rPr>
          <w:szCs w:val="24"/>
        </w:rPr>
        <w:t xml:space="preserve">не являющиеся субъектами малого и среднего предпринимательства </w:t>
      </w:r>
      <w:r w:rsidR="0072679B" w:rsidRPr="006A7508">
        <w:rPr>
          <w:szCs w:val="24"/>
        </w:rPr>
        <w:br/>
      </w:r>
      <w:r w:rsidRPr="006A7508">
        <w:rPr>
          <w:szCs w:val="24"/>
        </w:rPr>
        <w:t>или не применяющие специальный налоговый режим «Налог на профессиональный доход»,</w:t>
      </w:r>
      <w:r w:rsidR="00B62B4D" w:rsidRPr="006A7508">
        <w:rPr>
          <w:szCs w:val="24"/>
        </w:rPr>
        <w:t xml:space="preserve"> не подавшие заявки на участие в Программе развития,</w:t>
      </w:r>
      <w:r w:rsidRPr="006A7508">
        <w:rPr>
          <w:szCs w:val="24"/>
        </w:rPr>
        <w:t xml:space="preserve"> не вправе прин</w:t>
      </w:r>
      <w:r w:rsidR="0072679B" w:rsidRPr="006A7508">
        <w:rPr>
          <w:szCs w:val="24"/>
        </w:rPr>
        <w:t>имать участие в таком конкурсе.</w:t>
      </w:r>
    </w:p>
    <w:p w:rsidR="001A11A6" w:rsidRPr="00B62B4D" w:rsidRDefault="001A11A6" w:rsidP="001A11A6">
      <w:pPr>
        <w:pStyle w:val="110"/>
        <w:numPr>
          <w:ilvl w:val="2"/>
          <w:numId w:val="3"/>
        </w:numPr>
        <w:ind w:left="0" w:firstLine="709"/>
        <w:rPr>
          <w:szCs w:val="28"/>
        </w:rPr>
      </w:pPr>
      <w:r w:rsidRPr="00B62B4D">
        <w:rPr>
          <w:szCs w:val="28"/>
        </w:rPr>
        <w:t xml:space="preserve">К участию в конкурсе допускаются участники, соответствующие требованиям </w:t>
      </w:r>
      <w:r w:rsidR="00911AAD">
        <w:rPr>
          <w:szCs w:val="28"/>
        </w:rPr>
        <w:t xml:space="preserve">и условиям </w:t>
      </w:r>
      <w:r w:rsidRPr="00B62B4D">
        <w:rPr>
          <w:szCs w:val="28"/>
        </w:rPr>
        <w:t xml:space="preserve">конкурсной документации, требованиям законодательства Российской Федерации, предъявляемым к лицам, осуществляющим поставку товара, выполнение работы, оказание услуги, являющихся предметом закупки, конкурсные заявки которых соответствуют требованиям технического задания, конкурсной документации, представившие надлежащим образом оформленные документы, предусмотренные конкурсной документацией, а также подавшие заявку на участие в </w:t>
      </w:r>
      <w:r w:rsidR="00B62B4D">
        <w:rPr>
          <w:szCs w:val="28"/>
        </w:rPr>
        <w:t>Программе развития</w:t>
      </w:r>
      <w:r w:rsidRPr="00B62B4D">
        <w:rPr>
          <w:szCs w:val="28"/>
        </w:rPr>
        <w:t xml:space="preserve">, </w:t>
      </w:r>
      <w:r w:rsidRPr="00B62B4D">
        <w:rPr>
          <w:szCs w:val="28"/>
        </w:rPr>
        <w:lastRenderedPageBreak/>
        <w:t>указанной в пункте 3.1.1</w:t>
      </w:r>
      <w:r w:rsidR="007D08A3" w:rsidRPr="00B62B4D">
        <w:rPr>
          <w:szCs w:val="28"/>
        </w:rPr>
        <w:t>, разработанной и реализуемой в соответствии со статьей 16.1 Федерального закона № 209-ФЗ.</w:t>
      </w:r>
    </w:p>
    <w:p w:rsidR="001A11A6" w:rsidRDefault="001A11A6" w:rsidP="001A11A6">
      <w:pPr>
        <w:pStyle w:val="110"/>
        <w:numPr>
          <w:ilvl w:val="2"/>
          <w:numId w:val="3"/>
        </w:numPr>
        <w:ind w:left="0" w:firstLine="709"/>
        <w:rPr>
          <w:szCs w:val="28"/>
        </w:rPr>
      </w:pPr>
      <w:r>
        <w:rPr>
          <w:szCs w:val="28"/>
        </w:rPr>
        <w:t xml:space="preserve"> </w:t>
      </w:r>
      <w:r w:rsidRPr="00830B0F">
        <w:rPr>
          <w:szCs w:val="28"/>
        </w:rPr>
        <w:t xml:space="preserve">Участник несет все расходы и убытки, связанные с подготовкой </w:t>
      </w:r>
      <w:r w:rsidR="00B62B4D">
        <w:rPr>
          <w:szCs w:val="28"/>
        </w:rPr>
        <w:br/>
      </w:r>
      <w:r w:rsidRPr="00830B0F">
        <w:rPr>
          <w:szCs w:val="28"/>
        </w:rPr>
        <w:t xml:space="preserve">и подачей своей конкурсной заявки. Заказчик не несет никакой ответственности по расходам и убыткам, понесенным участниками в связи с их участием </w:t>
      </w:r>
      <w:r w:rsidR="00B62B4D">
        <w:rPr>
          <w:szCs w:val="28"/>
        </w:rPr>
        <w:br/>
      </w:r>
      <w:r w:rsidRPr="00830B0F">
        <w:rPr>
          <w:szCs w:val="28"/>
        </w:rPr>
        <w:t>в конкурсе.</w:t>
      </w:r>
    </w:p>
    <w:p w:rsidR="001A11A6" w:rsidRDefault="001A11A6" w:rsidP="001A11A6">
      <w:pPr>
        <w:pStyle w:val="110"/>
        <w:numPr>
          <w:ilvl w:val="2"/>
          <w:numId w:val="3"/>
        </w:numPr>
        <w:ind w:left="0" w:firstLine="709"/>
        <w:rPr>
          <w:szCs w:val="28"/>
        </w:rPr>
      </w:pPr>
      <w:r>
        <w:rPr>
          <w:szCs w:val="28"/>
        </w:rPr>
        <w:t xml:space="preserve"> </w:t>
      </w:r>
      <w:r w:rsidRPr="00D87B25">
        <w:rPr>
          <w:szCs w:val="28"/>
        </w:rPr>
        <w:t xml:space="preserve">Участник подтверждает, что при подготовке заявки на участие </w:t>
      </w:r>
      <w:r w:rsidR="00B62B4D">
        <w:rPr>
          <w:szCs w:val="28"/>
        </w:rPr>
        <w:br/>
      </w:r>
      <w:r w:rsidRPr="00D87B25">
        <w:rPr>
          <w:szCs w:val="28"/>
        </w:rPr>
        <w:t xml:space="preserve">в закупке обеспечено соблюдение требований Федерального закона Российской Федерации от 27 июля 2006 г. № 152-ФЗ «О персональных данных», </w:t>
      </w:r>
      <w:r w:rsidR="00B62B4D">
        <w:rPr>
          <w:szCs w:val="28"/>
        </w:rPr>
        <w:br/>
      </w:r>
      <w:r w:rsidRPr="00D87B25">
        <w:rPr>
          <w:szCs w:val="28"/>
        </w:rPr>
        <w:t xml:space="preserve">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закупки, включая согласие </w:t>
      </w:r>
      <w:r w:rsidR="00B62B4D">
        <w:rPr>
          <w:szCs w:val="28"/>
        </w:rPr>
        <w:br/>
      </w:r>
      <w:r w:rsidRPr="00D87B25">
        <w:rPr>
          <w:szCs w:val="28"/>
        </w:rPr>
        <w:t xml:space="preserve">на направление ОАО «РЖД» запросов в государственные и иные учреждения, юридическим и физическим лицам в целях получения информации </w:t>
      </w:r>
      <w:r w:rsidR="00B62B4D">
        <w:rPr>
          <w:szCs w:val="28"/>
        </w:rPr>
        <w:br/>
      </w:r>
      <w:r w:rsidRPr="00D87B25">
        <w:rPr>
          <w:szCs w:val="28"/>
        </w:rPr>
        <w:t>и документов, необходимых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 о закупке.</w:t>
      </w:r>
    </w:p>
    <w:p w:rsidR="001A11A6" w:rsidRPr="00D23DC6" w:rsidRDefault="001A11A6" w:rsidP="001A11A6">
      <w:pPr>
        <w:pStyle w:val="110"/>
        <w:numPr>
          <w:ilvl w:val="2"/>
          <w:numId w:val="3"/>
        </w:numPr>
        <w:ind w:left="0" w:firstLine="709"/>
        <w:rPr>
          <w:szCs w:val="28"/>
        </w:rPr>
      </w:pPr>
      <w:r w:rsidRPr="00B23828">
        <w:rPr>
          <w:szCs w:val="28"/>
        </w:rPr>
        <w:t>Подавая заявку</w:t>
      </w:r>
      <w:r>
        <w:rPr>
          <w:szCs w:val="28"/>
        </w:rPr>
        <w:t>,</w:t>
      </w:r>
      <w:r w:rsidRPr="00B23828">
        <w:rPr>
          <w:szCs w:val="28"/>
        </w:rPr>
        <w:t xml:space="preserve"> участник предоставляет согласие и разрешает любому лицу или уполномоченному представителю любого учреждения, </w:t>
      </w:r>
      <w:r w:rsidR="00B62B4D">
        <w:rPr>
          <w:szCs w:val="28"/>
        </w:rPr>
        <w:br/>
      </w:r>
      <w:r w:rsidRPr="00B23828">
        <w:rPr>
          <w:szCs w:val="28"/>
        </w:rPr>
        <w:t xml:space="preserve">на которое содержится ссылка в сопровождающей документации, предоставлять любую информацию, необходимую для проверки заявлений </w:t>
      </w:r>
      <w:r w:rsidR="00B62B4D">
        <w:rPr>
          <w:szCs w:val="28"/>
        </w:rPr>
        <w:br/>
      </w:r>
      <w:r w:rsidRPr="00B23828">
        <w:rPr>
          <w:szCs w:val="28"/>
        </w:rPr>
        <w:t xml:space="preserve">и сведений, содержащихся в заявке или относящихся к ресурсам, опыту </w:t>
      </w:r>
      <w:r w:rsidR="00B62B4D">
        <w:rPr>
          <w:szCs w:val="28"/>
        </w:rPr>
        <w:br/>
      </w:r>
      <w:r w:rsidRPr="00B23828">
        <w:rPr>
          <w:szCs w:val="28"/>
        </w:rPr>
        <w:t>и компетенции участника.</w:t>
      </w:r>
    </w:p>
    <w:p w:rsidR="001A11A6" w:rsidRDefault="001A11A6" w:rsidP="001A11A6">
      <w:pPr>
        <w:pStyle w:val="110"/>
        <w:numPr>
          <w:ilvl w:val="2"/>
          <w:numId w:val="3"/>
        </w:numPr>
        <w:ind w:left="0" w:firstLine="709"/>
        <w:rPr>
          <w:szCs w:val="28"/>
        </w:rPr>
      </w:pPr>
      <w:r w:rsidRPr="001472C4">
        <w:rPr>
          <w:szCs w:val="28"/>
        </w:rPr>
        <w:t xml:space="preserve">Подавая заявку, участник подтверждает, что ознакомился </w:t>
      </w:r>
      <w:r w:rsidR="00B62B4D">
        <w:rPr>
          <w:szCs w:val="28"/>
        </w:rPr>
        <w:br/>
      </w:r>
      <w:r w:rsidRPr="001472C4">
        <w:rPr>
          <w:szCs w:val="28"/>
        </w:rPr>
        <w:t>с условиями документации о закупке, согласен с ними и возражений не имеет.</w:t>
      </w:r>
    </w:p>
    <w:p w:rsidR="001A11A6" w:rsidRPr="00830B0F" w:rsidRDefault="001A11A6" w:rsidP="001A11A6">
      <w:pPr>
        <w:pStyle w:val="110"/>
        <w:numPr>
          <w:ilvl w:val="2"/>
          <w:numId w:val="3"/>
        </w:numPr>
        <w:ind w:left="0" w:firstLine="709"/>
        <w:rPr>
          <w:szCs w:val="28"/>
        </w:rPr>
      </w:pPr>
      <w:r w:rsidRPr="00830B0F">
        <w:rPr>
          <w:szCs w:val="28"/>
        </w:rPr>
        <w:t xml:space="preserve">Участник конкурса обязан </w:t>
      </w:r>
      <w:r w:rsidRPr="00830B0F">
        <w:t xml:space="preserve">придерживаться положений своей заявки и условий конкурсной документации в течение 120 (ста двадцати) календарных дней с даты окончания срока подачи </w:t>
      </w:r>
      <w:r w:rsidRPr="00830B0F">
        <w:rPr>
          <w:szCs w:val="28"/>
        </w:rPr>
        <w:t>заявок.</w:t>
      </w:r>
    </w:p>
    <w:p w:rsidR="001A11A6" w:rsidRPr="00097469" w:rsidRDefault="001A11A6" w:rsidP="001A11A6">
      <w:pPr>
        <w:pStyle w:val="110"/>
        <w:numPr>
          <w:ilvl w:val="2"/>
          <w:numId w:val="3"/>
        </w:numPr>
        <w:ind w:left="0" w:firstLine="709"/>
        <w:rPr>
          <w:szCs w:val="28"/>
        </w:rPr>
      </w:pPr>
      <w:r w:rsidRPr="00830B0F">
        <w:rPr>
          <w:szCs w:val="28"/>
        </w:rPr>
        <w:t>Участник конкурса (в том числе лица, выступающие на стороне участника)</w:t>
      </w:r>
      <w:r w:rsidRPr="00830B0F">
        <w:t xml:space="preserve"> подтверждает и гарантирует подлинность всех документов, представленных в составе заявки.</w:t>
      </w:r>
    </w:p>
    <w:p w:rsidR="001A11A6" w:rsidRPr="00830B0F" w:rsidRDefault="001A11A6" w:rsidP="001A11A6">
      <w:pPr>
        <w:pStyle w:val="110"/>
        <w:numPr>
          <w:ilvl w:val="2"/>
          <w:numId w:val="3"/>
        </w:numPr>
        <w:ind w:left="0" w:firstLine="709"/>
        <w:rPr>
          <w:szCs w:val="28"/>
        </w:rPr>
      </w:pPr>
      <w:r w:rsidRPr="00502B9B">
        <w:t xml:space="preserve">Участник подтверждает, что не является лицом, </w:t>
      </w:r>
      <w:r>
        <w:t xml:space="preserve">включенным </w:t>
      </w:r>
      <w:r w:rsidR="00B62B4D">
        <w:br/>
      </w:r>
      <w:r>
        <w:t xml:space="preserve">в перечень лиц, </w:t>
      </w:r>
      <w:r w:rsidRPr="00502B9B">
        <w:rPr>
          <w:rFonts w:eastAsia="MS Mincho"/>
          <w:szCs w:val="28"/>
        </w:rPr>
        <w:t>в отношении которых применяются специальные экономические меры</w:t>
      </w:r>
      <w:r>
        <w:rPr>
          <w:rFonts w:eastAsia="MS Mincho"/>
          <w:szCs w:val="28"/>
        </w:rPr>
        <w:t xml:space="preserve">, утвержденный </w:t>
      </w:r>
      <w:r w:rsidRPr="00502B9B">
        <w:rPr>
          <w:rFonts w:eastAsia="MS Mincho"/>
          <w:szCs w:val="28"/>
        </w:rPr>
        <w:t xml:space="preserve">постановлением Правительства Российской Федерации от </w:t>
      </w:r>
      <w:r>
        <w:rPr>
          <w:rFonts w:eastAsia="MS Mincho"/>
          <w:szCs w:val="28"/>
        </w:rPr>
        <w:t>11</w:t>
      </w:r>
      <w:r w:rsidRPr="00502B9B">
        <w:rPr>
          <w:rFonts w:eastAsia="MS Mincho"/>
          <w:szCs w:val="28"/>
        </w:rPr>
        <w:t xml:space="preserve"> мая 2022 г. № 851 «О мерах по реализации Указа Президента Российской Федерации от 3 мая 2022 г. № 252»</w:t>
      </w:r>
      <w:r w:rsidRPr="00502B9B">
        <w:t xml:space="preserve">, </w:t>
      </w:r>
      <w:r w:rsidR="00B62B4D">
        <w:br/>
      </w:r>
      <w:r w:rsidRPr="00502B9B">
        <w:t>а также не находится под контролем</w:t>
      </w:r>
      <w:r>
        <w:t xml:space="preserve"> таких</w:t>
      </w:r>
      <w:r w:rsidRPr="00502B9B">
        <w:t xml:space="preserve"> лиц либо их выгодоприобретателем</w:t>
      </w:r>
      <w:r>
        <w:t>.</w:t>
      </w:r>
    </w:p>
    <w:p w:rsidR="001A11A6" w:rsidRDefault="001A11A6" w:rsidP="001A11A6">
      <w:pPr>
        <w:pStyle w:val="110"/>
        <w:numPr>
          <w:ilvl w:val="2"/>
          <w:numId w:val="3"/>
        </w:numPr>
        <w:ind w:left="0" w:firstLine="709"/>
        <w:rPr>
          <w:szCs w:val="28"/>
        </w:rPr>
      </w:pPr>
      <w:r w:rsidRPr="00830B0F">
        <w:rPr>
          <w:szCs w:val="28"/>
        </w:rPr>
        <w:t>Конкурсные заявки рассматриваются как обязательства участников. Заказчик вправе требовать от победителя конкурса заключения договора на условиях, предложенных в его конкурсной заявке.</w:t>
      </w:r>
    </w:p>
    <w:p w:rsidR="001A11A6" w:rsidRDefault="001A11A6" w:rsidP="00B62B4D">
      <w:pPr>
        <w:pStyle w:val="110"/>
        <w:ind w:firstLine="0"/>
        <w:rPr>
          <w:szCs w:val="28"/>
        </w:rPr>
      </w:pPr>
    </w:p>
    <w:p w:rsidR="00B62B4D" w:rsidRDefault="00B62B4D" w:rsidP="00B62B4D">
      <w:pPr>
        <w:pStyle w:val="110"/>
        <w:ind w:firstLine="0"/>
        <w:rPr>
          <w:szCs w:val="28"/>
        </w:rPr>
      </w:pPr>
    </w:p>
    <w:p w:rsidR="00B62B4D" w:rsidRPr="00830B0F" w:rsidRDefault="00B62B4D" w:rsidP="00B62B4D">
      <w:pPr>
        <w:pStyle w:val="110"/>
        <w:ind w:firstLine="0"/>
        <w:rPr>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7" w:name="_Toc517767670"/>
      <w:r w:rsidRPr="00830B0F">
        <w:rPr>
          <w:rFonts w:ascii="Times New Roman" w:hAnsi="Times New Roman" w:cs="Times New Roman"/>
          <w:sz w:val="28"/>
          <w:szCs w:val="28"/>
        </w:rPr>
        <w:lastRenderedPageBreak/>
        <w:t>Участник, на стороне которого выступают несколько лиц</w:t>
      </w:r>
      <w:bookmarkEnd w:id="7"/>
    </w:p>
    <w:p w:rsidR="001A11A6" w:rsidRPr="00830B0F" w:rsidRDefault="001A11A6" w:rsidP="001A11A6">
      <w:pPr>
        <w:rPr>
          <w:sz w:val="28"/>
          <w:szCs w:val="28"/>
        </w:rPr>
      </w:pPr>
    </w:p>
    <w:p w:rsidR="001A11A6" w:rsidRPr="00830B0F" w:rsidRDefault="001A11A6" w:rsidP="001A11A6">
      <w:pPr>
        <w:pStyle w:val="11"/>
        <w:numPr>
          <w:ilvl w:val="2"/>
          <w:numId w:val="3"/>
        </w:numPr>
        <w:ind w:left="0" w:firstLine="709"/>
        <w:rPr>
          <w:szCs w:val="28"/>
        </w:rPr>
      </w:pPr>
      <w:r w:rsidRPr="00830B0F">
        <w:rPr>
          <w:szCs w:val="28"/>
        </w:rPr>
        <w:t xml:space="preserve">В случае участия нескольких лиц на стороне одного участника соответствующая информация должна быть указана в сведениях об участнике по Форме сведений об участнике, представленной в приложении № 1.3 конкурсной документации. Если соответствующая информация не указана </w:t>
      </w:r>
      <w:r w:rsidR="00B62B4D">
        <w:rPr>
          <w:szCs w:val="28"/>
        </w:rPr>
        <w:br/>
      </w:r>
      <w:r w:rsidRPr="00830B0F">
        <w:rPr>
          <w:szCs w:val="28"/>
        </w:rPr>
        <w:t>в сведениях об участнике, участник считается подавшим заявку от своего имени и действующим в своих интересах.</w:t>
      </w:r>
    </w:p>
    <w:p w:rsidR="001A11A6" w:rsidRPr="00830B0F" w:rsidRDefault="001A11A6" w:rsidP="001A11A6">
      <w:pPr>
        <w:pStyle w:val="11"/>
        <w:numPr>
          <w:ilvl w:val="2"/>
          <w:numId w:val="3"/>
        </w:numPr>
        <w:ind w:left="0" w:firstLine="709"/>
        <w:rPr>
          <w:szCs w:val="28"/>
        </w:rPr>
      </w:pPr>
      <w:r w:rsidRPr="00830B0F">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1A11A6" w:rsidRPr="00830B0F" w:rsidRDefault="001A11A6" w:rsidP="001A11A6">
      <w:pPr>
        <w:pStyle w:val="11"/>
        <w:numPr>
          <w:ilvl w:val="2"/>
          <w:numId w:val="3"/>
        </w:numPr>
        <w:ind w:left="0" w:firstLine="709"/>
        <w:rPr>
          <w:szCs w:val="28"/>
        </w:rPr>
      </w:pPr>
      <w:r w:rsidRPr="00830B0F">
        <w:rPr>
          <w:szCs w:val="28"/>
        </w:rPr>
        <w:t xml:space="preserve">Участник, на стороне которого выступает несколько лиц, должен представить в составе конкурсной заявки все предусмотренные конкурсной документацией документы, при этом в заявке участника, на стороне которого выступают несколько лиц должен быть представлен договор простого товарищества (договор о совместной деятельности). </w:t>
      </w:r>
    </w:p>
    <w:p w:rsidR="001A11A6" w:rsidRPr="00830B0F" w:rsidRDefault="001A11A6" w:rsidP="001A11A6">
      <w:pPr>
        <w:pStyle w:val="11"/>
        <w:numPr>
          <w:ilvl w:val="2"/>
          <w:numId w:val="3"/>
        </w:numPr>
        <w:ind w:left="0" w:firstLine="709"/>
        <w:rPr>
          <w:szCs w:val="28"/>
        </w:rPr>
      </w:pPr>
      <w:r w:rsidRPr="00830B0F">
        <w:rPr>
          <w:szCs w:val="28"/>
        </w:rPr>
        <w:t>Участник, на стороне которого выступают несколько лиц (все лица, выступающие на стороне участника), должен соответствовать требованиям законодательства Российской Федерации</w:t>
      </w:r>
      <w:r>
        <w:rPr>
          <w:szCs w:val="28"/>
        </w:rPr>
        <w:t>, предъявляемым</w:t>
      </w:r>
      <w:r w:rsidRPr="00830B0F">
        <w:rPr>
          <w:szCs w:val="28"/>
        </w:rPr>
        <w:t xml:space="preserve"> к лицам, осуществляющим поставку товара, выполнение работы, оказание услуги</w:t>
      </w:r>
      <w:r>
        <w:rPr>
          <w:szCs w:val="28"/>
        </w:rPr>
        <w:t xml:space="preserve">, </w:t>
      </w:r>
      <w:r w:rsidRPr="00830B0F">
        <w:rPr>
          <w:szCs w:val="28"/>
        </w:rPr>
        <w:t>установленным</w:t>
      </w:r>
      <w:r>
        <w:rPr>
          <w:szCs w:val="28"/>
        </w:rPr>
        <w:t xml:space="preserve"> в</w:t>
      </w:r>
      <w:r w:rsidRPr="00830B0F">
        <w:rPr>
          <w:szCs w:val="28"/>
        </w:rPr>
        <w:t xml:space="preserve"> конкурсной документаци</w:t>
      </w:r>
      <w:r>
        <w:rPr>
          <w:szCs w:val="28"/>
        </w:rPr>
        <w:t>и</w:t>
      </w:r>
      <w:r w:rsidRPr="00830B0F">
        <w:rPr>
          <w:szCs w:val="28"/>
          <w:lang w:eastAsia="en-US"/>
        </w:rPr>
        <w:t xml:space="preserve">. Порядок подтверждения соответствия таким требованиям участника, на стороне которого выступает несколько лиц, указан в пункте 1.8 конкурсной документации. </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Оценка заявки участника, на стороне которого выступают несколько лиц, по критериям, предусмотренным приложением № 1.4 </w:t>
      </w:r>
      <w:r w:rsidR="00B62B4D">
        <w:rPr>
          <w:rFonts w:eastAsia="MS Mincho"/>
          <w:sz w:val="28"/>
          <w:szCs w:val="28"/>
        </w:rPr>
        <w:br/>
      </w:r>
      <w:r w:rsidRPr="00830B0F">
        <w:rPr>
          <w:rFonts w:eastAsia="MS Mincho"/>
          <w:sz w:val="28"/>
          <w:szCs w:val="28"/>
        </w:rPr>
        <w:t>к конкурсной документации, осуществляется в совокупности на основании сведений в отношении всех лиц, выступающих на стороне такого участника.</w:t>
      </w:r>
    </w:p>
    <w:p w:rsidR="001A11A6" w:rsidRPr="00830B0F" w:rsidRDefault="001A11A6" w:rsidP="001A11A6">
      <w:pPr>
        <w:pStyle w:val="11"/>
        <w:numPr>
          <w:ilvl w:val="2"/>
          <w:numId w:val="3"/>
        </w:numPr>
        <w:ind w:left="0" w:firstLine="709"/>
        <w:rPr>
          <w:szCs w:val="28"/>
        </w:rPr>
      </w:pPr>
      <w:r w:rsidRPr="00830B0F">
        <w:rPr>
          <w:szCs w:val="28"/>
        </w:rPr>
        <w:t xml:space="preserve">В случае если победителем конкурса будет признан участник закупки, на стороне которого выступает несколько лиц, договор заключается </w:t>
      </w:r>
      <w:r w:rsidR="00B62B4D">
        <w:rPr>
          <w:szCs w:val="28"/>
        </w:rPr>
        <w:br/>
      </w:r>
      <w:r w:rsidRPr="00830B0F">
        <w:rPr>
          <w:szCs w:val="28"/>
        </w:rPr>
        <w:t>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сведениях об участнике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A80F07" w:rsidRPr="00A80F07" w:rsidRDefault="00A80F07" w:rsidP="00B62B4D">
      <w:pPr>
        <w:pStyle w:val="a8"/>
        <w:ind w:left="0"/>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8" w:name="_Toc517767671"/>
      <w:r w:rsidRPr="00830B0F">
        <w:rPr>
          <w:rFonts w:ascii="Times New Roman" w:hAnsi="Times New Roman" w:cs="Times New Roman"/>
          <w:sz w:val="28"/>
          <w:szCs w:val="28"/>
        </w:rPr>
        <w:t>Требования к участникам</w:t>
      </w:r>
      <w:bookmarkEnd w:id="8"/>
    </w:p>
    <w:p w:rsidR="001A11A6" w:rsidRPr="00830B0F" w:rsidRDefault="001A11A6" w:rsidP="001A11A6">
      <w:pPr>
        <w:rPr>
          <w:sz w:val="28"/>
          <w:szCs w:val="28"/>
        </w:rPr>
      </w:pPr>
    </w:p>
    <w:p w:rsidR="001A11A6" w:rsidRPr="00210244" w:rsidRDefault="001A11A6" w:rsidP="001A11A6">
      <w:pPr>
        <w:pStyle w:val="a8"/>
        <w:numPr>
          <w:ilvl w:val="2"/>
          <w:numId w:val="3"/>
        </w:numPr>
        <w:ind w:left="0" w:firstLine="709"/>
        <w:jc w:val="both"/>
        <w:rPr>
          <w:sz w:val="28"/>
          <w:szCs w:val="28"/>
        </w:rPr>
      </w:pPr>
      <w:r w:rsidRPr="00830B0F">
        <w:rPr>
          <w:sz w:val="28"/>
          <w:szCs w:val="28"/>
        </w:rPr>
        <w:t xml:space="preserve">Участник должен соответствовать требованиям </w:t>
      </w:r>
      <w:r w:rsidR="00911AAD">
        <w:rPr>
          <w:sz w:val="28"/>
          <w:szCs w:val="28"/>
        </w:rPr>
        <w:t xml:space="preserve">и условиям </w:t>
      </w:r>
      <w:r w:rsidRPr="00830B0F">
        <w:rPr>
          <w:sz w:val="28"/>
          <w:szCs w:val="28"/>
        </w:rPr>
        <w:t>конкурсной документации, установленным</w:t>
      </w:r>
      <w:r>
        <w:rPr>
          <w:sz w:val="28"/>
          <w:szCs w:val="28"/>
        </w:rPr>
        <w:t xml:space="preserve"> в</w:t>
      </w:r>
      <w:r w:rsidRPr="00830B0F">
        <w:rPr>
          <w:sz w:val="28"/>
          <w:szCs w:val="28"/>
        </w:rPr>
        <w:t xml:space="preserve"> конкурсной документаци</w:t>
      </w:r>
      <w:r>
        <w:rPr>
          <w:sz w:val="28"/>
          <w:szCs w:val="28"/>
        </w:rPr>
        <w:t>и</w:t>
      </w:r>
      <w:r w:rsidRPr="00830B0F">
        <w:rPr>
          <w:sz w:val="28"/>
          <w:szCs w:val="28"/>
        </w:rPr>
        <w:t xml:space="preserve"> требованиям законодательства Российской Федерации к лицам, осуществляющим поставку товара, выполнение работы, оказание услуги, </w:t>
      </w:r>
      <w:r w:rsidRPr="00830B0F">
        <w:rPr>
          <w:sz w:val="28"/>
          <w:szCs w:val="28"/>
        </w:rPr>
        <w:lastRenderedPageBreak/>
        <w:t>являющихся предметом закупки. Заявка участника должна соответствовать требованиям технического задания (приложение № 1.1 конкурсной документации). Для подтверждения соответствия требованиям конкурсной документации в составе конкурсной заявки должны быть представлены все необходимые документы и информация в соответствии с требованиями конкурсной документации.</w:t>
      </w:r>
    </w:p>
    <w:p w:rsidR="001A11A6" w:rsidRPr="00B62B4D" w:rsidRDefault="001A11A6" w:rsidP="001A11A6">
      <w:pPr>
        <w:pStyle w:val="a8"/>
        <w:numPr>
          <w:ilvl w:val="2"/>
          <w:numId w:val="3"/>
        </w:numPr>
        <w:ind w:left="0" w:firstLine="709"/>
        <w:jc w:val="both"/>
        <w:rPr>
          <w:sz w:val="28"/>
          <w:szCs w:val="28"/>
        </w:rPr>
      </w:pPr>
      <w:r w:rsidRPr="00B62B4D">
        <w:rPr>
          <w:sz w:val="28"/>
          <w:szCs w:val="28"/>
        </w:rPr>
        <w:t>Участник закупки дол</w:t>
      </w:r>
      <w:r w:rsidR="0059767E" w:rsidRPr="00B62B4D">
        <w:rPr>
          <w:sz w:val="28"/>
          <w:szCs w:val="28"/>
        </w:rPr>
        <w:t>жен подать заявку на участие в П</w:t>
      </w:r>
      <w:r w:rsidRPr="00B62B4D">
        <w:rPr>
          <w:sz w:val="28"/>
          <w:szCs w:val="28"/>
        </w:rPr>
        <w:t>рограмме</w:t>
      </w:r>
      <w:r w:rsidR="00E322F5" w:rsidRPr="00B62B4D">
        <w:rPr>
          <w:sz w:val="28"/>
          <w:szCs w:val="28"/>
        </w:rPr>
        <w:t xml:space="preserve"> развития</w:t>
      </w:r>
      <w:r w:rsidRPr="00B62B4D">
        <w:rPr>
          <w:sz w:val="28"/>
          <w:szCs w:val="28"/>
        </w:rPr>
        <w:t>, указанной в пункте 3.1.1</w:t>
      </w:r>
      <w:r w:rsidR="00B62B4D">
        <w:rPr>
          <w:sz w:val="28"/>
          <w:szCs w:val="28"/>
        </w:rPr>
        <w:t>,</w:t>
      </w:r>
      <w:r w:rsidRPr="00B62B4D">
        <w:rPr>
          <w:sz w:val="28"/>
          <w:szCs w:val="28"/>
        </w:rPr>
        <w:t xml:space="preserve"> и соответствовать </w:t>
      </w:r>
      <w:r w:rsidR="0059767E" w:rsidRPr="00B62B4D">
        <w:rPr>
          <w:sz w:val="28"/>
          <w:szCs w:val="28"/>
        </w:rPr>
        <w:t>требованиям указанной Программы</w:t>
      </w:r>
      <w:r w:rsidR="00E322F5" w:rsidRPr="00B62B4D">
        <w:rPr>
          <w:sz w:val="28"/>
          <w:szCs w:val="28"/>
        </w:rPr>
        <w:t xml:space="preserve"> развития</w:t>
      </w:r>
      <w:r w:rsidR="0059767E" w:rsidRPr="00B62B4D">
        <w:rPr>
          <w:sz w:val="28"/>
          <w:szCs w:val="28"/>
        </w:rPr>
        <w:t xml:space="preserve">, а также заключить </w:t>
      </w:r>
      <w:r w:rsidR="00B62B4D">
        <w:rPr>
          <w:sz w:val="28"/>
          <w:szCs w:val="28"/>
        </w:rPr>
        <w:t>соглашение</w:t>
      </w:r>
      <w:r w:rsidR="0059767E" w:rsidRPr="00B62B4D">
        <w:rPr>
          <w:sz w:val="28"/>
          <w:szCs w:val="28"/>
        </w:rPr>
        <w:t xml:space="preserve"> и индивидуальн</w:t>
      </w:r>
      <w:r w:rsidR="00B62B4D">
        <w:rPr>
          <w:sz w:val="28"/>
          <w:szCs w:val="28"/>
        </w:rPr>
        <w:t>ую</w:t>
      </w:r>
      <w:r w:rsidR="0059767E" w:rsidRPr="00B62B4D">
        <w:rPr>
          <w:sz w:val="28"/>
          <w:szCs w:val="28"/>
        </w:rPr>
        <w:t xml:space="preserve"> карт</w:t>
      </w:r>
      <w:r w:rsidR="00B62B4D">
        <w:rPr>
          <w:sz w:val="28"/>
          <w:szCs w:val="28"/>
        </w:rPr>
        <w:t>у</w:t>
      </w:r>
      <w:r w:rsidR="0059767E" w:rsidRPr="00B62B4D">
        <w:rPr>
          <w:sz w:val="28"/>
          <w:szCs w:val="28"/>
        </w:rPr>
        <w:t xml:space="preserve"> развития</w:t>
      </w:r>
      <w:r w:rsidR="00B62B4D">
        <w:rPr>
          <w:sz w:val="28"/>
          <w:szCs w:val="28"/>
        </w:rPr>
        <w:t xml:space="preserve"> в случае признания прошедшим </w:t>
      </w:r>
      <w:r w:rsidR="000867C0" w:rsidRPr="00B62B4D">
        <w:rPr>
          <w:sz w:val="28"/>
          <w:szCs w:val="28"/>
        </w:rPr>
        <w:t>отбор для участия в Программе</w:t>
      </w:r>
      <w:r w:rsidR="00E322F5" w:rsidRPr="00B62B4D">
        <w:rPr>
          <w:sz w:val="28"/>
          <w:szCs w:val="28"/>
        </w:rPr>
        <w:t xml:space="preserve"> развития</w:t>
      </w:r>
      <w:r w:rsidR="0059767E" w:rsidRPr="00B62B4D">
        <w:rPr>
          <w:sz w:val="28"/>
          <w:szCs w:val="28"/>
        </w:rPr>
        <w:t>.</w:t>
      </w:r>
    </w:p>
    <w:p w:rsidR="0059767E" w:rsidRPr="0059767E" w:rsidRDefault="0059767E" w:rsidP="0059767E">
      <w:pPr>
        <w:pStyle w:val="a8"/>
        <w:ind w:left="0"/>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9" w:name="_Toc517767673"/>
      <w:r w:rsidRPr="00830B0F">
        <w:rPr>
          <w:rFonts w:ascii="Times New Roman" w:hAnsi="Times New Roman" w:cs="Times New Roman"/>
          <w:sz w:val="28"/>
          <w:szCs w:val="28"/>
        </w:rPr>
        <w:t>Информационное сопровождение</w:t>
      </w:r>
      <w:bookmarkEnd w:id="9"/>
    </w:p>
    <w:p w:rsidR="001A11A6" w:rsidRPr="00830B0F" w:rsidRDefault="001A11A6" w:rsidP="001A11A6">
      <w:pPr>
        <w:rPr>
          <w:sz w:val="28"/>
          <w:szCs w:val="28"/>
        </w:rPr>
      </w:pPr>
    </w:p>
    <w:p w:rsidR="001A11A6" w:rsidRPr="00830B0F" w:rsidRDefault="001A11A6" w:rsidP="001A11A6">
      <w:pPr>
        <w:pStyle w:val="a8"/>
        <w:numPr>
          <w:ilvl w:val="2"/>
          <w:numId w:val="3"/>
        </w:numPr>
        <w:autoSpaceDE w:val="0"/>
        <w:autoSpaceDN w:val="0"/>
        <w:adjustRightInd w:val="0"/>
        <w:ind w:left="0" w:firstLine="709"/>
        <w:jc w:val="both"/>
        <w:rPr>
          <w:sz w:val="28"/>
          <w:szCs w:val="28"/>
        </w:rPr>
      </w:pPr>
      <w:r w:rsidRPr="00830B0F">
        <w:rPr>
          <w:sz w:val="28"/>
          <w:szCs w:val="28"/>
        </w:rPr>
        <w:t>Конкурсная документация и иная информация о конкурсе размещается на сайте. За получение конкурсной документации плата не взимается. Размещение информации на сайте осуществляется в один день.</w:t>
      </w:r>
    </w:p>
    <w:p w:rsidR="001A11A6" w:rsidRPr="00830B0F" w:rsidRDefault="001A11A6" w:rsidP="001A11A6">
      <w:pPr>
        <w:pStyle w:val="11"/>
        <w:numPr>
          <w:ilvl w:val="2"/>
          <w:numId w:val="3"/>
        </w:numPr>
        <w:ind w:left="0" w:firstLine="709"/>
        <w:rPr>
          <w:szCs w:val="28"/>
        </w:rPr>
      </w:pPr>
      <w:r w:rsidRPr="00830B0F">
        <w:rPr>
          <w:szCs w:val="28"/>
        </w:rPr>
        <w:t>Протоколы, оформляемые в ходе проведения конкурса, размещаются на сайте в течение 3 (трех) дней с даты их подписания. На сайте могут размещаться выписки из протоколов, при этом такие выписки должны содержать информацию, предусмотренную конкурсной документацией.</w:t>
      </w:r>
    </w:p>
    <w:p w:rsidR="001A11A6" w:rsidRPr="00830B0F" w:rsidRDefault="001A11A6" w:rsidP="001A11A6">
      <w:pPr>
        <w:pStyle w:val="11"/>
        <w:numPr>
          <w:ilvl w:val="2"/>
          <w:numId w:val="3"/>
        </w:numPr>
        <w:ind w:left="0" w:firstLine="709"/>
        <w:rPr>
          <w:szCs w:val="28"/>
        </w:rPr>
      </w:pPr>
      <w:r w:rsidRPr="00830B0F">
        <w:rPr>
          <w:szCs w:val="28"/>
        </w:rPr>
        <w:t>В случае если при проведении конкурса последний день для размещения информации и документов на сайте приходится на нерабочий день, днем окончания срока считается следующий за ним рабочий день.</w:t>
      </w:r>
    </w:p>
    <w:p w:rsidR="001A11A6" w:rsidRPr="00830B0F" w:rsidRDefault="001A11A6" w:rsidP="001A11A6">
      <w:pPr>
        <w:pStyle w:val="11"/>
        <w:numPr>
          <w:ilvl w:val="2"/>
          <w:numId w:val="3"/>
        </w:numPr>
        <w:ind w:left="0" w:firstLine="709"/>
        <w:rPr>
          <w:szCs w:val="28"/>
        </w:rPr>
      </w:pPr>
      <w:r w:rsidRPr="00830B0F">
        <w:rPr>
          <w:szCs w:val="28"/>
        </w:rPr>
        <w:t>Конфиденциальная информация, ставшая известной сторонам при проведении конкурса, не может быть передана третьим лицам, за исключением случаев, предусмотренных законодательством Российской Федерации.</w:t>
      </w:r>
    </w:p>
    <w:p w:rsidR="001A11A6" w:rsidRPr="00830B0F" w:rsidRDefault="001A11A6" w:rsidP="001A11A6">
      <w:pPr>
        <w:pStyle w:val="11"/>
        <w:numPr>
          <w:ilvl w:val="2"/>
          <w:numId w:val="3"/>
        </w:numPr>
        <w:ind w:left="0" w:firstLine="709"/>
        <w:rPr>
          <w:szCs w:val="28"/>
        </w:rPr>
      </w:pPr>
      <w:r w:rsidRPr="00830B0F">
        <w:rPr>
          <w:szCs w:val="28"/>
        </w:rPr>
        <w:t>В организации и проведении конкурса участвуют:</w:t>
      </w:r>
    </w:p>
    <w:p w:rsidR="001A11A6" w:rsidRPr="00830B0F" w:rsidRDefault="001A11A6" w:rsidP="001A11A6">
      <w:pPr>
        <w:pStyle w:val="11"/>
        <w:numPr>
          <w:ilvl w:val="0"/>
          <w:numId w:val="12"/>
        </w:numPr>
        <w:ind w:left="0" w:firstLine="709"/>
        <w:rPr>
          <w:szCs w:val="28"/>
        </w:rPr>
      </w:pPr>
      <w:r w:rsidRPr="00830B0F">
        <w:rPr>
          <w:szCs w:val="28"/>
        </w:rPr>
        <w:t>Организатор – осуществляет организацию и проведение закупки;</w:t>
      </w:r>
    </w:p>
    <w:p w:rsidR="001A11A6" w:rsidRPr="00830B0F" w:rsidRDefault="001A11A6" w:rsidP="001A11A6">
      <w:pPr>
        <w:pStyle w:val="11"/>
        <w:numPr>
          <w:ilvl w:val="0"/>
          <w:numId w:val="12"/>
        </w:numPr>
        <w:ind w:left="0" w:firstLine="709"/>
        <w:rPr>
          <w:szCs w:val="28"/>
        </w:rPr>
      </w:pPr>
      <w:r w:rsidRPr="00830B0F">
        <w:rPr>
          <w:szCs w:val="28"/>
        </w:rPr>
        <w:t>экспертная группа – коллегиальный орган, образуемый для рассмотрения заявок;</w:t>
      </w:r>
    </w:p>
    <w:p w:rsidR="001A11A6" w:rsidRPr="00830B0F" w:rsidRDefault="001A11A6" w:rsidP="001A11A6">
      <w:pPr>
        <w:pStyle w:val="11"/>
        <w:numPr>
          <w:ilvl w:val="0"/>
          <w:numId w:val="12"/>
        </w:numPr>
        <w:ind w:left="0" w:firstLine="709"/>
        <w:rPr>
          <w:szCs w:val="28"/>
        </w:rPr>
      </w:pPr>
      <w:r w:rsidRPr="00830B0F">
        <w:rPr>
          <w:szCs w:val="28"/>
        </w:rPr>
        <w:t>комиссия по осуществлению закупок – коллегиальный орган, образуемый по решению заказчика для проведения процедур закупок;</w:t>
      </w:r>
    </w:p>
    <w:p w:rsidR="001A11A6" w:rsidRPr="00830B0F" w:rsidRDefault="001A11A6" w:rsidP="001A11A6">
      <w:pPr>
        <w:pStyle w:val="11"/>
        <w:numPr>
          <w:ilvl w:val="0"/>
          <w:numId w:val="12"/>
        </w:numPr>
        <w:ind w:left="0" w:firstLine="709"/>
        <w:rPr>
          <w:szCs w:val="28"/>
        </w:rPr>
      </w:pPr>
      <w:r w:rsidRPr="00830B0F">
        <w:rPr>
          <w:szCs w:val="28"/>
        </w:rPr>
        <w:t>оператор электронной площадки (оператор ЭТЗП) – обеспечивает проведение закупок в электронной форме.</w:t>
      </w:r>
    </w:p>
    <w:p w:rsidR="001A11A6" w:rsidRPr="00830B0F" w:rsidRDefault="001A11A6" w:rsidP="001A11A6">
      <w:pPr>
        <w:pStyle w:val="11"/>
        <w:numPr>
          <w:ilvl w:val="2"/>
          <w:numId w:val="3"/>
        </w:numPr>
        <w:ind w:left="0" w:firstLine="709"/>
        <w:rPr>
          <w:szCs w:val="28"/>
        </w:rPr>
      </w:pPr>
      <w:r w:rsidRPr="00830B0F">
        <w:rPr>
          <w:szCs w:val="28"/>
        </w:rPr>
        <w:t>Участнику для участия в конкурсе необходимо получить аккредитацию на ЭТЗП в порядке, установленном оператором ЭТЗП.</w:t>
      </w:r>
    </w:p>
    <w:p w:rsidR="001A11A6" w:rsidRPr="00830B0F" w:rsidRDefault="001A11A6" w:rsidP="001A11A6">
      <w:pPr>
        <w:pStyle w:val="11"/>
        <w:numPr>
          <w:ilvl w:val="2"/>
          <w:numId w:val="3"/>
        </w:numPr>
        <w:ind w:left="0" w:firstLine="709"/>
        <w:rPr>
          <w:szCs w:val="28"/>
        </w:rPr>
      </w:pPr>
      <w:r w:rsidRPr="00830B0F">
        <w:rPr>
          <w:szCs w:val="28"/>
        </w:rPr>
        <w:t>Обмен между участником конкурса, заказчиком и оператором ЭТЗП информацией, связанной с получением аккредитации на ЭТЗП, проведением конкурса, осуществляется на ЭТЗП в форме электронных документов.</w:t>
      </w:r>
    </w:p>
    <w:p w:rsidR="001A11A6" w:rsidRPr="00830B0F" w:rsidRDefault="001A11A6" w:rsidP="001A11A6">
      <w:pPr>
        <w:pStyle w:val="11"/>
        <w:numPr>
          <w:ilvl w:val="2"/>
          <w:numId w:val="3"/>
        </w:numPr>
        <w:ind w:left="0" w:firstLine="709"/>
        <w:rPr>
          <w:szCs w:val="28"/>
        </w:rPr>
      </w:pPr>
      <w:r w:rsidRPr="00830B0F">
        <w:rPr>
          <w:szCs w:val="28"/>
        </w:rPr>
        <w:t xml:space="preserve">Электронные документы участника конкурса,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w:t>
      </w:r>
      <w:r w:rsidRPr="00830B0F">
        <w:rPr>
          <w:szCs w:val="28"/>
        </w:rPr>
        <w:lastRenderedPageBreak/>
        <w:t xml:space="preserve">имени соответственно участника конкурса, заказчика, оператора электронной площадки. </w:t>
      </w:r>
    </w:p>
    <w:p w:rsidR="001A11A6" w:rsidRPr="00830B0F" w:rsidRDefault="001A11A6" w:rsidP="001A11A6">
      <w:pPr>
        <w:pStyle w:val="11"/>
        <w:numPr>
          <w:ilvl w:val="2"/>
          <w:numId w:val="3"/>
        </w:numPr>
        <w:ind w:left="0" w:firstLine="709"/>
        <w:rPr>
          <w:szCs w:val="28"/>
        </w:rPr>
      </w:pPr>
      <w:r w:rsidRPr="00830B0F">
        <w:rPr>
          <w:szCs w:val="28"/>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1A11A6" w:rsidRPr="00830B0F" w:rsidRDefault="001A11A6" w:rsidP="001A11A6">
      <w:pPr>
        <w:pStyle w:val="11"/>
        <w:numPr>
          <w:ilvl w:val="2"/>
          <w:numId w:val="3"/>
        </w:numPr>
        <w:ind w:left="0" w:firstLine="709"/>
        <w:rPr>
          <w:szCs w:val="28"/>
        </w:rPr>
      </w:pPr>
      <w:r w:rsidRPr="00830B0F">
        <w:rPr>
          <w:szCs w:val="28"/>
        </w:rPr>
        <w:t>При проведении конкурса проведение переговоров заказчика с оператором ЭТЗП и оператора ЭТЗП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rsidR="001A11A6" w:rsidRPr="00830B0F" w:rsidRDefault="001A11A6" w:rsidP="001A11A6">
      <w:pPr>
        <w:pStyle w:val="11"/>
        <w:numPr>
          <w:ilvl w:val="2"/>
          <w:numId w:val="3"/>
        </w:numPr>
        <w:ind w:left="0" w:firstLine="709"/>
        <w:rPr>
          <w:szCs w:val="28"/>
        </w:rPr>
      </w:pPr>
      <w:r w:rsidRPr="00830B0F">
        <w:rPr>
          <w:szCs w:val="28"/>
        </w:rPr>
        <w:t>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1A11A6" w:rsidRPr="00830B0F" w:rsidRDefault="001A11A6" w:rsidP="001A11A6">
      <w:pPr>
        <w:pStyle w:val="11"/>
        <w:numPr>
          <w:ilvl w:val="2"/>
          <w:numId w:val="3"/>
        </w:numPr>
        <w:ind w:left="0" w:firstLine="709"/>
        <w:rPr>
          <w:szCs w:val="28"/>
        </w:rPr>
      </w:pPr>
      <w:r w:rsidRPr="00830B0F">
        <w:rPr>
          <w:szCs w:val="28"/>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A11A6" w:rsidRPr="00830B0F" w:rsidRDefault="001A11A6" w:rsidP="001A11A6">
      <w:pPr>
        <w:pStyle w:val="11"/>
        <w:numPr>
          <w:ilvl w:val="2"/>
          <w:numId w:val="3"/>
        </w:numPr>
        <w:ind w:left="0" w:firstLine="709"/>
        <w:rPr>
          <w:szCs w:val="28"/>
        </w:rPr>
      </w:pPr>
      <w:r w:rsidRPr="00830B0F">
        <w:rPr>
          <w:szCs w:val="28"/>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1A11A6" w:rsidRPr="00830B0F" w:rsidRDefault="001A11A6" w:rsidP="001A11A6">
      <w:pPr>
        <w:pStyle w:val="11"/>
        <w:numPr>
          <w:ilvl w:val="2"/>
          <w:numId w:val="3"/>
        </w:numPr>
        <w:ind w:left="0" w:firstLine="709"/>
        <w:rPr>
          <w:szCs w:val="28"/>
        </w:rPr>
      </w:pPr>
      <w:r w:rsidRPr="00830B0F">
        <w:rPr>
          <w:szCs w:val="28"/>
        </w:rPr>
        <w:t>Работа на ЭТЗП осуществляется в соответствии с регламентом работы электронной площадки, размещенным на ЭТЗП.</w:t>
      </w:r>
    </w:p>
    <w:p w:rsidR="001A11A6" w:rsidRPr="00830B0F" w:rsidRDefault="001A11A6" w:rsidP="001A11A6">
      <w:pPr>
        <w:pStyle w:val="11"/>
        <w:ind w:firstLine="709"/>
        <w:rPr>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0" w:name="_Toc517767674"/>
      <w:r w:rsidRPr="00830B0F">
        <w:rPr>
          <w:rFonts w:ascii="Times New Roman" w:hAnsi="Times New Roman" w:cs="Times New Roman"/>
          <w:sz w:val="28"/>
          <w:szCs w:val="28"/>
        </w:rPr>
        <w:t>Разъяснения положений извещения и (или) конкурсной документации, изменения извещения и (или) конкурсной документации, прекращение конкурса</w:t>
      </w:r>
      <w:bookmarkEnd w:id="10"/>
      <w:r w:rsidRPr="00830B0F">
        <w:rPr>
          <w:rFonts w:ascii="Times New Roman" w:eastAsia="Calibri" w:hAnsi="Times New Roman" w:cs="Times New Roman"/>
          <w:bCs w:val="0"/>
          <w:sz w:val="28"/>
          <w:szCs w:val="28"/>
          <w:lang w:eastAsia="en-US"/>
        </w:rPr>
        <w:t xml:space="preserve"> </w:t>
      </w:r>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Запрос о даче разъяснений </w:t>
      </w:r>
      <w:r w:rsidRPr="00830B0F">
        <w:rPr>
          <w:sz w:val="28"/>
          <w:szCs w:val="28"/>
        </w:rPr>
        <w:t xml:space="preserve">положений извещения и (или) </w:t>
      </w:r>
      <w:r w:rsidRPr="00830B0F">
        <w:rPr>
          <w:rFonts w:eastAsia="MS Mincho"/>
          <w:sz w:val="28"/>
          <w:szCs w:val="28"/>
        </w:rPr>
        <w:t xml:space="preserve">конкурсной документации (далее – запрос) может быть направлен с момента размещения </w:t>
      </w:r>
      <w:r w:rsidRPr="00830B0F">
        <w:rPr>
          <w:sz w:val="28"/>
          <w:szCs w:val="28"/>
        </w:rPr>
        <w:t>извещения и</w:t>
      </w:r>
      <w:r w:rsidRPr="00830B0F">
        <w:rPr>
          <w:rFonts w:eastAsia="MS Mincho"/>
          <w:sz w:val="28"/>
          <w:szCs w:val="28"/>
        </w:rPr>
        <w:t xml:space="preserve"> конкурсной документации на сайте.</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Запрос должен быть направлен посредством ЭТЗП с обязательным подписанием усиленной квалифицированной электронной подписью (далее – электронная подпись) участника конкурса.</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Разъяснения положений извещения и (или) конкурсной документации 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w:t>
      </w:r>
      <w:r w:rsidRPr="00830B0F">
        <w:rPr>
          <w:rFonts w:eastAsia="MS Mincho"/>
          <w:sz w:val="28"/>
          <w:szCs w:val="28"/>
        </w:rPr>
        <w:lastRenderedPageBreak/>
        <w:t xml:space="preserve">Разъяснения конкурсной документации могут не предоставляться в случае, если запрос поступил позднее чем за 3 рабочих дня до даты окончания срока подачи заявок на участие в конкурсе. </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Разъяснения положений конкурсной документации не должны изменять предмет закупки и существенные условия проекта договора.</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В любое в</w:t>
      </w:r>
      <w:r w:rsidRPr="00830B0F">
        <w:rPr>
          <w:sz w:val="28"/>
          <w:szCs w:val="28"/>
        </w:rPr>
        <w:t>ремя, но не позднее, чем за 1 (один) день до окончания срока подачи конкурсных заявок, могут быть внесены дополнения и изменения в извещение о проведении конкурса и (или) в конкурсную документацию.</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В случае внесения изменений в конкурсную документацию срок подачи заявок на участие в конкурсе должен быть продлен таким образом, чтобы с даты размещения на сайте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в соответствии с Положением о закупке товаров, работ, услуг для нужд ОАО «РЖД», размещенным в установленном порядке.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Дополнения и изменения, внесенные в извещение о проведении конкурса и (или) в конкурсную документацию, размещаются на сайте в течение 3 (трех) дней с даты принятия решения о внесении изменений.</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В течение одного часа с момента размещения на сайте извещения об отказе от осуществления конкурса, изменений, внесенных в извещение и/или конкурсную документацию, разъяснений положений конкурсной документации, запросов заказчиков о разъяснении положений конкурсной заявки оператор электронной площадки размещает указанную информацию на ЭТЗП, направляет уведомление об указанных изменениях, разъяснениях всем участникам конкурса, подавшим заявки на участие в нем, уведомление об указанных разъяснениях также лицу, направившему запрос о даче разъяснений положений конкурсной документации, уведомление об указанных запросах о разъяснении положений заявки участника конкурса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1A11A6" w:rsidRPr="00210244" w:rsidRDefault="001A11A6" w:rsidP="001A11A6">
      <w:pPr>
        <w:pStyle w:val="a8"/>
        <w:numPr>
          <w:ilvl w:val="2"/>
          <w:numId w:val="3"/>
        </w:numPr>
        <w:ind w:left="0" w:firstLine="709"/>
        <w:jc w:val="both"/>
        <w:rPr>
          <w:rFonts w:eastAsia="MS Mincho"/>
          <w:sz w:val="28"/>
          <w:szCs w:val="28"/>
        </w:rPr>
      </w:pPr>
      <w:r w:rsidRPr="00830B0F">
        <w:rPr>
          <w:sz w:val="28"/>
          <w:szCs w:val="28"/>
        </w:rPr>
        <w:t>Заказчик не несет ответственности в случаях, когда участник не осведомлен о разъяснениях, внесенных изменениях, дополнениях, итогах конкурса при условии их надлежащего размещения на сайте.</w:t>
      </w:r>
    </w:p>
    <w:p w:rsidR="00A80F07" w:rsidRPr="00B62B4D" w:rsidRDefault="001A11A6" w:rsidP="00B62B4D">
      <w:pPr>
        <w:pStyle w:val="a8"/>
        <w:numPr>
          <w:ilvl w:val="2"/>
          <w:numId w:val="3"/>
        </w:numPr>
        <w:ind w:left="0" w:firstLine="709"/>
        <w:jc w:val="both"/>
        <w:rPr>
          <w:rFonts w:eastAsia="MS Mincho"/>
          <w:sz w:val="28"/>
          <w:szCs w:val="28"/>
        </w:rPr>
      </w:pPr>
      <w:r>
        <w:rPr>
          <w:sz w:val="28"/>
          <w:szCs w:val="28"/>
        </w:rPr>
        <w:t>Раз</w:t>
      </w:r>
      <w:r w:rsidR="00B62B4D">
        <w:rPr>
          <w:sz w:val="28"/>
          <w:szCs w:val="28"/>
        </w:rPr>
        <w:t>ъяснения по порядку реализации П</w:t>
      </w:r>
      <w:r>
        <w:rPr>
          <w:sz w:val="28"/>
          <w:szCs w:val="28"/>
        </w:rPr>
        <w:t>рограммы развития, указанной в пункте 3.1.1</w:t>
      </w:r>
      <w:r w:rsidR="00B62B4D">
        <w:rPr>
          <w:sz w:val="28"/>
          <w:szCs w:val="28"/>
        </w:rPr>
        <w:t xml:space="preserve"> конкурсной документации,</w:t>
      </w:r>
      <w:r>
        <w:rPr>
          <w:sz w:val="28"/>
          <w:szCs w:val="28"/>
        </w:rPr>
        <w:t xml:space="preserve"> предо</w:t>
      </w:r>
      <w:r w:rsidR="00B62B4D">
        <w:rPr>
          <w:sz w:val="28"/>
          <w:szCs w:val="28"/>
        </w:rPr>
        <w:t>ставляются в рамках реализации П</w:t>
      </w:r>
      <w:r>
        <w:rPr>
          <w:sz w:val="28"/>
          <w:szCs w:val="28"/>
        </w:rPr>
        <w:t xml:space="preserve">рограммы </w:t>
      </w:r>
      <w:r w:rsidR="00B62B4D">
        <w:rPr>
          <w:sz w:val="28"/>
          <w:szCs w:val="28"/>
        </w:rPr>
        <w:t>развития и в порядке, указанном в П</w:t>
      </w:r>
      <w:r>
        <w:rPr>
          <w:sz w:val="28"/>
          <w:szCs w:val="28"/>
        </w:rPr>
        <w:t>рограмме</w:t>
      </w:r>
      <w:r w:rsidR="00B62B4D">
        <w:rPr>
          <w:sz w:val="28"/>
          <w:szCs w:val="28"/>
        </w:rPr>
        <w:t xml:space="preserve"> развития</w:t>
      </w:r>
      <w:r>
        <w:rPr>
          <w:sz w:val="28"/>
          <w:szCs w:val="28"/>
        </w:rPr>
        <w:t>.</w:t>
      </w:r>
    </w:p>
    <w:p w:rsidR="00A80F07" w:rsidRPr="00A80F07" w:rsidRDefault="00A80F07" w:rsidP="001A11A6">
      <w:pPr>
        <w:pStyle w:val="a8"/>
        <w:ind w:left="709"/>
        <w:jc w:val="center"/>
        <w:rPr>
          <w:sz w:val="28"/>
          <w:szCs w:val="28"/>
        </w:rPr>
      </w:pPr>
    </w:p>
    <w:p w:rsidR="001A11A6" w:rsidRPr="00830B0F" w:rsidRDefault="001A11A6" w:rsidP="001A11A6">
      <w:pPr>
        <w:pStyle w:val="a8"/>
        <w:numPr>
          <w:ilvl w:val="1"/>
          <w:numId w:val="3"/>
        </w:numPr>
        <w:ind w:left="0" w:firstLine="709"/>
        <w:jc w:val="both"/>
        <w:rPr>
          <w:b/>
          <w:sz w:val="28"/>
          <w:szCs w:val="28"/>
        </w:rPr>
      </w:pPr>
      <w:r w:rsidRPr="00830B0F">
        <w:rPr>
          <w:b/>
          <w:sz w:val="28"/>
          <w:szCs w:val="28"/>
        </w:rPr>
        <w:t>Обсуждение с участниками конкурса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rsidR="001A11A6" w:rsidRPr="00830B0F" w:rsidRDefault="001A11A6" w:rsidP="001A11A6">
      <w:pPr>
        <w:pStyle w:val="a8"/>
        <w:ind w:left="709"/>
        <w:jc w:val="both"/>
        <w:rPr>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lastRenderedPageBreak/>
        <w:t>Пункт 3.6 конкурсной документации применяется, если в пункте 1.7.1 конкурсной документации предусмотрено проведение этапа закупки «обсуждение с участниками конкурса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rsidR="001A11A6" w:rsidRPr="00830B0F" w:rsidRDefault="001A11A6" w:rsidP="001A11A6">
      <w:pPr>
        <w:pStyle w:val="a8"/>
        <w:ind w:left="0" w:firstLine="709"/>
        <w:jc w:val="both"/>
        <w:rPr>
          <w:sz w:val="28"/>
          <w:szCs w:val="28"/>
        </w:rPr>
      </w:pPr>
      <w:r w:rsidRPr="00830B0F">
        <w:rPr>
          <w:sz w:val="28"/>
          <w:szCs w:val="28"/>
        </w:rPr>
        <w:t>Данный этап конкурса проводится в срок и по адресу, предусмотренные пунктом 2.5 конкурсной документации, но не позднее срока окончания подачи заявок на участие в конкурсе.</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По результатам данного этапа конкурса заказчик составляет протокол, в котором указывается, в том числе, информация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на сайте уточненное извещение и уточненную конкурсную. В указанном случае всем участникам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конкурсной документации устанавливается  срок подачи окончательных предложений участников конкурса. </w:t>
      </w:r>
    </w:p>
    <w:p w:rsidR="001A11A6" w:rsidRPr="00830B0F" w:rsidRDefault="001A11A6" w:rsidP="001A11A6">
      <w:pPr>
        <w:pStyle w:val="a8"/>
        <w:numPr>
          <w:ilvl w:val="2"/>
          <w:numId w:val="3"/>
        </w:numPr>
        <w:ind w:left="0" w:firstLine="709"/>
        <w:jc w:val="both"/>
        <w:rPr>
          <w:sz w:val="28"/>
          <w:szCs w:val="28"/>
        </w:rPr>
      </w:pPr>
      <w:r w:rsidRPr="00830B0F">
        <w:rPr>
          <w:sz w:val="28"/>
          <w:szCs w:val="28"/>
        </w:rPr>
        <w:t>Уточненное извещение и уточненная документация о закупке размещается на сайте не позднее 20 (двадцати) рабочих дней, с даты составления протокола по результатам проведения данного этапа.</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вправе изменить срок размещения уточненных извещения и документации о закупке, но не более чем на 20 (двадцать) рабочих дней.</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принятия заказчиком решения не вносить уточнения в извещение и конкурсную документацию, информация об этом решении указывается в протоколе, составляемом по результатам проведения данного этапа конкурса. При этом участники конкурса в электронной форме не подают окончательные предложения.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Участник конкурса  подает одно окончательное предложение в отношении каждого лота в любое время с момента размещения на сайте уточненных извещения и конкурсной документации до даты и времени окончания срока подачи окончательных предложений, установленных уточненными извещением и конкурсной документацией. </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проведении обсуждения заказчик вправе вести аудио- и видеозапись.</w:t>
      </w:r>
    </w:p>
    <w:p w:rsidR="001A11A6" w:rsidRPr="00830B0F" w:rsidRDefault="001A11A6" w:rsidP="001A11A6">
      <w:pPr>
        <w:pStyle w:val="a8"/>
        <w:numPr>
          <w:ilvl w:val="2"/>
          <w:numId w:val="3"/>
        </w:numPr>
        <w:ind w:left="0" w:firstLine="709"/>
        <w:jc w:val="both"/>
        <w:rPr>
          <w:sz w:val="28"/>
          <w:szCs w:val="28"/>
        </w:rPr>
      </w:pPr>
      <w:r w:rsidRPr="00830B0F">
        <w:rPr>
          <w:sz w:val="28"/>
          <w:szCs w:val="28"/>
        </w:rPr>
        <w:lastRenderedPageBreak/>
        <w:t>Для участия в обсуждении участник направляет заявку на участие в обсуждении в свободной форме на электронный адрес, указанный в пункте 2.1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Подача окончательного предложения осуществляется в порядке, установленном конкурсной документацией для подачи заявки на участие в конкурсе.</w:t>
      </w:r>
    </w:p>
    <w:p w:rsidR="001A11A6" w:rsidRPr="00830B0F" w:rsidRDefault="001A11A6" w:rsidP="001A11A6">
      <w:pPr>
        <w:pStyle w:val="a8"/>
        <w:ind w:left="0" w:firstLine="709"/>
        <w:jc w:val="both"/>
        <w:rPr>
          <w:sz w:val="28"/>
          <w:szCs w:val="28"/>
        </w:rPr>
      </w:pPr>
    </w:p>
    <w:p w:rsidR="001A11A6" w:rsidRPr="00830B0F" w:rsidRDefault="001A11A6" w:rsidP="001A11A6">
      <w:pPr>
        <w:pStyle w:val="a8"/>
        <w:numPr>
          <w:ilvl w:val="1"/>
          <w:numId w:val="3"/>
        </w:numPr>
        <w:ind w:left="0" w:firstLine="709"/>
        <w:jc w:val="both"/>
        <w:rPr>
          <w:rFonts w:eastAsia="Calibri"/>
          <w:b/>
          <w:sz w:val="28"/>
          <w:szCs w:val="28"/>
        </w:rPr>
      </w:pPr>
      <w:r w:rsidRPr="00830B0F">
        <w:rPr>
          <w:b/>
          <w:sz w:val="28"/>
          <w:szCs w:val="28"/>
        </w:rPr>
        <w:t xml:space="preserve">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w:t>
      </w:r>
      <w:r w:rsidRPr="00830B0F">
        <w:rPr>
          <w:rFonts w:eastAsia="Calibri"/>
          <w:b/>
          <w:sz w:val="28"/>
          <w:szCs w:val="28"/>
        </w:rPr>
        <w:t>в извещении и документации о закупке, проекте договора требуемых характеристик (потребительских свойств) закупаемых товаров, работ, услуг</w:t>
      </w:r>
    </w:p>
    <w:p w:rsidR="001A11A6" w:rsidRPr="00830B0F" w:rsidRDefault="001A11A6" w:rsidP="001A11A6">
      <w:pPr>
        <w:pStyle w:val="a8"/>
        <w:ind w:left="0" w:firstLine="709"/>
        <w:jc w:val="both"/>
        <w:rPr>
          <w:rFonts w:eastAsia="Calibri"/>
          <w:b/>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Пункт 3.7 конкурсной документации применяется, если в пункте 1.7.2 конкурсной документации предусмотрено проведение этапа закупки «обсуждение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в извещении и документации о закупке, проекте договора требуемых характеристик (потребительских свойств) закупаемых товаров, работ, услуг».</w:t>
      </w:r>
    </w:p>
    <w:p w:rsidR="001A11A6" w:rsidRPr="00830B0F" w:rsidRDefault="001A11A6" w:rsidP="001A11A6">
      <w:pPr>
        <w:pStyle w:val="a8"/>
        <w:numPr>
          <w:ilvl w:val="2"/>
          <w:numId w:val="3"/>
        </w:numPr>
        <w:ind w:left="0" w:firstLine="709"/>
        <w:jc w:val="both"/>
        <w:rPr>
          <w:sz w:val="28"/>
          <w:szCs w:val="28"/>
        </w:rPr>
      </w:pPr>
      <w:r w:rsidRPr="00830B0F">
        <w:rPr>
          <w:sz w:val="28"/>
          <w:szCs w:val="28"/>
        </w:rPr>
        <w:t>Данный этап конкурса проводится в срок и по адресу, предусмотренные пунктом 2.6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осуществляется с участниками конкурса,  подавшими заявку на участие в конкурсе.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По результатам данного этапа конкурса заказчик составляет протокол, в котором указывается в том числе информация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на сайте уточненное извещение и уточненную конкурсную документацию. Всем участникам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конкурсной </w:t>
      </w:r>
      <w:r w:rsidRPr="00830B0F">
        <w:rPr>
          <w:sz w:val="28"/>
          <w:szCs w:val="28"/>
        </w:rPr>
        <w:lastRenderedPageBreak/>
        <w:t xml:space="preserve">документации устанавливается  срок подачи окончательных предложений участников конкурса. </w:t>
      </w:r>
    </w:p>
    <w:p w:rsidR="001A11A6" w:rsidRPr="00830B0F" w:rsidRDefault="001A11A6" w:rsidP="001A11A6">
      <w:pPr>
        <w:pStyle w:val="a8"/>
        <w:numPr>
          <w:ilvl w:val="2"/>
          <w:numId w:val="3"/>
        </w:numPr>
        <w:ind w:left="0" w:firstLine="709"/>
        <w:jc w:val="both"/>
        <w:rPr>
          <w:sz w:val="28"/>
          <w:szCs w:val="28"/>
        </w:rPr>
      </w:pPr>
      <w:r w:rsidRPr="00830B0F">
        <w:rPr>
          <w:sz w:val="28"/>
          <w:szCs w:val="28"/>
        </w:rPr>
        <w:t>Уточненное извещение и уточненная документация о закупке размещается на сайте не позднее 20 (двадцати) рабочих дней, с даты составления протокола по результатам проведения данного этапа.</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вправе изменить срок размещения уточненных извещения и документации о закупке, но не более чем на 20 (двадцать) рабочих дней.</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принятия заказчиком решения не вносить уточнения в извещение и конкурсную документацию, информация об этом решении указывается в протоколе, составляемом по результатам проведения данного этапа конкурса. При этом участники конкурса в электронной форме не подают окончательные предложения.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Участник конкурса подает одно окончательное предложение в отношении каждого лота в любое время с момента размещения на сайте уточненных извещения и конкурсной документации до даты и времени окончания срока подачи окончательных предложений, установленных уточненными извещением и конкурсной документацией. </w:t>
      </w:r>
    </w:p>
    <w:p w:rsidR="001A11A6" w:rsidRPr="00830B0F" w:rsidRDefault="001A11A6" w:rsidP="001A11A6">
      <w:pPr>
        <w:pStyle w:val="a8"/>
        <w:numPr>
          <w:ilvl w:val="2"/>
          <w:numId w:val="3"/>
        </w:numPr>
        <w:ind w:left="0" w:firstLine="709"/>
        <w:jc w:val="both"/>
        <w:rPr>
          <w:sz w:val="28"/>
          <w:szCs w:val="28"/>
        </w:rPr>
      </w:pPr>
      <w:r w:rsidRPr="00830B0F">
        <w:rPr>
          <w:sz w:val="28"/>
          <w:szCs w:val="28"/>
        </w:rPr>
        <w:t>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проведении обсуждения заказчик вправе вести аудио- и видеозапись.</w:t>
      </w:r>
    </w:p>
    <w:p w:rsidR="001A11A6" w:rsidRPr="00830B0F" w:rsidRDefault="001A11A6" w:rsidP="001A11A6">
      <w:pPr>
        <w:pStyle w:val="a8"/>
        <w:numPr>
          <w:ilvl w:val="2"/>
          <w:numId w:val="3"/>
        </w:numPr>
        <w:ind w:left="0" w:firstLine="709"/>
        <w:jc w:val="both"/>
        <w:rPr>
          <w:sz w:val="28"/>
          <w:szCs w:val="28"/>
        </w:rPr>
      </w:pPr>
      <w:r w:rsidRPr="00830B0F">
        <w:rPr>
          <w:sz w:val="28"/>
          <w:szCs w:val="28"/>
        </w:rPr>
        <w:t>Для участия в обсуждении, участник направляет заявку на участие в обсуждении в свободной форме на электронный адрес, указанный в пункте 2.1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Участник закупки вправе не принимать участие в обсуждении.</w:t>
      </w:r>
    </w:p>
    <w:p w:rsidR="001A11A6" w:rsidRPr="00830B0F" w:rsidRDefault="001A11A6" w:rsidP="001A11A6">
      <w:pPr>
        <w:pStyle w:val="a8"/>
        <w:numPr>
          <w:ilvl w:val="2"/>
          <w:numId w:val="3"/>
        </w:numPr>
        <w:ind w:left="0" w:firstLine="709"/>
        <w:jc w:val="both"/>
        <w:rPr>
          <w:sz w:val="28"/>
          <w:szCs w:val="28"/>
        </w:rPr>
      </w:pPr>
      <w:r w:rsidRPr="00830B0F">
        <w:rPr>
          <w:sz w:val="28"/>
          <w:szCs w:val="28"/>
        </w:rPr>
        <w:t>Подача окончательного предложения осуществляется в порядке, установленном конкурсной документацией для подачи заявки на участие в конкурсе.</w:t>
      </w:r>
    </w:p>
    <w:p w:rsidR="001A11A6" w:rsidRPr="00830B0F" w:rsidRDefault="001A11A6" w:rsidP="001A11A6">
      <w:pPr>
        <w:pStyle w:val="a8"/>
        <w:ind w:left="0" w:firstLine="709"/>
        <w:jc w:val="both"/>
        <w:rPr>
          <w:sz w:val="28"/>
          <w:szCs w:val="28"/>
        </w:rPr>
      </w:pPr>
    </w:p>
    <w:p w:rsidR="001A11A6" w:rsidRPr="00830B0F" w:rsidRDefault="001A11A6" w:rsidP="001A11A6">
      <w:pPr>
        <w:pStyle w:val="a8"/>
        <w:numPr>
          <w:ilvl w:val="1"/>
          <w:numId w:val="3"/>
        </w:numPr>
        <w:ind w:left="0" w:firstLine="709"/>
        <w:jc w:val="both"/>
        <w:rPr>
          <w:b/>
          <w:sz w:val="28"/>
          <w:szCs w:val="28"/>
        </w:rPr>
      </w:pPr>
      <w:r w:rsidRPr="00830B0F">
        <w:rPr>
          <w:b/>
          <w:sz w:val="28"/>
          <w:szCs w:val="28"/>
        </w:rPr>
        <w:t>Сопоставление дополнительных ценовых предложений участников о снижении цены договора.</w:t>
      </w:r>
    </w:p>
    <w:p w:rsidR="001A11A6" w:rsidRPr="00830B0F" w:rsidRDefault="001A11A6" w:rsidP="001A11A6">
      <w:pPr>
        <w:pStyle w:val="a8"/>
        <w:ind w:left="0" w:firstLine="709"/>
        <w:jc w:val="both"/>
        <w:rPr>
          <w:b/>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Пункт 3.8 конкурсной документации применим, если пунктом 1.7.3 конкурсной документации предусмотрено проведение этапа «Сопоставление дополнительных ценовых предложений участников о снижении цены договора».</w:t>
      </w:r>
    </w:p>
    <w:p w:rsidR="001A11A6" w:rsidRPr="00830B0F" w:rsidRDefault="001A11A6" w:rsidP="001A11A6">
      <w:pPr>
        <w:pStyle w:val="a8"/>
        <w:numPr>
          <w:ilvl w:val="2"/>
          <w:numId w:val="3"/>
        </w:numPr>
        <w:ind w:left="0" w:firstLine="709"/>
        <w:jc w:val="both"/>
        <w:rPr>
          <w:sz w:val="28"/>
          <w:szCs w:val="28"/>
        </w:rPr>
      </w:pPr>
      <w:r w:rsidRPr="00830B0F">
        <w:rPr>
          <w:sz w:val="28"/>
          <w:szCs w:val="28"/>
        </w:rPr>
        <w:t>Подача дополнительных ценовых предложений проводится на электронной площадке в день, указанный в извещении и пункте 2.7 конкурсной документации. Информация о времени начала проведения указанного этапа размещается оператором ЭТЗП на сайте</w:t>
      </w:r>
      <w:r w:rsidR="00911AAD">
        <w:rPr>
          <w:sz w:val="28"/>
          <w:szCs w:val="28"/>
        </w:rPr>
        <w:t xml:space="preserve"> ЭТЗП</w:t>
      </w:r>
      <w:r w:rsidRPr="00830B0F">
        <w:rPr>
          <w:sz w:val="28"/>
          <w:szCs w:val="28"/>
        </w:rPr>
        <w:t xml:space="preserve"> в соответствии со временем часовой зоны, в которой расположен заказчик. Продолжительность приема </w:t>
      </w:r>
      <w:r w:rsidRPr="00830B0F">
        <w:rPr>
          <w:sz w:val="28"/>
          <w:szCs w:val="28"/>
        </w:rPr>
        <w:lastRenderedPageBreak/>
        <w:t>дополнительных ценовых предложений от участников конкурса в электронной форме составляет три часа.</w:t>
      </w:r>
    </w:p>
    <w:p w:rsidR="001A11A6" w:rsidRPr="00830B0F" w:rsidRDefault="001A11A6" w:rsidP="001A11A6">
      <w:pPr>
        <w:pStyle w:val="a8"/>
        <w:numPr>
          <w:ilvl w:val="2"/>
          <w:numId w:val="3"/>
        </w:numPr>
        <w:ind w:left="0" w:firstLine="709"/>
        <w:jc w:val="both"/>
        <w:rPr>
          <w:sz w:val="28"/>
          <w:szCs w:val="28"/>
        </w:rPr>
      </w:pPr>
      <w:r w:rsidRPr="00830B0F">
        <w:rPr>
          <w:sz w:val="28"/>
          <w:szCs w:val="28"/>
        </w:rPr>
        <w:t>Участники конкурса должны быть проинформированы о наименьшем ценовом предложении из всех ценовых предложений, поданных участниками такого конкурса с использованием программно-аппаратных средств ЭТЗП.</w:t>
      </w:r>
    </w:p>
    <w:p w:rsidR="001A11A6" w:rsidRPr="00830B0F" w:rsidRDefault="001A11A6" w:rsidP="001A11A6">
      <w:pPr>
        <w:pStyle w:val="a8"/>
        <w:numPr>
          <w:ilvl w:val="2"/>
          <w:numId w:val="3"/>
        </w:numPr>
        <w:ind w:left="0" w:firstLine="709"/>
        <w:jc w:val="both"/>
        <w:rPr>
          <w:sz w:val="28"/>
          <w:szCs w:val="28"/>
        </w:rPr>
      </w:pPr>
      <w:r w:rsidRPr="00830B0F">
        <w:rPr>
          <w:sz w:val="28"/>
          <w:szCs w:val="28"/>
        </w:rPr>
        <w:t>Участники конкурса вправе подать одно дополнительное ценовое предложение, которое должно быть ниже ценового предложения, поданного такими участниками ранее.</w:t>
      </w:r>
    </w:p>
    <w:p w:rsidR="001A11A6" w:rsidRPr="00830B0F" w:rsidRDefault="001A11A6" w:rsidP="001A11A6">
      <w:pPr>
        <w:pStyle w:val="a8"/>
        <w:numPr>
          <w:ilvl w:val="2"/>
          <w:numId w:val="3"/>
        </w:numPr>
        <w:ind w:left="0" w:firstLine="709"/>
        <w:jc w:val="both"/>
        <w:rPr>
          <w:sz w:val="28"/>
          <w:szCs w:val="28"/>
        </w:rPr>
      </w:pPr>
      <w:r w:rsidRPr="00830B0F">
        <w:rPr>
          <w:sz w:val="28"/>
          <w:szCs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A11A6" w:rsidRPr="00830B0F" w:rsidRDefault="001A11A6" w:rsidP="001A11A6">
      <w:pPr>
        <w:pStyle w:val="a8"/>
        <w:numPr>
          <w:ilvl w:val="2"/>
          <w:numId w:val="3"/>
        </w:numPr>
        <w:ind w:left="0" w:firstLine="709"/>
        <w:jc w:val="both"/>
        <w:rPr>
          <w:sz w:val="28"/>
          <w:szCs w:val="28"/>
        </w:rPr>
      </w:pPr>
      <w:r w:rsidRPr="00830B0F">
        <w:rPr>
          <w:sz w:val="28"/>
        </w:rPr>
        <w:t>В течение 1 (одного) часа после окончания срока подачи в соответствии с пунктом 3.8.2 конкурсной документации дополнительных ценовых предложений, оператор ЭТЗП составляет и размещает на сайте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rsidR="001A11A6" w:rsidRPr="00830B0F" w:rsidRDefault="001A11A6" w:rsidP="001A11A6">
      <w:pPr>
        <w:pStyle w:val="a8"/>
        <w:numPr>
          <w:ilvl w:val="2"/>
          <w:numId w:val="3"/>
        </w:numPr>
        <w:ind w:left="0" w:firstLine="709"/>
        <w:jc w:val="both"/>
        <w:rPr>
          <w:sz w:val="28"/>
          <w:szCs w:val="28"/>
        </w:rPr>
      </w:pPr>
      <w:r w:rsidRPr="00830B0F">
        <w:rPr>
          <w:sz w:val="28"/>
          <w:szCs w:val="28"/>
        </w:rPr>
        <w:t>По результатам проведения данного этапа конкурса составляется итоговый протокол, который размещается на сайте в течение 3 (трех) дней с даты его подписания.</w:t>
      </w:r>
    </w:p>
    <w:p w:rsidR="001A11A6" w:rsidRPr="00830B0F" w:rsidRDefault="001A11A6" w:rsidP="001A11A6">
      <w:pPr>
        <w:autoSpaceDE w:val="0"/>
        <w:autoSpaceDN w:val="0"/>
        <w:adjustRightInd w:val="0"/>
        <w:ind w:firstLine="709"/>
        <w:jc w:val="both"/>
        <w:rPr>
          <w:sz w:val="28"/>
          <w:szCs w:val="28"/>
        </w:rPr>
      </w:pPr>
    </w:p>
    <w:p w:rsidR="001A11A6" w:rsidRPr="00830B0F" w:rsidRDefault="001A11A6" w:rsidP="001A11A6">
      <w:pPr>
        <w:pStyle w:val="3"/>
        <w:keepNext w:val="0"/>
        <w:widowControl w:val="0"/>
        <w:numPr>
          <w:ilvl w:val="1"/>
          <w:numId w:val="3"/>
        </w:numPr>
        <w:spacing w:before="0" w:after="0"/>
        <w:ind w:left="0" w:firstLine="851"/>
        <w:jc w:val="both"/>
        <w:rPr>
          <w:rFonts w:ascii="Times New Roman" w:hAnsi="Times New Roman" w:cs="Times New Roman"/>
          <w:sz w:val="28"/>
          <w:szCs w:val="28"/>
        </w:rPr>
      </w:pPr>
      <w:bookmarkStart w:id="11" w:name="_Toc517767675"/>
      <w:r w:rsidRPr="00830B0F">
        <w:rPr>
          <w:rFonts w:ascii="Times New Roman" w:hAnsi="Times New Roman" w:cs="Times New Roman"/>
          <w:sz w:val="28"/>
          <w:szCs w:val="28"/>
        </w:rPr>
        <w:t>Рассмотрение и оценка конкурсных заявок</w:t>
      </w:r>
      <w:bookmarkEnd w:id="11"/>
    </w:p>
    <w:p w:rsidR="001A11A6" w:rsidRPr="00830B0F" w:rsidRDefault="001A11A6" w:rsidP="001A11A6">
      <w:pPr>
        <w:rPr>
          <w:sz w:val="28"/>
          <w:szCs w:val="28"/>
        </w:rPr>
      </w:pPr>
    </w:p>
    <w:p w:rsidR="001A11A6" w:rsidRPr="00830B0F" w:rsidRDefault="001A11A6" w:rsidP="001A11A6">
      <w:pPr>
        <w:pStyle w:val="a8"/>
        <w:numPr>
          <w:ilvl w:val="2"/>
          <w:numId w:val="3"/>
        </w:numPr>
        <w:ind w:left="0" w:firstLine="851"/>
        <w:jc w:val="both"/>
        <w:rPr>
          <w:rFonts w:eastAsia="MS Mincho"/>
          <w:sz w:val="28"/>
          <w:szCs w:val="28"/>
        </w:rPr>
      </w:pPr>
      <w:r w:rsidRPr="00830B0F">
        <w:rPr>
          <w:rFonts w:eastAsia="MS Mincho"/>
          <w:sz w:val="28"/>
          <w:szCs w:val="28"/>
        </w:rPr>
        <w:t>Конкурсные заявки участников рассматриваются на соответствие требованиям, изложенным в конкурсной документации, на основании представленных в составе конкурсных заявок документов, а также иных источников информации, предусмотренных конкурсной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1A11A6" w:rsidRPr="00830B0F" w:rsidRDefault="001A11A6" w:rsidP="001A11A6">
      <w:pPr>
        <w:pStyle w:val="a8"/>
        <w:ind w:left="0" w:firstLine="851"/>
        <w:jc w:val="both"/>
        <w:rPr>
          <w:rFonts w:eastAsia="MS Mincho"/>
          <w:sz w:val="28"/>
          <w:szCs w:val="28"/>
        </w:rPr>
      </w:pPr>
      <w:r w:rsidRPr="00830B0F">
        <w:rPr>
          <w:rFonts w:eastAsia="MS Mincho"/>
          <w:sz w:val="28"/>
          <w:szCs w:val="28"/>
        </w:rPr>
        <w:t>Сведения об участнике конкурса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30B0F">
        <w:rPr>
          <w:sz w:val="28"/>
          <w:szCs w:val="28"/>
        </w:rPr>
        <w:t xml:space="preserve">, размещенной на сайте </w:t>
      </w:r>
      <w:hyperlink r:id="rId16" w:history="1">
        <w:r w:rsidRPr="00830B0F">
          <w:rPr>
            <w:rStyle w:val="aa"/>
            <w:color w:val="auto"/>
            <w:sz w:val="28"/>
            <w:szCs w:val="28"/>
          </w:rPr>
          <w:t>https://egrul.nalog.ru/</w:t>
        </w:r>
      </w:hyperlink>
      <w:r w:rsidRPr="00830B0F">
        <w:rPr>
          <w:sz w:val="28"/>
          <w:szCs w:val="28"/>
        </w:rPr>
        <w:t xml:space="preserve">, выписки из единого реестра субъектов малого и среднего предпринимательства, размещенной на сайте </w:t>
      </w:r>
      <w:hyperlink r:id="rId17" w:history="1">
        <w:r w:rsidRPr="00830B0F">
          <w:rPr>
            <w:rStyle w:val="aa"/>
            <w:color w:val="auto"/>
            <w:sz w:val="28"/>
            <w:szCs w:val="28"/>
          </w:rPr>
          <w:t>https://ofd.nalog.ru/</w:t>
        </w:r>
      </w:hyperlink>
      <w:r w:rsidRPr="00830B0F">
        <w:rPr>
          <w:sz w:val="28"/>
          <w:szCs w:val="28"/>
        </w:rPr>
        <w:t xml:space="preserve">, </w:t>
      </w:r>
      <w:r w:rsidRPr="00830B0F">
        <w:rPr>
          <w:rFonts w:eastAsia="MS Mincho"/>
          <w:sz w:val="28"/>
          <w:szCs w:val="28"/>
        </w:rPr>
        <w:t xml:space="preserve">информации, содержащейся на официальном сайте Федеральной налоговой службы Российской Федерации </w:t>
      </w:r>
      <w:hyperlink r:id="rId18" w:history="1">
        <w:r w:rsidRPr="00830B0F">
          <w:rPr>
            <w:rFonts w:eastAsia="MS Mincho"/>
            <w:sz w:val="28"/>
            <w:szCs w:val="28"/>
          </w:rPr>
          <w:t>www.nalog.ru</w:t>
        </w:r>
      </w:hyperlink>
      <w:r w:rsidRPr="00830B0F">
        <w:rPr>
          <w:rFonts w:eastAsia="MS Mincho"/>
          <w:sz w:val="28"/>
          <w:szCs w:val="28"/>
        </w:rPr>
        <w:t>, о применении участником закупки специального налогового режима «Налог на профессиональный доход».</w:t>
      </w:r>
    </w:p>
    <w:p w:rsidR="00911AAD" w:rsidRPr="00830B0F" w:rsidRDefault="00911AAD" w:rsidP="00911AAD">
      <w:pPr>
        <w:pStyle w:val="a8"/>
        <w:numPr>
          <w:ilvl w:val="2"/>
          <w:numId w:val="3"/>
        </w:numPr>
        <w:ind w:left="0" w:firstLine="709"/>
        <w:jc w:val="both"/>
        <w:rPr>
          <w:sz w:val="28"/>
          <w:szCs w:val="28"/>
        </w:rPr>
      </w:pPr>
      <w:r w:rsidRPr="00830B0F">
        <w:rPr>
          <w:sz w:val="28"/>
          <w:szCs w:val="28"/>
        </w:rPr>
        <w:t>Если</w:t>
      </w:r>
      <w:r>
        <w:rPr>
          <w:sz w:val="28"/>
          <w:szCs w:val="28"/>
        </w:rPr>
        <w:t xml:space="preserve"> к моменту окончания срока подачи заявок</w:t>
      </w:r>
      <w:r w:rsidRPr="00830B0F">
        <w:rPr>
          <w:sz w:val="28"/>
          <w:szCs w:val="28"/>
        </w:rPr>
        <w:t xml:space="preserve"> на участие в конкурсе не </w:t>
      </w:r>
      <w:r>
        <w:rPr>
          <w:sz w:val="28"/>
          <w:szCs w:val="28"/>
        </w:rPr>
        <w:t>подано</w:t>
      </w:r>
      <w:r w:rsidRPr="00830B0F">
        <w:rPr>
          <w:sz w:val="28"/>
          <w:szCs w:val="28"/>
        </w:rPr>
        <w:t xml:space="preserve"> ни одной заявки</w:t>
      </w:r>
      <w:r>
        <w:rPr>
          <w:sz w:val="28"/>
          <w:szCs w:val="28"/>
        </w:rPr>
        <w:t xml:space="preserve"> или подана одна заявка, такая заявка не рассматривается,</w:t>
      </w:r>
      <w:r w:rsidRPr="00830B0F">
        <w:rPr>
          <w:sz w:val="28"/>
          <w:szCs w:val="28"/>
        </w:rPr>
        <w:t xml:space="preserve"> оформляется итоговый протокол, в котором указывается </w:t>
      </w:r>
      <w:r w:rsidRPr="00830B0F">
        <w:rPr>
          <w:sz w:val="28"/>
          <w:szCs w:val="28"/>
        </w:rPr>
        <w:lastRenderedPageBreak/>
        <w:t>информация о признании конкурса несостоявшимся. Иные</w:t>
      </w:r>
      <w:r>
        <w:rPr>
          <w:sz w:val="28"/>
          <w:szCs w:val="28"/>
        </w:rPr>
        <w:t xml:space="preserve"> этапы</w:t>
      </w:r>
      <w:r w:rsidRPr="00830B0F">
        <w:rPr>
          <w:sz w:val="28"/>
          <w:szCs w:val="28"/>
        </w:rPr>
        <w:t xml:space="preserve"> в ходе закупки</w:t>
      </w:r>
      <w:r>
        <w:rPr>
          <w:sz w:val="28"/>
          <w:szCs w:val="28"/>
        </w:rPr>
        <w:t xml:space="preserve"> не проводятся, протоколы</w:t>
      </w:r>
      <w:r w:rsidRPr="00830B0F">
        <w:rPr>
          <w:sz w:val="28"/>
          <w:szCs w:val="28"/>
        </w:rPr>
        <w:t xml:space="preserve"> не оформляются.</w:t>
      </w:r>
    </w:p>
    <w:p w:rsidR="00911AAD" w:rsidRPr="0018348A" w:rsidRDefault="00911AAD" w:rsidP="00911AAD">
      <w:pPr>
        <w:pStyle w:val="a8"/>
        <w:ind w:left="0" w:firstLine="708"/>
        <w:jc w:val="both"/>
        <w:rPr>
          <w:rFonts w:eastAsia="MS Mincho"/>
          <w:sz w:val="28"/>
          <w:szCs w:val="28"/>
        </w:rPr>
      </w:pPr>
      <w:r w:rsidRPr="006C3C54">
        <w:rPr>
          <w:sz w:val="28"/>
          <w:szCs w:val="28"/>
        </w:rPr>
        <w:t>Если</w:t>
      </w:r>
      <w:r>
        <w:rPr>
          <w:sz w:val="28"/>
          <w:szCs w:val="28"/>
        </w:rPr>
        <w:t xml:space="preserve"> при рассмотрении заявок</w:t>
      </w:r>
      <w:r w:rsidRPr="006C3C54">
        <w:rPr>
          <w:sz w:val="28"/>
          <w:szCs w:val="28"/>
        </w:rPr>
        <w:t xml:space="preserve"> </w:t>
      </w:r>
      <w:r>
        <w:rPr>
          <w:sz w:val="28"/>
          <w:szCs w:val="28"/>
        </w:rPr>
        <w:t>к участию</w:t>
      </w:r>
      <w:r w:rsidRPr="006C3C54">
        <w:rPr>
          <w:sz w:val="28"/>
          <w:szCs w:val="28"/>
        </w:rPr>
        <w:t xml:space="preserve"> в </w:t>
      </w:r>
      <w:r>
        <w:rPr>
          <w:sz w:val="28"/>
          <w:szCs w:val="28"/>
        </w:rPr>
        <w:t>конкурсе не допущен ни один из участников или допущен только один участник</w:t>
      </w:r>
      <w:r w:rsidRPr="006C3C54">
        <w:rPr>
          <w:sz w:val="28"/>
          <w:szCs w:val="28"/>
        </w:rPr>
        <w:t xml:space="preserve"> </w:t>
      </w:r>
      <w:r>
        <w:rPr>
          <w:sz w:val="28"/>
          <w:szCs w:val="28"/>
        </w:rPr>
        <w:t xml:space="preserve">конкурс признается несостоявшимся. </w:t>
      </w:r>
      <w:r w:rsidRPr="00445C2F">
        <w:rPr>
          <w:sz w:val="28"/>
          <w:szCs w:val="28"/>
        </w:rPr>
        <w:t>Соответствующая информация указывается в протоколе</w:t>
      </w:r>
      <w:r>
        <w:rPr>
          <w:sz w:val="28"/>
          <w:szCs w:val="28"/>
        </w:rPr>
        <w:t>. Иные протоколы в ходе закупки не оформляются.</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Заказчик вправе изменить срок рассмотрения и оценки конкурсных заявок, срок подведения итогов конкурса, но не более чем на 20 (двадцать) рабочих дней. </w:t>
      </w:r>
      <w:r w:rsidRPr="00830B0F">
        <w:rPr>
          <w:sz w:val="28"/>
          <w:szCs w:val="28"/>
        </w:rPr>
        <w:t>В случае обжалования в антимонопольном органе действия (бездействия) Заказчика, комиссии по осуществлению закупки, оператора электронной площадки Заказчик вправе продлевать срок рассмотрения и оценки конкурсных заявок, срок подведения итогов конкурса на более длительный срок, необходимый для рассмотрения жалобы по существу и принятия по ней решения, подведения итогов конкурса.</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При этом заказчик размещает соответствующее уведомление на сайте в течение 3 (трех) дней с даты принятия решения о продлении срока рассмотрения и оценки заявок.</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Участник конкурса не допускается к участию в конкурсе в случаях, установленных конкурсной документацией, в том числе в следующих случаях:</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непредставление определенных конкурсной документацией документов либо наличия в этих документах неполной информации и (или) информации об участнике конкурса или о товарах, работах, услугах, закупка которых осуществляется, не соответствующей действительности;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несоответствие участника конкурса предусмотренным конкурсной документацией требованиям;</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невнесение обеспечения конкурсной заявки (если конкурсной документацией установлено такое требование);</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 xml:space="preserve">несоответствие конкурсной заявки требованиям конкурсной документации, в том числе: </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 xml:space="preserve">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 </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документы не подписаны должным образом (в соответствии с требованиями конкурсной документации);</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техническое предложение не соответствует требованиям конкурсной документации;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отказа участника от продления срока действия заявки и обеспечения конкурсной заявки;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отсутствие сведений об участнике конкурса в едином реестре субъектов малого и среднего предпринимательства;</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lastRenderedPageBreak/>
        <w:t xml:space="preserve">отсутствие на официальном сайте </w:t>
      </w:r>
      <w:r w:rsidRPr="00830B0F">
        <w:rPr>
          <w:sz w:val="28"/>
          <w:szCs w:val="28"/>
        </w:rPr>
        <w:t>Федеральной налоговой службы Российской Федерации</w:t>
      </w:r>
      <w:r w:rsidRPr="00830B0F">
        <w:rPr>
          <w:rFonts w:eastAsia="MS Mincho"/>
          <w:sz w:val="28"/>
          <w:szCs w:val="28"/>
        </w:rPr>
        <w:t xml:space="preserve"> информации о применении участником закупки специального налогового режима «Налог на профессиональный доход».</w:t>
      </w:r>
    </w:p>
    <w:p w:rsidR="001A11A6" w:rsidRPr="00097469"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конкурса на любом этапе проведения конкурса.</w:t>
      </w:r>
    </w:p>
    <w:p w:rsidR="001A11A6" w:rsidRPr="00830B0F" w:rsidRDefault="001A11A6" w:rsidP="001A11A6">
      <w:pPr>
        <w:pStyle w:val="a8"/>
        <w:ind w:left="0" w:firstLine="708"/>
        <w:jc w:val="both"/>
        <w:rPr>
          <w:rFonts w:eastAsia="MS Mincho"/>
          <w:sz w:val="28"/>
          <w:szCs w:val="28"/>
        </w:rPr>
      </w:pPr>
      <w:r>
        <w:rPr>
          <w:rFonts w:eastAsia="MS Mincho"/>
          <w:sz w:val="28"/>
          <w:szCs w:val="28"/>
        </w:rPr>
        <w:t xml:space="preserve">В случае если участник закупки включен в перечень лиц, </w:t>
      </w:r>
      <w:r w:rsidRPr="00502B9B">
        <w:rPr>
          <w:rFonts w:eastAsia="MS Mincho"/>
          <w:sz w:val="28"/>
          <w:szCs w:val="28"/>
        </w:rPr>
        <w:t>в отношении которых применяются специальные экономические меры</w:t>
      </w:r>
      <w:r>
        <w:rPr>
          <w:rFonts w:eastAsia="MS Mincho"/>
          <w:sz w:val="28"/>
          <w:szCs w:val="28"/>
        </w:rPr>
        <w:t xml:space="preserve">, утвержденный </w:t>
      </w:r>
      <w:r w:rsidRPr="00502B9B">
        <w:rPr>
          <w:rFonts w:eastAsia="MS Mincho"/>
          <w:sz w:val="28"/>
          <w:szCs w:val="28"/>
        </w:rPr>
        <w:t xml:space="preserve">постановлением Правительства Российской Федерации от </w:t>
      </w:r>
      <w:r>
        <w:rPr>
          <w:rFonts w:eastAsia="MS Mincho"/>
          <w:sz w:val="28"/>
          <w:szCs w:val="28"/>
        </w:rPr>
        <w:t>11</w:t>
      </w:r>
      <w:r w:rsidRPr="00502B9B">
        <w:rPr>
          <w:rFonts w:eastAsia="MS Mincho"/>
          <w:sz w:val="28"/>
          <w:szCs w:val="28"/>
        </w:rPr>
        <w:t xml:space="preserve"> мая 2022 г. № 851 «О мерах по реализации Указа Президента Российской Федерации от 3 мая 2022 г. № 252»</w:t>
      </w:r>
      <w:r>
        <w:rPr>
          <w:rFonts w:eastAsia="MS Mincho"/>
          <w:sz w:val="28"/>
          <w:szCs w:val="28"/>
        </w:rPr>
        <w:t xml:space="preserve">, а также в случае, если заказчик установит, что участник находится </w:t>
      </w:r>
      <w:r w:rsidRPr="00502B9B">
        <w:rPr>
          <w:rFonts w:eastAsia="MS Mincho"/>
          <w:sz w:val="28"/>
          <w:szCs w:val="28"/>
        </w:rPr>
        <w:t xml:space="preserve">под контролем </w:t>
      </w:r>
      <w:r>
        <w:rPr>
          <w:rFonts w:eastAsia="MS Mincho"/>
          <w:sz w:val="28"/>
          <w:szCs w:val="28"/>
        </w:rPr>
        <w:t>таких лиц</w:t>
      </w:r>
      <w:r w:rsidRPr="00502B9B">
        <w:rPr>
          <w:rFonts w:eastAsia="MS Mincho"/>
          <w:sz w:val="28"/>
          <w:szCs w:val="28"/>
        </w:rPr>
        <w:t xml:space="preserve"> либо их выгодоприобретателем</w:t>
      </w:r>
      <w:r>
        <w:rPr>
          <w:rFonts w:eastAsia="MS Mincho"/>
          <w:sz w:val="28"/>
          <w:szCs w:val="28"/>
        </w:rPr>
        <w:t>, заявка такого участника подлежит отклонению.</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Заказчик рассматривает только те конкурсные заявки в электронной форме, которые подписаны электронной подписью и направлены ему в установленные сроки.</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r w:rsidRPr="00830B0F">
        <w:rPr>
          <w:rFonts w:eastAsia="MS Mincho"/>
          <w:i/>
          <w:sz w:val="28"/>
          <w:szCs w:val="28"/>
        </w:rPr>
        <w:t xml:space="preserve">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Заказчик вправе до подведения итогов конкурса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конкурсной документации.</w:t>
      </w:r>
    </w:p>
    <w:p w:rsidR="001A11A6" w:rsidRPr="00D87B25" w:rsidRDefault="001A11A6" w:rsidP="001A11A6">
      <w:pPr>
        <w:pStyle w:val="a8"/>
        <w:numPr>
          <w:ilvl w:val="2"/>
          <w:numId w:val="3"/>
        </w:numPr>
        <w:ind w:left="0" w:firstLine="709"/>
        <w:jc w:val="both"/>
        <w:rPr>
          <w:rFonts w:eastAsia="MS Mincho"/>
          <w:sz w:val="28"/>
          <w:szCs w:val="28"/>
        </w:rPr>
      </w:pPr>
      <w:r w:rsidRPr="00830B0F">
        <w:rPr>
          <w:sz w:val="28"/>
          <w:szCs w:val="28"/>
        </w:rPr>
        <w:t>Заказчик вправе проверять соответствие участников, предлагаемых ими товаров, работ, услуг требованиям конкурсной документации,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РФ, включая официальные сайты государственных органов и организаций в сети Интернет.</w:t>
      </w:r>
    </w:p>
    <w:p w:rsidR="001A11A6" w:rsidRPr="00D87B25" w:rsidRDefault="001A11A6" w:rsidP="001A11A6">
      <w:pPr>
        <w:pStyle w:val="a8"/>
        <w:numPr>
          <w:ilvl w:val="2"/>
          <w:numId w:val="3"/>
        </w:numPr>
        <w:ind w:left="0" w:firstLine="709"/>
        <w:jc w:val="both"/>
        <w:rPr>
          <w:rFonts w:eastAsia="MS Mincho"/>
          <w:sz w:val="32"/>
          <w:szCs w:val="28"/>
        </w:rPr>
      </w:pPr>
      <w:r w:rsidRPr="00D07DFB">
        <w:rPr>
          <w:sz w:val="28"/>
        </w:rPr>
        <w:t xml:space="preserve">Заказчик вправе наводить справки или проводить исследования с целью изучения отчетов, документов и сведений, представленных в заявке на участие в закупке, и обращаться к юридическим и физическим лицам, государственным органам и учреждениям, обслуживающим </w:t>
      </w:r>
      <w:r w:rsidRPr="00D07DFB">
        <w:rPr>
          <w:sz w:val="28"/>
        </w:rPr>
        <w:lastRenderedPageBreak/>
        <w:t>банкам участника закупки за разъяснениями относительно финансовых и технических вопросов.</w:t>
      </w:r>
    </w:p>
    <w:p w:rsidR="001A11A6" w:rsidRPr="00830B0F" w:rsidRDefault="001A11A6" w:rsidP="001A11A6">
      <w:pPr>
        <w:pStyle w:val="a8"/>
        <w:numPr>
          <w:ilvl w:val="2"/>
          <w:numId w:val="3"/>
        </w:numPr>
        <w:ind w:left="0" w:firstLine="709"/>
        <w:jc w:val="both"/>
        <w:rPr>
          <w:rFonts w:eastAsia="MS Mincho"/>
          <w:sz w:val="28"/>
          <w:szCs w:val="28"/>
        </w:rPr>
      </w:pPr>
      <w:r w:rsidRPr="00830B0F">
        <w:rPr>
          <w:rStyle w:val="FontStyle20"/>
          <w:sz w:val="28"/>
          <w:szCs w:val="28"/>
        </w:rPr>
        <w:t>Требование, предусмотренное пунктами 3.9.</w:t>
      </w:r>
      <w:r>
        <w:rPr>
          <w:rStyle w:val="FontStyle20"/>
          <w:sz w:val="28"/>
          <w:szCs w:val="28"/>
        </w:rPr>
        <w:t>8</w:t>
      </w:r>
      <w:r w:rsidRPr="00830B0F">
        <w:rPr>
          <w:rStyle w:val="FontStyle20"/>
          <w:sz w:val="28"/>
          <w:szCs w:val="28"/>
        </w:rPr>
        <w:t> – 3.9.11 конкурсной документации</w:t>
      </w:r>
      <w:r>
        <w:rPr>
          <w:rStyle w:val="FontStyle20"/>
          <w:sz w:val="28"/>
          <w:szCs w:val="28"/>
        </w:rPr>
        <w:t>,</w:t>
      </w:r>
      <w:r w:rsidRPr="00830B0F">
        <w:rPr>
          <w:rStyle w:val="FontStyle20"/>
          <w:sz w:val="28"/>
          <w:szCs w:val="28"/>
        </w:rPr>
        <w:t xml:space="preserve"> применяется в равной степени ко всем участникам закупки с соблюдением принципов равноправия, справедливости, отсутствия дискриминации и необоснованных ограничений конкуренции по отношению к участникам закупки. Запросы информации и документов у участников направляются посредством функционала личного кабинета ЭТЗП.</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При наличии информации и документов, подтверждающих, что товары, работы, услуги, предлагаемые в соответствии с конкурсной заявкой участника, не соответствуют требованиям, изложенным в конкурсной документации, заявка участника отклоняется.</w:t>
      </w:r>
      <w:r w:rsidRPr="00830B0F">
        <w:rPr>
          <w:rFonts w:eastAsia="Calibri"/>
          <w:sz w:val="28"/>
          <w:szCs w:val="28"/>
          <w:lang w:eastAsia="en-US"/>
        </w:rPr>
        <w:t xml:space="preserve">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Информация относительно процесса изучения, оценки и сопоставления конкурсных заявок, определения победителей конкурса не подлежит разглашению участникам. Попытки участников получить такую информацию до размещения протоколов на сайте, служат основанием для отклонения конкурсных заявок таких участников.</w:t>
      </w:r>
      <w:r w:rsidRPr="00830B0F">
        <w:rPr>
          <w:rFonts w:eastAsia="Calibri"/>
          <w:sz w:val="28"/>
          <w:szCs w:val="28"/>
          <w:lang w:eastAsia="en-US"/>
        </w:rPr>
        <w:t xml:space="preserve"> </w:t>
      </w:r>
    </w:p>
    <w:p w:rsidR="001A11A6" w:rsidRPr="00D87B25" w:rsidRDefault="001A11A6" w:rsidP="001A11A6">
      <w:pPr>
        <w:pStyle w:val="a8"/>
        <w:numPr>
          <w:ilvl w:val="2"/>
          <w:numId w:val="3"/>
        </w:numPr>
        <w:ind w:left="0" w:firstLine="709"/>
        <w:jc w:val="both"/>
        <w:rPr>
          <w:rFonts w:eastAsia="MS Mincho"/>
          <w:sz w:val="28"/>
          <w:szCs w:val="28"/>
        </w:rPr>
      </w:pPr>
      <w:r w:rsidRPr="00830B0F">
        <w:rPr>
          <w:sz w:val="28"/>
          <w:szCs w:val="28"/>
        </w:rPr>
        <w:t>Заказчик рассматривает конкурсные заявки на предмет их соответствия требованиям конкурсной документации, а также оценивает и сопоставляет конкурсные заявки в соответствии с порядком и критериями, установленными конкурсной документацией.</w:t>
      </w:r>
    </w:p>
    <w:p w:rsidR="001A11A6" w:rsidRPr="00A554C2" w:rsidRDefault="001A11A6" w:rsidP="001A11A6">
      <w:pPr>
        <w:pStyle w:val="a8"/>
        <w:numPr>
          <w:ilvl w:val="2"/>
          <w:numId w:val="3"/>
        </w:numPr>
        <w:ind w:left="0" w:firstLine="709"/>
        <w:jc w:val="both"/>
        <w:rPr>
          <w:rFonts w:eastAsia="MS Mincho"/>
          <w:sz w:val="28"/>
          <w:szCs w:val="28"/>
        </w:rPr>
      </w:pPr>
      <w:r w:rsidRPr="00D07DFB">
        <w:rPr>
          <w:color w:val="000000"/>
          <w:sz w:val="28"/>
        </w:rPr>
        <w:t>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r>
        <w:rPr>
          <w:color w:val="000000"/>
          <w:sz w:val="28"/>
        </w:rPr>
        <w:t>.</w:t>
      </w:r>
    </w:p>
    <w:p w:rsidR="001A11A6" w:rsidRPr="00A554C2" w:rsidRDefault="001A11A6" w:rsidP="001A11A6">
      <w:pPr>
        <w:pStyle w:val="a8"/>
        <w:numPr>
          <w:ilvl w:val="2"/>
          <w:numId w:val="3"/>
        </w:numPr>
        <w:ind w:left="0" w:firstLine="709"/>
        <w:jc w:val="both"/>
        <w:rPr>
          <w:rFonts w:eastAsia="MS Mincho"/>
          <w:sz w:val="28"/>
          <w:szCs w:val="28"/>
        </w:rPr>
      </w:pPr>
      <w:r w:rsidRPr="00A554C2">
        <w:rPr>
          <w:rFonts w:eastAsia="MS Mincho"/>
          <w:sz w:val="28"/>
          <w:szCs w:val="28"/>
        </w:rPr>
        <w:t>Заявка участника подлежит отклонению в случае:</w:t>
      </w:r>
    </w:p>
    <w:p w:rsidR="001A11A6" w:rsidRPr="00A554C2" w:rsidRDefault="001A11A6" w:rsidP="001A11A6">
      <w:pPr>
        <w:pStyle w:val="a8"/>
        <w:ind w:left="0" w:firstLine="709"/>
        <w:jc w:val="both"/>
        <w:rPr>
          <w:rFonts w:eastAsia="MS Mincho"/>
          <w:sz w:val="28"/>
          <w:szCs w:val="28"/>
        </w:rPr>
      </w:pPr>
      <w:r w:rsidRPr="00A554C2">
        <w:rPr>
          <w:rFonts w:eastAsia="MS Mincho"/>
          <w:sz w:val="28"/>
          <w:szCs w:val="28"/>
        </w:rPr>
        <w:t>1)</w:t>
      </w:r>
      <w:r w:rsidRPr="00A554C2">
        <w:rPr>
          <w:rFonts w:eastAsia="MS Mincho"/>
          <w:sz w:val="28"/>
          <w:szCs w:val="28"/>
        </w:rPr>
        <w:tab/>
        <w:t>проведения процедуры ликвидации участника закупки – юридического лица, наличия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11A6" w:rsidRPr="00A554C2" w:rsidRDefault="001A11A6" w:rsidP="001A11A6">
      <w:pPr>
        <w:pStyle w:val="a8"/>
        <w:ind w:left="0" w:firstLine="709"/>
        <w:jc w:val="both"/>
        <w:rPr>
          <w:rFonts w:eastAsia="MS Mincho"/>
          <w:sz w:val="28"/>
          <w:szCs w:val="28"/>
        </w:rPr>
      </w:pPr>
      <w:r w:rsidRPr="00A554C2">
        <w:rPr>
          <w:rFonts w:eastAsia="MS Mincho"/>
          <w:sz w:val="28"/>
          <w:szCs w:val="28"/>
        </w:rPr>
        <w:t>2)</w:t>
      </w:r>
      <w:r w:rsidRPr="00A554C2">
        <w:rPr>
          <w:rFonts w:eastAsia="MS Mincho"/>
          <w:sz w:val="28"/>
          <w:szCs w:val="28"/>
        </w:rPr>
        <w:tab/>
        <w:t>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A11A6" w:rsidRPr="00A554C2" w:rsidRDefault="001A11A6" w:rsidP="001A11A6">
      <w:pPr>
        <w:pStyle w:val="a8"/>
        <w:ind w:left="0" w:firstLine="709"/>
        <w:jc w:val="both"/>
        <w:rPr>
          <w:rFonts w:eastAsia="MS Mincho"/>
          <w:sz w:val="28"/>
          <w:szCs w:val="28"/>
        </w:rPr>
      </w:pPr>
      <w:r w:rsidRPr="00A554C2">
        <w:rPr>
          <w:rFonts w:eastAsia="MS Mincho"/>
          <w:sz w:val="28"/>
          <w:szCs w:val="28"/>
        </w:rPr>
        <w:t>3)</w:t>
      </w:r>
      <w:r w:rsidRPr="00A554C2">
        <w:rPr>
          <w:rFonts w:eastAsia="MS Mincho"/>
          <w:sz w:val="28"/>
          <w:szCs w:val="28"/>
        </w:rPr>
        <w:tab/>
        <w:t>наличия сведений об участнике закупки в реестре недобросовестных поставщиков, предусмотренном частью 7 статьи 3 Федерального закона от 18 июля 2011 г. № 223-ФЗ «О закупках товаров, работ, услуг отдельными видами юридических лиц»;</w:t>
      </w:r>
    </w:p>
    <w:p w:rsidR="001A11A6" w:rsidRDefault="001A11A6" w:rsidP="001A11A6">
      <w:pPr>
        <w:pStyle w:val="a8"/>
        <w:ind w:left="0" w:firstLine="709"/>
        <w:jc w:val="both"/>
        <w:rPr>
          <w:rFonts w:eastAsia="MS Mincho"/>
          <w:sz w:val="28"/>
          <w:szCs w:val="28"/>
        </w:rPr>
      </w:pPr>
      <w:r w:rsidRPr="00A554C2">
        <w:rPr>
          <w:rFonts w:eastAsia="MS Mincho"/>
          <w:sz w:val="28"/>
          <w:szCs w:val="28"/>
        </w:rPr>
        <w:t>4)</w:t>
      </w:r>
      <w:r w:rsidRPr="00A554C2">
        <w:rPr>
          <w:rFonts w:eastAsia="MS Mincho"/>
          <w:sz w:val="28"/>
          <w:szCs w:val="28"/>
        </w:rPr>
        <w:tab/>
        <w:t>участник закупки не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A11A6" w:rsidRPr="00A554C2" w:rsidRDefault="001A11A6" w:rsidP="001A11A6">
      <w:pPr>
        <w:pStyle w:val="a8"/>
        <w:ind w:left="0" w:firstLine="709"/>
        <w:jc w:val="both"/>
        <w:rPr>
          <w:rFonts w:eastAsia="MS Mincho"/>
          <w:sz w:val="28"/>
          <w:szCs w:val="28"/>
        </w:rPr>
      </w:pPr>
      <w:r>
        <w:rPr>
          <w:rFonts w:eastAsia="MS Mincho"/>
          <w:sz w:val="28"/>
          <w:szCs w:val="28"/>
        </w:rPr>
        <w:t xml:space="preserve">5) </w:t>
      </w:r>
      <w:r w:rsidRPr="00A554C2">
        <w:rPr>
          <w:rFonts w:eastAsia="MS Mincho"/>
          <w:sz w:val="28"/>
          <w:szCs w:val="28"/>
        </w:rPr>
        <w:t>участник закупки не обладает правами использования результата интеллектуальной деятельности (в случае использования такого результата при исполнении договора, заключаемого по результатам закупки)</w:t>
      </w:r>
      <w:r>
        <w:rPr>
          <w:rFonts w:eastAsia="MS Mincho"/>
          <w:sz w:val="28"/>
          <w:szCs w:val="28"/>
        </w:rPr>
        <w:t>.</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lastRenderedPageBreak/>
        <w:t>Отклонение заявки участника или отказ от заключения договора с победителем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конкурсной документации и/или предоставил недостоверную информацию в отношении своего соответствия указанным требованиям.</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В ходе рассмотрения заявок заказчик вправе затребовать от участников конкурса разъяснения положений конкурсных заявок.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Участники и их представители не вправе участвовать в рассмотрении конкурсных заявок участников.</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Результаты рассмотрения заявки зависят от проверки всех данных, представленных участником, а также иных сведений, имеющихся в распоряжении заказчика</w:t>
      </w:r>
      <w:r w:rsidRPr="00830B0F">
        <w:rPr>
          <w:szCs w:val="28"/>
        </w:rPr>
        <w:t>.</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Победитель конкурса определяется по итогам оценки конкурсных заявок, соответствующих требованиям конкурсной документации.</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Оценка конкурсных заявок осуществляется на основании технического предложения, иных документов, представленных в соответствии с требованиями конкурсной документации, а также документов, перечисленных в приложении № 1.4 конкурсной документации,  </w:t>
      </w:r>
      <w:r w:rsidRPr="00830B0F">
        <w:rPr>
          <w:sz w:val="28"/>
        </w:rPr>
        <w:t>при этом отсутствие таких документов в составе заявки не является основанием для отклонения заявки участника.</w:t>
      </w:r>
    </w:p>
    <w:p w:rsidR="001A11A6" w:rsidRPr="00830B0F" w:rsidRDefault="001A11A6" w:rsidP="001A11A6">
      <w:pPr>
        <w:pStyle w:val="ab"/>
        <w:numPr>
          <w:ilvl w:val="2"/>
          <w:numId w:val="3"/>
        </w:numPr>
        <w:suppressAutoHyphens/>
        <w:ind w:left="0" w:firstLine="709"/>
        <w:rPr>
          <w:sz w:val="28"/>
          <w:szCs w:val="28"/>
        </w:rPr>
      </w:pPr>
      <w:r w:rsidRPr="00830B0F">
        <w:rPr>
          <w:sz w:val="28"/>
        </w:rPr>
        <w:t>Техническое предложение участника, представляемое в составе заявки, должно соответствовать требованиям конкурсной документации, условия технического предложения должны соответствовать требованиям технического задания, являющегося приложением № 1.1 конкурсной документации, и должно предоставляться по Форме технического предложения участника, представленной в приложении № 1.3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rPr>
        <w:t>При несоответствии технического предложения требованиям, указанным в конкурсной документации, заявка такого участника отклоняется.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Оценка заявки осуществляется путем присвоения количества баллов соответствующего условиям, изложенным в конкурсной заявке. Если при рассмотрении конкурсных заявок допущен только один участник или ни один из участников не допущен к участию в конкурсе, оценка заявок не осуществляется.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В случае если информация, необходимая для оценки заявки по критериям, указанным в приложении № 1.4 конкурсной документации, не представлена участником, но его заявка не отклонена в ходе рассмотрения, заявка по такому критерию оценивается в 0 баллов (0 %).</w:t>
      </w:r>
    </w:p>
    <w:p w:rsidR="001A11A6" w:rsidRPr="00830B0F" w:rsidRDefault="001A11A6" w:rsidP="001A11A6">
      <w:pPr>
        <w:pStyle w:val="ab"/>
        <w:numPr>
          <w:ilvl w:val="2"/>
          <w:numId w:val="3"/>
        </w:numPr>
        <w:suppressAutoHyphens/>
        <w:ind w:left="0" w:firstLine="709"/>
        <w:rPr>
          <w:sz w:val="28"/>
          <w:szCs w:val="28"/>
        </w:rPr>
      </w:pPr>
      <w:r w:rsidRPr="00830B0F">
        <w:rPr>
          <w:sz w:val="28"/>
        </w:rPr>
        <w:lastRenderedPageBreak/>
        <w:t>Если по каким-либо причинам участник представил информацию частично,</w:t>
      </w:r>
      <w:r w:rsidRPr="00830B0F" w:rsidDel="007F4BA1">
        <w:rPr>
          <w:sz w:val="28"/>
        </w:rPr>
        <w:t xml:space="preserve"> </w:t>
      </w:r>
      <w:r w:rsidRPr="00830B0F">
        <w:rPr>
          <w:sz w:val="28"/>
        </w:rPr>
        <w:t xml:space="preserve">заявка по критериям, </w:t>
      </w:r>
      <w:r w:rsidRPr="00830B0F">
        <w:rPr>
          <w:sz w:val="28"/>
          <w:szCs w:val="28"/>
        </w:rPr>
        <w:t xml:space="preserve">указанным в приложении № 1.4 конкурсной документации, </w:t>
      </w:r>
      <w:r w:rsidRPr="00830B0F">
        <w:rPr>
          <w:sz w:val="28"/>
        </w:rPr>
        <w:t>оценивается на основании имеющейся в составе заявки информации.</w:t>
      </w:r>
    </w:p>
    <w:p w:rsidR="001A11A6" w:rsidRPr="00830B0F" w:rsidRDefault="001A11A6" w:rsidP="001A11A6">
      <w:pPr>
        <w:pStyle w:val="ab"/>
        <w:numPr>
          <w:ilvl w:val="2"/>
          <w:numId w:val="3"/>
        </w:numPr>
        <w:suppressAutoHyphens/>
        <w:ind w:left="0" w:firstLine="709"/>
        <w:rPr>
          <w:sz w:val="28"/>
          <w:szCs w:val="28"/>
        </w:rPr>
      </w:pPr>
      <w:r w:rsidRPr="00830B0F">
        <w:rPr>
          <w:sz w:val="28"/>
        </w:rPr>
        <w:t xml:space="preserve">Если документы, необходимые для осуществления оценки, не соответствуют требованиям конкурсной документации, оценка заявки по критериям, </w:t>
      </w:r>
      <w:r w:rsidRPr="00830B0F">
        <w:rPr>
          <w:sz w:val="28"/>
          <w:szCs w:val="28"/>
        </w:rPr>
        <w:t xml:space="preserve">указанным в приложении № 1.4 конкурсной документации, </w:t>
      </w:r>
      <w:r w:rsidRPr="00830B0F">
        <w:rPr>
          <w:sz w:val="28"/>
        </w:rPr>
        <w:t>осуществляется без учета информации, указанной в таких документах</w:t>
      </w:r>
      <w:r>
        <w:rPr>
          <w:sz w:val="28"/>
        </w:rPr>
        <w:t xml:space="preserve">, </w:t>
      </w:r>
      <w:r w:rsidRPr="001942D3">
        <w:rPr>
          <w:sz w:val="28"/>
        </w:rPr>
        <w:t>за исключением случаев, если такая информация является недостоверной</w:t>
      </w:r>
      <w:r w:rsidRPr="00830B0F">
        <w:rPr>
          <w:sz w:val="28"/>
        </w:rPr>
        <w:t>.</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Если условия заявки сформулированы неоднозначно, при оценке заявок учитываются значения, указанные в заявке участника, согласно которым присваивается меньшее количество баллов.</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Если по итогам этапов, предусмотренных пунктами 3.6 или 3.7 конкурсной документации, заказчиком принято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размещения уточненных извещения и конкурсной документации на сайте, рассмотрение и оценка окончательных предложений участников о функциональных характеристиках (потребительских свойствах) товаров, качестве работ, услуг и об иных условиях исполнения договора проводится заказчиком в срок, предусмотренный уточненными извещением и документацией о закупке, в порядке, установленном пунктами 3.10 - 3.12 конкурсной документации.</w:t>
      </w:r>
    </w:p>
    <w:p w:rsidR="001A11A6" w:rsidRPr="00830B0F" w:rsidRDefault="001A11A6" w:rsidP="001A11A6">
      <w:pPr>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2" w:name="_Toc517767676"/>
      <w:r w:rsidRPr="00830B0F">
        <w:rPr>
          <w:rFonts w:ascii="Times New Roman" w:hAnsi="Times New Roman" w:cs="Times New Roman"/>
          <w:sz w:val="28"/>
          <w:szCs w:val="28"/>
        </w:rPr>
        <w:t>Рассмотрение и оценка первых частей конкурсных заявок</w:t>
      </w:r>
      <w:bookmarkEnd w:id="12"/>
      <w:r w:rsidRPr="00830B0F">
        <w:rPr>
          <w:rFonts w:ascii="Times New Roman" w:eastAsia="Calibri" w:hAnsi="Times New Roman" w:cs="Times New Roman"/>
          <w:b w:val="0"/>
          <w:bCs w:val="0"/>
          <w:sz w:val="28"/>
          <w:szCs w:val="28"/>
          <w:lang w:eastAsia="en-US"/>
        </w:rPr>
        <w:t xml:space="preserve"> </w:t>
      </w:r>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Рассмотрение и оценка первых частей конкурсных заявок осуществляется в порядке, установленном пунктом 3.9 конкурсной документации с учетом особенностей, предусмотренных пунктом 3.10 конкурсной документации.</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Первые части конкурсных заявок участников рассматриваются на соответствие требованиям к поставляемому товару, выполняемым работам, оказываемым услугам, которые являются предметом конкурса, изложенным в приложении № 1.1 конкурсной документации, на основании представленного в составе конкурсной заявки технического предложения.</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Участник конкурса не допускается к участию в конкурсе в случае </w:t>
      </w:r>
      <w:r w:rsidRPr="00830B0F">
        <w:rPr>
          <w:sz w:val="28"/>
          <w:szCs w:val="28"/>
        </w:rPr>
        <w:t>содержания в первой части конкурсной заявки сведений об участнике конкурса и (или) о ценовом предложении.</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По результатам рассмотрения первых частей конкурсных заявок заказчик принимает решение о соответствии участника требованиям технического задания, соответствии первой части заявки требованиям конкурсной документации либо об отклонении конкурсной заявки участника в </w:t>
      </w:r>
      <w:r w:rsidRPr="00830B0F">
        <w:rPr>
          <w:sz w:val="28"/>
          <w:szCs w:val="28"/>
        </w:rPr>
        <w:lastRenderedPageBreak/>
        <w:t xml:space="preserve">связи с несоответствием требованиям технического задания, несоответствием первой части конкурсной заявки требованиям конкурсной документации.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По итогам рассмотрения и оценки первых частей конкурсных заявок заказчик составляет протокол рассмотрения и оценки первых частей конкурсных заявок, в котором в том числе должна содержаться следующая информация:</w:t>
      </w:r>
    </w:p>
    <w:p w:rsidR="001A11A6" w:rsidRPr="00830B0F" w:rsidRDefault="001A11A6" w:rsidP="001A11A6">
      <w:pPr>
        <w:pStyle w:val="a8"/>
        <w:numPr>
          <w:ilvl w:val="3"/>
          <w:numId w:val="3"/>
        </w:numPr>
        <w:ind w:left="0" w:firstLine="709"/>
        <w:jc w:val="both"/>
        <w:rPr>
          <w:sz w:val="28"/>
          <w:szCs w:val="28"/>
        </w:rPr>
      </w:pPr>
      <w:r w:rsidRPr="00830B0F">
        <w:rPr>
          <w:sz w:val="28"/>
          <w:szCs w:val="28"/>
        </w:rPr>
        <w:t>дата подписания протокола;</w:t>
      </w:r>
    </w:p>
    <w:p w:rsidR="001A11A6" w:rsidRPr="00830B0F" w:rsidRDefault="001A11A6" w:rsidP="001A11A6">
      <w:pPr>
        <w:pStyle w:val="a8"/>
        <w:numPr>
          <w:ilvl w:val="3"/>
          <w:numId w:val="3"/>
        </w:numPr>
        <w:ind w:left="0" w:firstLine="709"/>
        <w:jc w:val="both"/>
        <w:rPr>
          <w:sz w:val="28"/>
          <w:szCs w:val="28"/>
        </w:rPr>
      </w:pPr>
      <w:r w:rsidRPr="00830B0F">
        <w:rPr>
          <w:sz w:val="28"/>
          <w:szCs w:val="28"/>
        </w:rPr>
        <w:t>количество поданных на участие в конкурсе заявок, а также дата и время регистрации каждой конкурсной заявки;</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рассмотрения первых частей конкурсных заявок с указанием в том числе:</w:t>
      </w:r>
    </w:p>
    <w:p w:rsidR="001A11A6" w:rsidRPr="00830B0F" w:rsidRDefault="001A11A6" w:rsidP="001A11A6">
      <w:pPr>
        <w:pStyle w:val="a8"/>
        <w:ind w:left="0" w:firstLine="709"/>
        <w:jc w:val="both"/>
        <w:rPr>
          <w:sz w:val="28"/>
          <w:szCs w:val="28"/>
        </w:rPr>
      </w:pPr>
      <w:r w:rsidRPr="00830B0F">
        <w:rPr>
          <w:sz w:val="28"/>
          <w:szCs w:val="28"/>
        </w:rPr>
        <w:t>а) количества конкурсных заявок, которые отклонены;</w:t>
      </w:r>
    </w:p>
    <w:p w:rsidR="001A11A6" w:rsidRPr="00830B0F" w:rsidRDefault="001A11A6" w:rsidP="001A11A6">
      <w:pPr>
        <w:pStyle w:val="a8"/>
        <w:ind w:left="0" w:firstLine="709"/>
        <w:jc w:val="both"/>
        <w:rPr>
          <w:sz w:val="28"/>
          <w:szCs w:val="28"/>
        </w:rPr>
      </w:pPr>
      <w:r w:rsidRPr="00830B0F">
        <w:rPr>
          <w:sz w:val="28"/>
          <w:szCs w:val="28"/>
        </w:rPr>
        <w:t>б) оснований отклонения каждой конкурсной заявки с указанием положений конкурсной документации, которым не соответствует такая конкурсная заявка;</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оценки первых частей конкурсных заявок с указанием решения экспертной группы о соответствии таких заявок требованиям технического задания конкурсной документации,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 документов перечисленных в приложении № 1.4 конкурсной документации, в отношении критериев и порядка оценки и сопоставления заявок на участие в конкурсе, установленных к товарам, работам, услугам, к условиям исполнения договора (в случае установления в приложении № 1.4 конкурсной документации таких критериев и порядка оценки и сопоставления заявок);</w:t>
      </w:r>
    </w:p>
    <w:p w:rsidR="001A11A6" w:rsidRPr="00830B0F" w:rsidRDefault="001A11A6" w:rsidP="001A11A6">
      <w:pPr>
        <w:pStyle w:val="a8"/>
        <w:numPr>
          <w:ilvl w:val="3"/>
          <w:numId w:val="3"/>
        </w:numPr>
        <w:ind w:left="0" w:firstLine="709"/>
        <w:jc w:val="both"/>
        <w:rPr>
          <w:sz w:val="28"/>
          <w:szCs w:val="28"/>
        </w:rPr>
      </w:pPr>
      <w:r w:rsidRPr="00830B0F">
        <w:rPr>
          <w:sz w:val="28"/>
          <w:szCs w:val="28"/>
        </w:rPr>
        <w:t>заключение о взаимозаменяемости (эквивалентности) товаров, работ, услуг (при необходимости);</w:t>
      </w:r>
    </w:p>
    <w:p w:rsidR="001A11A6" w:rsidRPr="00830B0F" w:rsidRDefault="001A11A6" w:rsidP="001A11A6">
      <w:pPr>
        <w:pStyle w:val="a8"/>
        <w:numPr>
          <w:ilvl w:val="3"/>
          <w:numId w:val="3"/>
        </w:numPr>
        <w:ind w:left="0" w:firstLine="709"/>
        <w:jc w:val="both"/>
        <w:rPr>
          <w:sz w:val="28"/>
          <w:szCs w:val="28"/>
        </w:rPr>
      </w:pPr>
      <w:r w:rsidRPr="00830B0F">
        <w:rPr>
          <w:sz w:val="28"/>
          <w:szCs w:val="28"/>
        </w:rPr>
        <w:t>причины, по которым конкурс признан несостоявшимся, в случае его признания таковым.</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Протокол рассмотрения и оценки первых частей конкурсных заявок размещается на сайте не позднее 3 (трех) дней с даты подписания протокола.</w:t>
      </w:r>
    </w:p>
    <w:p w:rsidR="001A11A6" w:rsidRPr="00830B0F" w:rsidRDefault="001A11A6" w:rsidP="001A11A6">
      <w:pPr>
        <w:pStyle w:val="a8"/>
        <w:ind w:left="709"/>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3" w:name="_Toc517767677"/>
      <w:r w:rsidRPr="00830B0F">
        <w:rPr>
          <w:rFonts w:ascii="Times New Roman" w:hAnsi="Times New Roman" w:cs="Times New Roman"/>
          <w:sz w:val="28"/>
          <w:szCs w:val="28"/>
        </w:rPr>
        <w:t>Рассмотрение и оценка вторых частей конкурсных заявок</w:t>
      </w:r>
      <w:bookmarkEnd w:id="13"/>
      <w:r w:rsidRPr="00830B0F">
        <w:rPr>
          <w:rFonts w:ascii="Times New Roman" w:hAnsi="Times New Roman" w:cs="Times New Roman"/>
          <w:sz w:val="28"/>
          <w:szCs w:val="28"/>
        </w:rPr>
        <w:t xml:space="preserve"> </w:t>
      </w:r>
    </w:p>
    <w:p w:rsidR="001A11A6" w:rsidRPr="00830B0F" w:rsidRDefault="001A11A6" w:rsidP="001A11A6"/>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Рассмотрение и оценка вторых частей конкурсных заявок осуществляется в порядке, установленном пунктом 3.9 конкурсной документации с учетом особенностей, предусмотренных пунктом 3.11 конкурсной документации.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Заказчик рассматривает вторые части конкурсных заявок на предмет их соответствия требованиям конкурсной документации, а также оценивает вторые части конкурсных заявок в соответствии с порядком и критериями, установленными конкурсной документацией.</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По результатам рассмотрения вторых частей конкурсных заявок заказчик принимает решение о соответствии участника обязательным и </w:t>
      </w:r>
      <w:r w:rsidRPr="00830B0F">
        <w:rPr>
          <w:sz w:val="28"/>
          <w:szCs w:val="28"/>
        </w:rPr>
        <w:lastRenderedPageBreak/>
        <w:t xml:space="preserve">иным требованиям </w:t>
      </w:r>
      <w:r w:rsidR="00911AAD">
        <w:rPr>
          <w:sz w:val="28"/>
          <w:szCs w:val="28"/>
        </w:rPr>
        <w:t xml:space="preserve">и условиям </w:t>
      </w:r>
      <w:r w:rsidRPr="00830B0F">
        <w:rPr>
          <w:sz w:val="28"/>
          <w:szCs w:val="28"/>
        </w:rPr>
        <w:t>конкурсной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соответствии второй части его конкурсной заявки требованиям конкурсной документации или об отказе в допуске участника конкурса к участию в конкурсе в связи с несоответствием указанным требованиям.</w:t>
      </w:r>
      <w:r w:rsidRPr="00830B0F">
        <w:rPr>
          <w:b/>
          <w:i/>
          <w:sz w:val="28"/>
          <w:szCs w:val="28"/>
        </w:rPr>
        <w:t xml:space="preserve"> </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По итогам рассмотрения и оценки вторых частей конкурсных заявок заказчик составляет протокол рассмотрения и оценки вторых частей заявок, в котором в том числе должна содержаться следующая информация:</w:t>
      </w:r>
    </w:p>
    <w:p w:rsidR="001A11A6" w:rsidRPr="00830B0F" w:rsidRDefault="001A11A6" w:rsidP="001A11A6">
      <w:pPr>
        <w:pStyle w:val="a8"/>
        <w:numPr>
          <w:ilvl w:val="3"/>
          <w:numId w:val="3"/>
        </w:numPr>
        <w:ind w:left="0" w:firstLine="709"/>
        <w:jc w:val="both"/>
        <w:rPr>
          <w:sz w:val="28"/>
          <w:szCs w:val="28"/>
        </w:rPr>
      </w:pPr>
      <w:r w:rsidRPr="00830B0F">
        <w:rPr>
          <w:sz w:val="28"/>
          <w:szCs w:val="28"/>
        </w:rPr>
        <w:t>дата подписания протокола;</w:t>
      </w:r>
    </w:p>
    <w:p w:rsidR="001A11A6" w:rsidRPr="00830B0F" w:rsidRDefault="001A11A6" w:rsidP="001A11A6">
      <w:pPr>
        <w:pStyle w:val="a8"/>
        <w:numPr>
          <w:ilvl w:val="3"/>
          <w:numId w:val="3"/>
        </w:numPr>
        <w:ind w:left="0" w:firstLine="709"/>
        <w:jc w:val="both"/>
        <w:rPr>
          <w:sz w:val="28"/>
          <w:szCs w:val="28"/>
        </w:rPr>
      </w:pPr>
      <w:r w:rsidRPr="00830B0F">
        <w:rPr>
          <w:sz w:val="28"/>
          <w:szCs w:val="28"/>
        </w:rPr>
        <w:t>количество поданных на участие в конкурсе заявок, а также дата и время регистрации каждой конкурсной заявки;</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рассмотрения вторых частей конкурсных заявок с указанием в том числе:</w:t>
      </w:r>
    </w:p>
    <w:p w:rsidR="001A11A6" w:rsidRPr="00830B0F" w:rsidRDefault="001A11A6" w:rsidP="001A11A6">
      <w:pPr>
        <w:pStyle w:val="a8"/>
        <w:tabs>
          <w:tab w:val="left" w:pos="851"/>
        </w:tabs>
        <w:ind w:left="0" w:firstLine="709"/>
        <w:jc w:val="both"/>
        <w:rPr>
          <w:sz w:val="28"/>
          <w:szCs w:val="28"/>
        </w:rPr>
      </w:pPr>
      <w:r w:rsidRPr="00830B0F">
        <w:rPr>
          <w:sz w:val="28"/>
          <w:szCs w:val="28"/>
        </w:rPr>
        <w:t>а) количества конкурсных заявок, которые отклонены;</w:t>
      </w:r>
    </w:p>
    <w:p w:rsidR="001A11A6" w:rsidRPr="00830B0F" w:rsidRDefault="001A11A6" w:rsidP="001A11A6">
      <w:pPr>
        <w:pStyle w:val="a8"/>
        <w:tabs>
          <w:tab w:val="left" w:pos="851"/>
        </w:tabs>
        <w:ind w:left="0" w:firstLine="709"/>
        <w:jc w:val="both"/>
        <w:rPr>
          <w:sz w:val="28"/>
          <w:szCs w:val="28"/>
        </w:rPr>
      </w:pPr>
      <w:r w:rsidRPr="00830B0F">
        <w:rPr>
          <w:sz w:val="28"/>
          <w:szCs w:val="28"/>
        </w:rPr>
        <w:t>б) оснований отклонения каждой конкурсной заявки с указанием положений конкурсной документации, которым не соответствует такая конкурсная заявка;</w:t>
      </w:r>
    </w:p>
    <w:p w:rsidR="001A11A6" w:rsidRPr="00830B0F" w:rsidRDefault="001A11A6" w:rsidP="001A11A6">
      <w:pPr>
        <w:pStyle w:val="a8"/>
        <w:numPr>
          <w:ilvl w:val="3"/>
          <w:numId w:val="3"/>
        </w:numPr>
        <w:ind w:left="0" w:firstLine="709"/>
        <w:jc w:val="both"/>
        <w:rPr>
          <w:sz w:val="28"/>
          <w:szCs w:val="28"/>
        </w:rPr>
      </w:pPr>
      <w:r w:rsidRPr="00830B0F">
        <w:rPr>
          <w:sz w:val="28"/>
          <w:szCs w:val="28"/>
        </w:rPr>
        <w:t>результаты оценки вторых частей конкурсных заявок с указанием решения экспертной группы о соответствии таких заявок требованиям конкурсной документации, а также о присвоении вторым частям конкурсных заявок значения по критериям, оценка по которым может быть осуществлена на основании документов, представленных во второй части заявки;</w:t>
      </w:r>
    </w:p>
    <w:p w:rsidR="001A11A6" w:rsidRPr="00830B0F" w:rsidRDefault="001A11A6" w:rsidP="001A11A6">
      <w:pPr>
        <w:pStyle w:val="a8"/>
        <w:numPr>
          <w:ilvl w:val="3"/>
          <w:numId w:val="3"/>
        </w:numPr>
        <w:ind w:left="0" w:firstLine="709"/>
        <w:jc w:val="both"/>
        <w:rPr>
          <w:sz w:val="28"/>
          <w:szCs w:val="28"/>
        </w:rPr>
      </w:pPr>
      <w:r w:rsidRPr="00830B0F">
        <w:rPr>
          <w:sz w:val="28"/>
          <w:szCs w:val="28"/>
        </w:rPr>
        <w:t>причины, по которым конкурс признан несостоявшимся, в случае его признания таковым.</w:t>
      </w:r>
    </w:p>
    <w:p w:rsidR="001A11A6" w:rsidRPr="00F6765D" w:rsidRDefault="001A11A6" w:rsidP="001A11A6">
      <w:pPr>
        <w:pStyle w:val="a8"/>
        <w:numPr>
          <w:ilvl w:val="2"/>
          <w:numId w:val="3"/>
        </w:numPr>
        <w:ind w:left="0" w:firstLine="709"/>
        <w:jc w:val="both"/>
        <w:rPr>
          <w:rFonts w:eastAsia="MS Mincho"/>
          <w:sz w:val="28"/>
          <w:szCs w:val="28"/>
        </w:rPr>
      </w:pPr>
      <w:r w:rsidRPr="00830B0F">
        <w:rPr>
          <w:sz w:val="28"/>
          <w:szCs w:val="28"/>
        </w:rPr>
        <w:t>Протокол рассмотрения и оценки вторых частей конкурсных заявок размещается на сайте не позднее 3 (трех) дней с даты подписания протокола.</w:t>
      </w:r>
    </w:p>
    <w:p w:rsidR="001A11A6" w:rsidRPr="00830B0F" w:rsidRDefault="001A11A6" w:rsidP="001A11A6">
      <w:pPr>
        <w:pStyle w:val="a8"/>
        <w:ind w:left="709"/>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4" w:name="_Toc517767678"/>
      <w:r w:rsidRPr="00830B0F">
        <w:rPr>
          <w:rFonts w:ascii="Times New Roman" w:hAnsi="Times New Roman" w:cs="Times New Roman"/>
          <w:sz w:val="28"/>
          <w:szCs w:val="28"/>
        </w:rPr>
        <w:t>Рассмотрение и сопоставление ценовых предложений, дополнительных ценовых предложений и подведение итогов конкурса</w:t>
      </w:r>
      <w:bookmarkEnd w:id="14"/>
    </w:p>
    <w:p w:rsidR="001A11A6" w:rsidRPr="00830B0F" w:rsidRDefault="001A11A6" w:rsidP="001A11A6">
      <w:pPr>
        <w:rPr>
          <w:rFonts w:eastAsia="MS Mincho"/>
        </w:rPr>
      </w:pP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Рассмотрение ценовых предложений, дополнительных ценовых предложений осуществляется не позднее, чем в течение одного рабочего дня после направления оператором ЭТЗП результатов сопоставления ценовых предложений, дополнительных ценовых предложений, а также информации о ценовых предложениях, дополнительных ценовых предложениях (далее – ценовые предложения) каждого участника конкурса.</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 xml:space="preserve">Рассмотрение и сопоставление </w:t>
      </w:r>
      <w:r w:rsidRPr="00830B0F">
        <w:rPr>
          <w:rFonts w:eastAsia="MS Mincho"/>
          <w:sz w:val="28"/>
          <w:szCs w:val="28"/>
        </w:rPr>
        <w:t xml:space="preserve">ценовых предложений </w:t>
      </w:r>
      <w:r w:rsidRPr="00830B0F">
        <w:rPr>
          <w:sz w:val="28"/>
          <w:szCs w:val="28"/>
        </w:rPr>
        <w:t>осуществляется в порядке, установленном пунктом 3.9 конкурсной документации с учетом особенностей, предусмотренных пунктом 3.12 конкурсной документации. Сопоставление ценовых предложений осуществляется средствами ЭТЗП в установленном порядке.</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lastRenderedPageBreak/>
        <w:t>Заказчик</w:t>
      </w:r>
      <w:r w:rsidRPr="00830B0F">
        <w:rPr>
          <w:sz w:val="28"/>
          <w:szCs w:val="28"/>
        </w:rPr>
        <w:t xml:space="preserve"> рассматривает ценовые предложения на предмет их соответствия требованиям конкурсной документации, а также оценивает их в соответствии с порядком и критериями, установленными конкурсной документацией.</w:t>
      </w: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Участник конкурса не допускается к участию в конкурсе в случае:</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непредставления ценового предложения либо наличия в нем неполной информации и (или) информации, не соответствующей действительности;</w:t>
      </w:r>
    </w:p>
    <w:p w:rsidR="001A11A6" w:rsidRPr="00830B0F" w:rsidRDefault="001A11A6" w:rsidP="001A11A6">
      <w:pPr>
        <w:pStyle w:val="a8"/>
        <w:numPr>
          <w:ilvl w:val="3"/>
          <w:numId w:val="3"/>
        </w:numPr>
        <w:ind w:left="0" w:firstLine="709"/>
        <w:jc w:val="both"/>
        <w:rPr>
          <w:rFonts w:eastAsia="MS Mincho"/>
          <w:sz w:val="28"/>
          <w:szCs w:val="28"/>
        </w:rPr>
      </w:pPr>
      <w:r w:rsidRPr="00830B0F">
        <w:rPr>
          <w:rFonts w:eastAsia="MS Mincho"/>
          <w:sz w:val="28"/>
          <w:szCs w:val="28"/>
        </w:rPr>
        <w:t>несоответствия ценового предложения требованиям конкурсной документации, в том числе:</w:t>
      </w:r>
    </w:p>
    <w:p w:rsidR="001A11A6" w:rsidRPr="00830B0F" w:rsidRDefault="001A11A6" w:rsidP="001A11A6">
      <w:pPr>
        <w:pStyle w:val="a8"/>
        <w:ind w:left="0" w:firstLine="709"/>
        <w:jc w:val="both"/>
        <w:rPr>
          <w:rFonts w:eastAsia="MS Mincho"/>
          <w:sz w:val="28"/>
          <w:szCs w:val="28"/>
        </w:rPr>
      </w:pPr>
      <w:r w:rsidRPr="00830B0F">
        <w:rPr>
          <w:rFonts w:eastAsia="MS Mincho"/>
          <w:sz w:val="28"/>
          <w:szCs w:val="28"/>
        </w:rPr>
        <w:t>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конкурсной документации).</w:t>
      </w:r>
    </w:p>
    <w:p w:rsidR="001A11A6" w:rsidRPr="00830B0F" w:rsidRDefault="001A11A6" w:rsidP="001A11A6">
      <w:pPr>
        <w:pStyle w:val="a8"/>
        <w:numPr>
          <w:ilvl w:val="2"/>
          <w:numId w:val="3"/>
        </w:numPr>
        <w:ind w:left="0" w:firstLine="709"/>
        <w:jc w:val="both"/>
        <w:rPr>
          <w:rFonts w:eastAsia="MS Mincho"/>
          <w:sz w:val="28"/>
          <w:szCs w:val="28"/>
        </w:rPr>
      </w:pPr>
      <w:r w:rsidRPr="00830B0F">
        <w:rPr>
          <w:sz w:val="28"/>
          <w:szCs w:val="28"/>
        </w:rPr>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по критерию «цена договора» осуществляется по цене, рассчитанной экспертной группой.</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При оценке конкурсных заявок по критерию «цена договора» сопоставляются предложения участников по цене без учета НДС в порядке, предусмотренном приложением № 1.4 конкурсной документации.</w:t>
      </w:r>
    </w:p>
    <w:p w:rsidR="001A11A6" w:rsidRPr="000867C0" w:rsidRDefault="001A11A6" w:rsidP="001A11A6">
      <w:pPr>
        <w:pStyle w:val="a8"/>
        <w:numPr>
          <w:ilvl w:val="2"/>
          <w:numId w:val="3"/>
        </w:numPr>
        <w:ind w:left="0" w:firstLine="709"/>
        <w:jc w:val="both"/>
        <w:rPr>
          <w:b/>
          <w:i/>
          <w:sz w:val="28"/>
          <w:szCs w:val="28"/>
        </w:rPr>
      </w:pPr>
      <w:r w:rsidRPr="00830B0F">
        <w:rPr>
          <w:bCs/>
          <w:sz w:val="28"/>
          <w:szCs w:val="28"/>
        </w:rPr>
        <w:t>Комиссия по осуществлению закупок на основании результатов оценки конкурсных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867C0" w:rsidRDefault="001A11A6" w:rsidP="00FE6301">
      <w:pPr>
        <w:pStyle w:val="a8"/>
        <w:ind w:left="0"/>
        <w:jc w:val="both"/>
        <w:rPr>
          <w:bCs/>
          <w:sz w:val="28"/>
          <w:szCs w:val="28"/>
        </w:rPr>
      </w:pPr>
      <w:r w:rsidRPr="00830B0F">
        <w:rPr>
          <w:sz w:val="28"/>
          <w:szCs w:val="28"/>
        </w:rPr>
        <w:t xml:space="preserve">В случае, если по итогам оценки заявок нескольким участникам, предложившим демпинговую цену, присвоено одинаковое количество баллов, заявке, содержащей меньшее предложение о цене, присваивается меньший порядковый номер, а в случае предложения одинаковой демпинговой цены меньший порядковый номер присваивается заявке, поступившей ранее. </w:t>
      </w:r>
      <w:r w:rsidR="00FE6301">
        <w:rPr>
          <w:sz w:val="28"/>
          <w:szCs w:val="28"/>
        </w:rPr>
        <w:br/>
      </w:r>
      <w:r w:rsidRPr="00830B0F">
        <w:rPr>
          <w:sz w:val="28"/>
          <w:szCs w:val="28"/>
        </w:rPr>
        <w:t>Дата и время поступления заявки фиксируется средствами ЭТЗП.</w:t>
      </w:r>
      <w:r w:rsidR="000867C0" w:rsidRPr="000867C0">
        <w:rPr>
          <w:bCs/>
          <w:sz w:val="28"/>
          <w:szCs w:val="28"/>
        </w:rPr>
        <w:t xml:space="preserve"> </w:t>
      </w:r>
    </w:p>
    <w:p w:rsidR="001A11A6" w:rsidRPr="000867C0" w:rsidRDefault="000867C0" w:rsidP="00FE6301">
      <w:pPr>
        <w:pStyle w:val="a8"/>
        <w:ind w:left="0"/>
        <w:jc w:val="both"/>
        <w:rPr>
          <w:b/>
          <w:i/>
          <w:sz w:val="28"/>
          <w:szCs w:val="28"/>
        </w:rPr>
      </w:pPr>
      <w:r>
        <w:rPr>
          <w:bCs/>
          <w:sz w:val="28"/>
          <w:szCs w:val="28"/>
        </w:rPr>
        <w:t>Участники, заявкам на участие в конкурсе которых, присвоены порядковые номера с 1 по 5 включительно признаются участниками Программы развития.</w:t>
      </w:r>
    </w:p>
    <w:p w:rsidR="001A11A6" w:rsidRPr="00830B0F" w:rsidRDefault="001A11A6" w:rsidP="001A11A6">
      <w:pPr>
        <w:pStyle w:val="ab"/>
        <w:numPr>
          <w:ilvl w:val="2"/>
          <w:numId w:val="3"/>
        </w:numPr>
        <w:suppressAutoHyphens/>
        <w:ind w:left="0" w:firstLine="709"/>
        <w:rPr>
          <w:sz w:val="28"/>
          <w:szCs w:val="28"/>
        </w:rPr>
      </w:pPr>
      <w:r w:rsidRPr="00830B0F">
        <w:rPr>
          <w:bCs/>
          <w:sz w:val="28"/>
          <w:szCs w:val="28"/>
        </w:rPr>
        <w:lastRenderedPageBreak/>
        <w:t>Итоговая оценка заявки каждого из участников определяется суммарным количеством баллов, присвоенных по каждому критерию, указанному в приложении № 1.4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Конкурсной заявке, содержащей наилучшие условия, присваивается наибольшее количество баллов.</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 итогам оценки и сопоставления оформляется протокол в установленном порядке.</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Подведение итогов закупки осуществляется в сроки, установленные в пункте 2.3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Победителем признается участник, заявке которого присвоено наибольшее количество баллов по итогам оценки и, соответственно, первый порядковый номер.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Победителем конкурса может быть признан участник, чья конкурсная заявка соответствует требованиям, изложенным в конкурсной документации, но имеет не минимальную цену.</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По результатам закупки</w:t>
      </w:r>
      <w:r w:rsidRPr="00830B0F">
        <w:rPr>
          <w:bCs/>
          <w:sz w:val="28"/>
          <w:szCs w:val="28"/>
        </w:rPr>
        <w:t xml:space="preserve"> </w:t>
      </w:r>
      <w:r w:rsidRPr="00830B0F">
        <w:rPr>
          <w:sz w:val="28"/>
          <w:szCs w:val="28"/>
        </w:rPr>
        <w:t>оформляется итоговый протокол, который должен содержать следующие сведения:</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дата подписания протокола;</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количество поданных конкурсных заявок, а также дата и время регистрации каждой такой заявки;</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порядковые номера конкурсных заявок, окончательных предложений участников конкурса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 xml:space="preserve">результаты рассмотрения конкурсных заявок, окончательных предложений (если конкурсной документацией, извещением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1A11A6" w:rsidRPr="00830B0F" w:rsidRDefault="001A11A6" w:rsidP="001A11A6">
      <w:pPr>
        <w:pStyle w:val="ab"/>
        <w:suppressAutoHyphens/>
        <w:rPr>
          <w:sz w:val="28"/>
          <w:szCs w:val="28"/>
        </w:rPr>
      </w:pPr>
      <w:r w:rsidRPr="00830B0F">
        <w:rPr>
          <w:sz w:val="28"/>
          <w:szCs w:val="28"/>
        </w:rPr>
        <w:t xml:space="preserve">а) количества конкурсных заявок, окончательных предложений, которые отклонены; </w:t>
      </w:r>
    </w:p>
    <w:p w:rsidR="001A11A6" w:rsidRPr="00830B0F" w:rsidRDefault="001A11A6" w:rsidP="001A11A6">
      <w:pPr>
        <w:pStyle w:val="ab"/>
        <w:suppressAutoHyphens/>
        <w:rPr>
          <w:sz w:val="28"/>
          <w:szCs w:val="28"/>
        </w:rPr>
      </w:pPr>
      <w:r w:rsidRPr="00830B0F">
        <w:rPr>
          <w:sz w:val="28"/>
          <w:szCs w:val="28"/>
        </w:rPr>
        <w:t>б) оснований отклонения каждой конкурсной заявки, каждого окончательного предложения с указанием положений конкурсной документации, которым не соответствуют такие заявка, окончательное предложение;</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результаты оценки конкурсных заявок на участие в закупке, окончательных предложений (если конкурсной документацией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lastRenderedPageBreak/>
        <w:t>причины, по которым конкурс признан несостоявшимся, в случае признания его таковым.</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Итоговый протокол размещается на сайте не позднее 3 (трех) дней с даты подписания протокола. Срок подписания протокола не может превышать 30 календарных дней. Указанный срок может быть продлен, но не более чем на 20 календарных дней.</w:t>
      </w:r>
    </w:p>
    <w:p w:rsidR="001A11A6" w:rsidRPr="00830B0F" w:rsidRDefault="001A11A6" w:rsidP="001A11A6">
      <w:pPr>
        <w:pStyle w:val="a8"/>
        <w:ind w:left="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5" w:name="_Toc517767679"/>
      <w:r w:rsidRPr="00830B0F">
        <w:rPr>
          <w:rFonts w:ascii="Times New Roman" w:hAnsi="Times New Roman" w:cs="Times New Roman"/>
          <w:sz w:val="28"/>
          <w:szCs w:val="28"/>
        </w:rPr>
        <w:t>О должной осмотрительности заказчика</w:t>
      </w:r>
    </w:p>
    <w:p w:rsidR="001A11A6" w:rsidRPr="00830B0F" w:rsidRDefault="001A11A6" w:rsidP="001A11A6">
      <w:pPr>
        <w:pStyle w:val="3"/>
        <w:keepNext w:val="0"/>
        <w:widowControl w:val="0"/>
        <w:spacing w:before="0" w:after="0"/>
        <w:jc w:val="both"/>
        <w:rPr>
          <w:rFonts w:ascii="Times New Roman" w:hAnsi="Times New Roman" w:cs="Times New Roman"/>
          <w:b w:val="0"/>
          <w:sz w:val="28"/>
          <w:szCs w:val="28"/>
        </w:rPr>
      </w:pPr>
    </w:p>
    <w:p w:rsidR="001A11A6" w:rsidRPr="00830B0F" w:rsidRDefault="001A11A6" w:rsidP="001A11A6">
      <w:pPr>
        <w:numPr>
          <w:ilvl w:val="2"/>
          <w:numId w:val="3"/>
        </w:numPr>
        <w:ind w:left="0" w:firstLine="709"/>
        <w:jc w:val="both"/>
      </w:pPr>
      <w:r w:rsidRPr="00830B0F">
        <w:rPr>
          <w:sz w:val="28"/>
          <w:szCs w:val="28"/>
        </w:rPr>
        <w:t>Участник, подавая заявку на участие в конкурсе, подтверждает добросовестность своих намерений, отсутствие признаков недобросовестного поведения, предусмотренного пунктом 3.13.3 конкурсной документации, и принимает на себя обязательство заключить договор по итогам конкурса.</w:t>
      </w:r>
    </w:p>
    <w:p w:rsidR="001A11A6" w:rsidRPr="00830B0F" w:rsidRDefault="001A11A6" w:rsidP="001A11A6">
      <w:pPr>
        <w:numPr>
          <w:ilvl w:val="2"/>
          <w:numId w:val="3"/>
        </w:numPr>
        <w:ind w:left="0" w:firstLine="709"/>
        <w:jc w:val="both"/>
      </w:pPr>
      <w:r w:rsidRPr="00830B0F">
        <w:rPr>
          <w:sz w:val="28"/>
          <w:szCs w:val="28"/>
        </w:rPr>
        <w:t>Заказчик, в целях проявления должной осмотрительности, вправе проводить проверку сведений, представленных участниками конкурса в составе заявки, на достоверность и отсутствие признаков компаний «однодневок», а также признаков недобросовестного поведения участника на рынке.</w:t>
      </w:r>
    </w:p>
    <w:p w:rsidR="001A11A6" w:rsidRPr="00830B0F" w:rsidRDefault="001A11A6" w:rsidP="001A11A6">
      <w:pPr>
        <w:numPr>
          <w:ilvl w:val="2"/>
          <w:numId w:val="3"/>
        </w:numPr>
        <w:ind w:left="0" w:firstLine="709"/>
        <w:jc w:val="both"/>
      </w:pPr>
      <w:r w:rsidRPr="00830B0F">
        <w:rPr>
          <w:sz w:val="28"/>
          <w:szCs w:val="28"/>
        </w:rPr>
        <w:t>Под признаками недобросовестного поведения, признаками компании «однодневки» понимаются, в том числе следующие:</w:t>
      </w:r>
    </w:p>
    <w:p w:rsidR="001A11A6" w:rsidRPr="00830B0F" w:rsidRDefault="001A11A6" w:rsidP="001A11A6">
      <w:pPr>
        <w:numPr>
          <w:ilvl w:val="0"/>
          <w:numId w:val="13"/>
        </w:numPr>
        <w:ind w:left="0" w:firstLine="709"/>
        <w:jc w:val="both"/>
        <w:rPr>
          <w:sz w:val="28"/>
          <w:szCs w:val="28"/>
        </w:rPr>
      </w:pPr>
      <w:r w:rsidRPr="00830B0F">
        <w:rPr>
          <w:sz w:val="28"/>
          <w:szCs w:val="28"/>
        </w:rPr>
        <w:t>адрес регистрации совпадает с адресом «массовой» регистрации;</w:t>
      </w:r>
    </w:p>
    <w:p w:rsidR="001A11A6" w:rsidRPr="00830B0F" w:rsidRDefault="001A11A6" w:rsidP="001A11A6">
      <w:pPr>
        <w:numPr>
          <w:ilvl w:val="0"/>
          <w:numId w:val="13"/>
        </w:numPr>
        <w:ind w:left="0" w:firstLine="709"/>
        <w:jc w:val="both"/>
        <w:rPr>
          <w:sz w:val="28"/>
          <w:szCs w:val="28"/>
        </w:rPr>
      </w:pPr>
      <w:r w:rsidRPr="00830B0F">
        <w:rPr>
          <w:sz w:val="28"/>
          <w:szCs w:val="28"/>
        </w:rPr>
        <w:t>адреса регистрации организации не существует или объект разрушен;</w:t>
      </w:r>
    </w:p>
    <w:p w:rsidR="001A11A6" w:rsidRPr="00830B0F" w:rsidRDefault="001A11A6" w:rsidP="001A11A6">
      <w:pPr>
        <w:numPr>
          <w:ilvl w:val="0"/>
          <w:numId w:val="13"/>
        </w:numPr>
        <w:ind w:left="0" w:firstLine="709"/>
        <w:jc w:val="both"/>
        <w:rPr>
          <w:sz w:val="28"/>
          <w:szCs w:val="28"/>
        </w:rPr>
      </w:pPr>
      <w:r w:rsidRPr="00830B0F">
        <w:rPr>
          <w:sz w:val="28"/>
          <w:szCs w:val="28"/>
        </w:rPr>
        <w:t>помещение, находящееся по адресу регистрации компании, не приспособлено для осуществления деятельности исполнительного органа компании либо производственное помещение не приспособлено для выполнения технологических операций, заявленных участником;</w:t>
      </w:r>
    </w:p>
    <w:p w:rsidR="001A11A6" w:rsidRPr="00830B0F" w:rsidRDefault="001A11A6" w:rsidP="001A11A6">
      <w:pPr>
        <w:numPr>
          <w:ilvl w:val="0"/>
          <w:numId w:val="13"/>
        </w:numPr>
        <w:ind w:left="0" w:firstLine="709"/>
        <w:jc w:val="both"/>
        <w:rPr>
          <w:sz w:val="28"/>
          <w:szCs w:val="28"/>
        </w:rPr>
      </w:pPr>
      <w:r w:rsidRPr="00830B0F">
        <w:rPr>
          <w:sz w:val="28"/>
          <w:szCs w:val="28"/>
        </w:rPr>
        <w:t>имеется информация о том, что помещение не было предоставлено участнику закупки на любом законном основании;</w:t>
      </w:r>
    </w:p>
    <w:p w:rsidR="001A11A6" w:rsidRPr="00830B0F" w:rsidRDefault="001A11A6" w:rsidP="001A11A6">
      <w:pPr>
        <w:numPr>
          <w:ilvl w:val="0"/>
          <w:numId w:val="13"/>
        </w:numPr>
        <w:ind w:left="0" w:firstLine="709"/>
        <w:jc w:val="both"/>
        <w:rPr>
          <w:sz w:val="28"/>
          <w:szCs w:val="28"/>
        </w:rPr>
      </w:pPr>
      <w:r w:rsidRPr="00830B0F">
        <w:rPr>
          <w:sz w:val="28"/>
          <w:szCs w:val="28"/>
        </w:rPr>
        <w:t>в заявке указаны недействительные реквизиты участника конкурса (недействительные паспортные данные участника конкурса);</w:t>
      </w:r>
    </w:p>
    <w:p w:rsidR="001A11A6" w:rsidRPr="00830B0F" w:rsidRDefault="001A11A6" w:rsidP="001A11A6">
      <w:pPr>
        <w:numPr>
          <w:ilvl w:val="0"/>
          <w:numId w:val="13"/>
        </w:numPr>
        <w:ind w:left="0" w:firstLine="709"/>
        <w:jc w:val="both"/>
        <w:rPr>
          <w:sz w:val="28"/>
          <w:szCs w:val="28"/>
        </w:rPr>
      </w:pPr>
      <w:r w:rsidRPr="00830B0F">
        <w:rPr>
          <w:sz w:val="28"/>
          <w:szCs w:val="28"/>
        </w:rPr>
        <w:t>сведения о персонале, предоставленные участником для обеспечения допуска к выполнению работ на объектах железнодорожной инфраструктуры, недостоверны;</w:t>
      </w:r>
    </w:p>
    <w:p w:rsidR="001A11A6" w:rsidRPr="00830B0F" w:rsidRDefault="001A11A6" w:rsidP="001A11A6">
      <w:pPr>
        <w:numPr>
          <w:ilvl w:val="0"/>
          <w:numId w:val="13"/>
        </w:numPr>
        <w:ind w:left="0" w:firstLine="709"/>
        <w:jc w:val="both"/>
        <w:rPr>
          <w:sz w:val="28"/>
          <w:szCs w:val="28"/>
        </w:rPr>
      </w:pPr>
      <w:r w:rsidRPr="00830B0F">
        <w:rPr>
          <w:sz w:val="28"/>
          <w:szCs w:val="28"/>
        </w:rPr>
        <w:t>участник не сдает налоговую или бухгалтерскую отчетность;</w:t>
      </w:r>
    </w:p>
    <w:p w:rsidR="001A11A6" w:rsidRPr="00830B0F" w:rsidRDefault="001A11A6" w:rsidP="001A11A6">
      <w:pPr>
        <w:numPr>
          <w:ilvl w:val="0"/>
          <w:numId w:val="13"/>
        </w:numPr>
        <w:ind w:left="0" w:firstLine="709"/>
        <w:jc w:val="both"/>
        <w:rPr>
          <w:sz w:val="28"/>
          <w:szCs w:val="28"/>
        </w:rPr>
      </w:pPr>
      <w:r w:rsidRPr="00830B0F">
        <w:rPr>
          <w:sz w:val="28"/>
          <w:szCs w:val="28"/>
        </w:rPr>
        <w:t>участник регулярно предоставляет «нулевую» налоговую или бухгалтерскую отчетность, при этом в составе заявки предоставляет сведения о наличии опыта работы;</w:t>
      </w:r>
    </w:p>
    <w:p w:rsidR="001A11A6" w:rsidRPr="00830B0F" w:rsidRDefault="001A11A6" w:rsidP="001A11A6">
      <w:pPr>
        <w:numPr>
          <w:ilvl w:val="0"/>
          <w:numId w:val="13"/>
        </w:numPr>
        <w:ind w:left="0" w:firstLine="709"/>
        <w:jc w:val="both"/>
        <w:rPr>
          <w:sz w:val="28"/>
          <w:szCs w:val="28"/>
        </w:rPr>
      </w:pPr>
      <w:r w:rsidRPr="00830B0F">
        <w:rPr>
          <w:sz w:val="28"/>
          <w:szCs w:val="28"/>
        </w:rPr>
        <w:t xml:space="preserve">невозможно убедиться в наличии опыта (в случае, если конкурсной документацией, законодательством Российской Федерации предусмотрено наличие соответствующих мощностей (ресурсов)), поскольку невозможно соотнести акты выполненных обязательств с договорами, в актах отсутствуют ссылки на какой-либо договор, в договорах (включая приложения и </w:t>
      </w:r>
      <w:r w:rsidRPr="00830B0F">
        <w:rPr>
          <w:sz w:val="28"/>
          <w:szCs w:val="28"/>
        </w:rPr>
        <w:lastRenderedPageBreak/>
        <w:t>дополнительные соглашения) не указано какие конкретно работы выполнены, в рамках какого договора и в какой период исполнялись;</w:t>
      </w:r>
    </w:p>
    <w:p w:rsidR="001A11A6" w:rsidRPr="00830B0F" w:rsidRDefault="001A11A6" w:rsidP="001A11A6">
      <w:pPr>
        <w:numPr>
          <w:ilvl w:val="0"/>
          <w:numId w:val="13"/>
        </w:numPr>
        <w:ind w:left="0" w:firstLine="709"/>
        <w:jc w:val="both"/>
        <w:rPr>
          <w:sz w:val="28"/>
          <w:szCs w:val="28"/>
        </w:rPr>
      </w:pPr>
      <w:r w:rsidRPr="00830B0F">
        <w:rPr>
          <w:sz w:val="28"/>
          <w:szCs w:val="28"/>
        </w:rPr>
        <w:t>отсутствие необходимых условий для достижения результатов соответствующей экономической деятельности в силу отсутствия управленческого или технического персонала, основных средств, производственных активов, складских помещений, транспортных средств (в случае, если документацией о закупке, законодательством Российской Федерации предусмотрено наличие соответствующих мощностей (ресурсов) и/или квалифицированного персонала);</w:t>
      </w:r>
    </w:p>
    <w:p w:rsidR="001A11A6" w:rsidRDefault="001A11A6" w:rsidP="001A11A6">
      <w:pPr>
        <w:numPr>
          <w:ilvl w:val="0"/>
          <w:numId w:val="13"/>
        </w:numPr>
        <w:ind w:left="0" w:firstLine="709"/>
        <w:jc w:val="both"/>
        <w:rPr>
          <w:sz w:val="28"/>
          <w:szCs w:val="28"/>
        </w:rPr>
      </w:pPr>
      <w:r w:rsidRPr="00830B0F">
        <w:rPr>
          <w:sz w:val="28"/>
          <w:szCs w:val="28"/>
        </w:rPr>
        <w:t>в состав исполнительного органа организации входят дисквалифицированные лица;</w:t>
      </w:r>
    </w:p>
    <w:p w:rsidR="001A11A6" w:rsidRDefault="001A11A6" w:rsidP="001A11A6">
      <w:pPr>
        <w:numPr>
          <w:ilvl w:val="0"/>
          <w:numId w:val="13"/>
        </w:numPr>
        <w:ind w:left="0" w:firstLine="709"/>
        <w:jc w:val="both"/>
        <w:rPr>
          <w:sz w:val="28"/>
          <w:szCs w:val="28"/>
        </w:rPr>
      </w:pPr>
      <w:r>
        <w:rPr>
          <w:sz w:val="28"/>
          <w:szCs w:val="28"/>
        </w:rPr>
        <w:t>организация либо ее исполнительный орган были привлечены к ответственности за преступления коррупционной направленности в течение двух лет до даты подачи заявки на участие в закупке;</w:t>
      </w:r>
    </w:p>
    <w:p w:rsidR="001A11A6" w:rsidRPr="00830B0F" w:rsidRDefault="001A11A6" w:rsidP="001A11A6">
      <w:pPr>
        <w:numPr>
          <w:ilvl w:val="0"/>
          <w:numId w:val="13"/>
        </w:numPr>
        <w:ind w:left="0" w:firstLine="709"/>
        <w:jc w:val="both"/>
        <w:rPr>
          <w:sz w:val="28"/>
          <w:szCs w:val="28"/>
        </w:rPr>
      </w:pPr>
      <w:r w:rsidRPr="00830B0F">
        <w:rPr>
          <w:sz w:val="28"/>
          <w:szCs w:val="28"/>
        </w:rPr>
        <w:t xml:space="preserve">отсутствие информации о государственной регистрации участника в ЕГРЮЛ (официальный сайт ФНС России </w:t>
      </w:r>
      <w:hyperlink r:id="rId19" w:history="1">
        <w:r w:rsidRPr="00830B0F">
          <w:rPr>
            <w:rStyle w:val="aa"/>
            <w:color w:val="auto"/>
            <w:sz w:val="28"/>
            <w:szCs w:val="28"/>
          </w:rPr>
          <w:t>www.nalog.ru</w:t>
        </w:r>
      </w:hyperlink>
      <w:r w:rsidRPr="00830B0F">
        <w:rPr>
          <w:sz w:val="28"/>
          <w:szCs w:val="28"/>
        </w:rPr>
        <w:t>), за исключением случаев, когда доступ к сведениям, содержащимся в едином государственном реестре юридических лиц, об участнике ограничен в соответствии с постановлением Правительства Российской Федерации от 6 июня 2019 г. № 729;</w:t>
      </w:r>
    </w:p>
    <w:p w:rsidR="001A11A6" w:rsidRPr="00830B0F" w:rsidRDefault="001A11A6" w:rsidP="001A11A6">
      <w:pPr>
        <w:numPr>
          <w:ilvl w:val="0"/>
          <w:numId w:val="13"/>
        </w:numPr>
        <w:ind w:left="0" w:firstLine="709"/>
        <w:jc w:val="both"/>
        <w:rPr>
          <w:sz w:val="28"/>
          <w:szCs w:val="28"/>
        </w:rPr>
      </w:pPr>
      <w:r w:rsidRPr="00830B0F">
        <w:rPr>
          <w:sz w:val="28"/>
          <w:szCs w:val="28"/>
        </w:rPr>
        <w:t>учредитель или руководитель организации, указанный в ЕГРЮЛ, отрицает свою связь с ней.</w:t>
      </w:r>
    </w:p>
    <w:p w:rsidR="001A11A6" w:rsidRPr="00830B0F" w:rsidRDefault="001A11A6" w:rsidP="001A11A6">
      <w:pPr>
        <w:numPr>
          <w:ilvl w:val="2"/>
          <w:numId w:val="3"/>
        </w:numPr>
        <w:ind w:left="0" w:firstLine="709"/>
        <w:jc w:val="both"/>
        <w:rPr>
          <w:sz w:val="28"/>
          <w:szCs w:val="28"/>
        </w:rPr>
      </w:pPr>
      <w:r w:rsidRPr="00830B0F">
        <w:rPr>
          <w:sz w:val="28"/>
          <w:szCs w:val="28"/>
        </w:rPr>
        <w:t>Проверка осуществляется с использованием официальных источников информации, включая, но не ограничиваясь:</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 государственной регистрации юридических лиц» (</w:t>
      </w:r>
      <w:hyperlink r:id="rId20" w:history="1">
        <w:r w:rsidRPr="00830B0F">
          <w:rPr>
            <w:rStyle w:val="aa"/>
            <w:color w:val="auto"/>
            <w:sz w:val="28"/>
            <w:szCs w:val="28"/>
          </w:rPr>
          <w:t>http://egrul.nalog.ru/</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 лицах, в отношении которых факт невозможности участия (осуществления руководства) в организации установлен (подтвержден) в судебном порядке» (</w:t>
      </w:r>
      <w:hyperlink r:id="rId21" w:history="1">
        <w:r w:rsidRPr="00830B0F">
          <w:rPr>
            <w:rStyle w:val="aa"/>
            <w:color w:val="auto"/>
            <w:sz w:val="28"/>
            <w:szCs w:val="28"/>
          </w:rPr>
          <w:t>https://service.nalog.ru/svl.do</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 юридических лицах, имеющих задолженность по уплате налогов и/или не представляющих налоговую отчетность более года» (</w:t>
      </w:r>
      <w:hyperlink r:id="rId22" w:history="1">
        <w:r w:rsidRPr="00830B0F">
          <w:rPr>
            <w:rStyle w:val="aa"/>
            <w:color w:val="auto"/>
            <w:sz w:val="28"/>
            <w:szCs w:val="28"/>
          </w:rPr>
          <w:t>https://service.nalog.ru/zd.do</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«Сведения, опубликованные в журнале «Вестник государственной регистрации», о принятых регистрирующими органами решениях о предстоящем исключении недействующих юридических лиц из ЕГРЮЛ» (</w:t>
      </w:r>
      <w:hyperlink r:id="rId23" w:history="1">
        <w:r w:rsidRPr="00830B0F">
          <w:rPr>
            <w:rStyle w:val="aa"/>
            <w:color w:val="auto"/>
            <w:sz w:val="28"/>
            <w:szCs w:val="28"/>
          </w:rPr>
          <w:t>http://www.vestnik-gosreg.ru/publ/fz83/</w:t>
        </w:r>
      </w:hyperlink>
      <w:r w:rsidRPr="00830B0F">
        <w:rPr>
          <w:sz w:val="28"/>
          <w:szCs w:val="28"/>
        </w:rPr>
        <w:t>);</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Реестр российской промышленной продукции, ведение которого осуществляется Минпромторгом России;</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Единый реестр российских программ для ЭВМ и баз данных, единый реестр программ для ЭВМ и баз данных из государств – членов Евразийского экономического союза, за исключением Российской Федерации, ведение которых осуществляется Министерством цифрового развития, связи и массовых коммуникаций Российской Федерации (для программного обеспечения);</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lastRenderedPageBreak/>
        <w:t>Государственных реестров лицензий, ведение которых осуществляется уполномоченными федеральными органами власти;</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Информационная система «Картотека арбитражных дел»;</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Банк данных исполнительных производств Федеральной службы судебных приставов;</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Единый федеральный реестр сведений о банкротстве;</w:t>
      </w:r>
    </w:p>
    <w:p w:rsidR="001A11A6" w:rsidRPr="00830B0F" w:rsidRDefault="001A11A6" w:rsidP="001A11A6">
      <w:pPr>
        <w:numPr>
          <w:ilvl w:val="0"/>
          <w:numId w:val="14"/>
        </w:numPr>
        <w:shd w:val="clear" w:color="auto" w:fill="FFFFFF"/>
        <w:ind w:left="0" w:firstLine="709"/>
        <w:jc w:val="both"/>
        <w:rPr>
          <w:sz w:val="28"/>
          <w:szCs w:val="28"/>
        </w:rPr>
      </w:pPr>
      <w:r w:rsidRPr="00830B0F">
        <w:rPr>
          <w:sz w:val="28"/>
          <w:szCs w:val="28"/>
        </w:rPr>
        <w:t>Иные реестры и сведения, размещенные на официальных сайтах органов государственной власти, иных уполномоченных организаций.</w:t>
      </w:r>
    </w:p>
    <w:p w:rsidR="001A11A6" w:rsidRPr="00830B0F" w:rsidRDefault="001A11A6" w:rsidP="001A11A6"/>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r w:rsidRPr="00830B0F">
        <w:rPr>
          <w:rFonts w:ascii="Times New Roman" w:hAnsi="Times New Roman" w:cs="Times New Roman"/>
          <w:sz w:val="28"/>
          <w:szCs w:val="28"/>
        </w:rPr>
        <w:t>Признание конкурса несостоявшимся</w:t>
      </w:r>
      <w:bookmarkEnd w:id="15"/>
    </w:p>
    <w:p w:rsidR="001A11A6" w:rsidRPr="00830B0F" w:rsidRDefault="001A11A6" w:rsidP="001A11A6">
      <w:pPr>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 (в том числе в части отдельных лотов) признается несостоявшимся, в связи с тем, что:</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на участие в конкурсе  не подана ни одна конкурсная заявка;</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на участие в конкурсе  подана одна конкурсная заявка;</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по итогам проведения  конкурса все заявки отклонены;</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 xml:space="preserve">по итогам проведения конкурса отклонены все заявки, за исключением одной заявки на участие в закупке; </w:t>
      </w:r>
    </w:p>
    <w:p w:rsidR="001A11A6" w:rsidRPr="00830B0F" w:rsidRDefault="001A11A6" w:rsidP="001A11A6">
      <w:pPr>
        <w:pStyle w:val="ab"/>
        <w:numPr>
          <w:ilvl w:val="0"/>
          <w:numId w:val="15"/>
        </w:numPr>
        <w:suppressAutoHyphens/>
        <w:ind w:left="0" w:firstLine="709"/>
        <w:rPr>
          <w:sz w:val="28"/>
          <w:szCs w:val="28"/>
        </w:rPr>
      </w:pPr>
      <w:r w:rsidRPr="00830B0F">
        <w:rPr>
          <w:sz w:val="28"/>
          <w:szCs w:val="28"/>
        </w:rPr>
        <w:t>по итогам проведения конкурса все участники уклонились от заключения договора.</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Если конкурс (в том числе в части отдельных лотов) признан несостоявшимся, заказчик вправе объявить новый конкурс (в том числе в части отдельных лотов) или осуществить закупку другим способом. </w:t>
      </w:r>
    </w:p>
    <w:p w:rsidR="001A11A6" w:rsidRPr="00830B0F" w:rsidRDefault="001A11A6" w:rsidP="001A11A6">
      <w:pPr>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6" w:name="_Toc517767680"/>
      <w:r w:rsidRPr="00830B0F">
        <w:rPr>
          <w:rFonts w:ascii="Times New Roman" w:hAnsi="Times New Roman" w:cs="Times New Roman"/>
          <w:sz w:val="28"/>
          <w:szCs w:val="28"/>
        </w:rPr>
        <w:t>Антидемпинговые меры</w:t>
      </w:r>
      <w:bookmarkEnd w:id="16"/>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При предложении участником конкурса цены договора демпинговой цены договора (цены лота) к участнику конкурса могут быть применены антидемпинговые меры. Возможность применения антидемпинговых мер, вида антидемпинговой меры указываются в пункте 1.3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Независимо от применения антидемпинговых мер, предусмотренных пунктом 1.3 конкурсной документации, заказчик имеет право применить следующие антидемпинговые меры:</w:t>
      </w:r>
    </w:p>
    <w:p w:rsidR="001A11A6" w:rsidRPr="00830B0F" w:rsidRDefault="001A11A6" w:rsidP="001A11A6">
      <w:pPr>
        <w:pStyle w:val="a8"/>
        <w:numPr>
          <w:ilvl w:val="3"/>
          <w:numId w:val="3"/>
        </w:numPr>
        <w:ind w:left="0" w:firstLine="709"/>
        <w:jc w:val="both"/>
        <w:rPr>
          <w:sz w:val="28"/>
          <w:szCs w:val="28"/>
        </w:rPr>
      </w:pPr>
      <w:r w:rsidRPr="00830B0F">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заявку участника;</w:t>
      </w:r>
    </w:p>
    <w:p w:rsidR="001A11A6" w:rsidRPr="00830B0F" w:rsidRDefault="001A11A6" w:rsidP="001A11A6">
      <w:pPr>
        <w:pStyle w:val="a8"/>
        <w:numPr>
          <w:ilvl w:val="3"/>
          <w:numId w:val="3"/>
        </w:numPr>
        <w:ind w:left="0" w:firstLine="709"/>
        <w:jc w:val="both"/>
        <w:rPr>
          <w:sz w:val="28"/>
          <w:szCs w:val="28"/>
        </w:rPr>
      </w:pPr>
      <w:r w:rsidRPr="00830B0F">
        <w:rPr>
          <w:sz w:val="28"/>
          <w:szCs w:val="28"/>
        </w:rPr>
        <w:t>заявки участников,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В случае признания победителя конкурса уклонившимся от заключения договора на участника конкурса, с которым в соответствии с </w:t>
      </w:r>
      <w:r w:rsidRPr="00830B0F">
        <w:rPr>
          <w:sz w:val="28"/>
          <w:szCs w:val="28"/>
        </w:rPr>
        <w:lastRenderedPageBreak/>
        <w:t>конкурсной документацией заключается договор, распространяются установленные требования в полном объеме.</w:t>
      </w:r>
    </w:p>
    <w:p w:rsidR="001A11A6" w:rsidRPr="00830B0F" w:rsidRDefault="001A11A6" w:rsidP="001A11A6">
      <w:pPr>
        <w:pStyle w:val="a8"/>
        <w:numPr>
          <w:ilvl w:val="2"/>
          <w:numId w:val="3"/>
        </w:numPr>
        <w:ind w:left="0" w:firstLine="709"/>
        <w:jc w:val="both"/>
        <w:rPr>
          <w:sz w:val="28"/>
          <w:szCs w:val="28"/>
        </w:rPr>
      </w:pPr>
      <w:r w:rsidRPr="00830B0F">
        <w:rPr>
          <w:sz w:val="28"/>
          <w:szCs w:val="28"/>
        </w:rPr>
        <w:t>Антидемпинговые меры могут быть применены также к дополнительным ценовым предложениям.</w:t>
      </w:r>
    </w:p>
    <w:p w:rsidR="001A11A6" w:rsidRPr="00830B0F" w:rsidRDefault="001A11A6" w:rsidP="001A11A6">
      <w:pPr>
        <w:pStyle w:val="a8"/>
        <w:ind w:left="709"/>
        <w:jc w:val="both"/>
        <w:rPr>
          <w:sz w:val="28"/>
          <w:szCs w:val="28"/>
        </w:rPr>
      </w:pPr>
    </w:p>
    <w:p w:rsidR="001A11A6" w:rsidRPr="00830B0F" w:rsidRDefault="001A11A6" w:rsidP="001A11A6">
      <w:pPr>
        <w:pStyle w:val="a8"/>
        <w:numPr>
          <w:ilvl w:val="1"/>
          <w:numId w:val="3"/>
        </w:numPr>
        <w:ind w:left="0" w:firstLine="709"/>
        <w:jc w:val="both"/>
        <w:rPr>
          <w:b/>
          <w:sz w:val="28"/>
          <w:szCs w:val="28"/>
        </w:rPr>
      </w:pPr>
      <w:r w:rsidRPr="00830B0F">
        <w:rPr>
          <w:b/>
          <w:bCs/>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A11A6" w:rsidRPr="00830B0F" w:rsidRDefault="001A11A6" w:rsidP="001A11A6">
      <w:pPr>
        <w:pStyle w:val="a8"/>
        <w:ind w:left="709"/>
        <w:jc w:val="both"/>
        <w:rPr>
          <w:b/>
          <w:sz w:val="28"/>
          <w:szCs w:val="28"/>
        </w:rPr>
      </w:pPr>
    </w:p>
    <w:p w:rsidR="001A11A6" w:rsidRPr="005C7C3B" w:rsidRDefault="001A11A6" w:rsidP="001A11A6">
      <w:pPr>
        <w:pStyle w:val="a8"/>
        <w:numPr>
          <w:ilvl w:val="2"/>
          <w:numId w:val="3"/>
        </w:numPr>
        <w:ind w:left="0" w:firstLine="709"/>
        <w:jc w:val="both"/>
        <w:rPr>
          <w:sz w:val="28"/>
          <w:szCs w:val="28"/>
        </w:rPr>
      </w:pPr>
      <w:r w:rsidRPr="00830B0F">
        <w:rPr>
          <w:sz w:val="28"/>
          <w:szCs w:val="28"/>
        </w:rPr>
        <w:t xml:space="preserve">Требования пункта 3.16 конкурсной документации применяются, если в пункте 1.6 конкурсной документации в соответствии с постановлением Правительства Российской Федерации от 16 сентября 2016 г. «О приоритете </w:t>
      </w:r>
      <w:r w:rsidRPr="00830B0F">
        <w:rPr>
          <w:bCs/>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w:t>
      </w:r>
      <w:r>
        <w:rPr>
          <w:bCs/>
          <w:sz w:val="28"/>
          <w:szCs w:val="28"/>
        </w:rPr>
        <w:t>влен соответствующий приоритет.</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При установлении приоритета </w:t>
      </w:r>
      <w:r w:rsidRPr="00830B0F">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830B0F">
        <w:rPr>
          <w:sz w:val="28"/>
          <w:szCs w:val="28"/>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При осуществлении закупок радиоэлектронной продукции, </w:t>
      </w:r>
      <w:r w:rsidRPr="00830B0F">
        <w:rPr>
          <w:sz w:val="28"/>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830B0F">
        <w:rPr>
          <w:sz w:val="28"/>
          <w:szCs w:val="28"/>
        </w:rPr>
        <w:t xml:space="preserve">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sidRPr="00830B0F">
        <w:rPr>
          <w:sz w:val="28"/>
        </w:rPr>
        <w:t>и (или) программного обеспечения, включенного в единый реестр российских программ для электронных вычислительных машин и баз данных</w:t>
      </w:r>
      <w:r w:rsidRPr="00830B0F">
        <w:rPr>
          <w:sz w:val="28"/>
          <w:szCs w:val="28"/>
        </w:rPr>
        <w:t xml:space="preserve">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Участник в составе заявки должен предоставить сведения о наименовании страны происхождения поставляемого товара, по Форме  </w:t>
      </w:r>
      <w:r w:rsidRPr="00830B0F">
        <w:rPr>
          <w:sz w:val="28"/>
          <w:szCs w:val="28"/>
        </w:rPr>
        <w:lastRenderedPageBreak/>
        <w:t>сведений о наименовании страны происхождения поставляемого товара, представленной в приложении № 1.3 конкурсной документации.</w:t>
      </w:r>
    </w:p>
    <w:p w:rsidR="001A11A6" w:rsidRPr="00830B0F" w:rsidRDefault="001A11A6" w:rsidP="001A11A6">
      <w:pPr>
        <w:pStyle w:val="a8"/>
        <w:numPr>
          <w:ilvl w:val="2"/>
          <w:numId w:val="3"/>
        </w:numPr>
        <w:ind w:left="0" w:firstLine="709"/>
        <w:jc w:val="both"/>
        <w:rPr>
          <w:b/>
          <w:sz w:val="28"/>
          <w:szCs w:val="28"/>
        </w:rPr>
      </w:pPr>
      <w:r w:rsidRPr="00830B0F">
        <w:rPr>
          <w:sz w:val="28"/>
          <w:szCs w:val="28"/>
        </w:rPr>
        <w:t>Непредставление в составе заявки сведений о стране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иностранного товара.</w:t>
      </w:r>
    </w:p>
    <w:p w:rsidR="001A11A6" w:rsidRPr="00830B0F" w:rsidRDefault="001A11A6" w:rsidP="001A11A6">
      <w:pPr>
        <w:pStyle w:val="a8"/>
        <w:numPr>
          <w:ilvl w:val="2"/>
          <w:numId w:val="3"/>
        </w:numPr>
        <w:ind w:left="0" w:firstLine="709"/>
        <w:jc w:val="both"/>
        <w:rPr>
          <w:b/>
          <w:sz w:val="28"/>
          <w:szCs w:val="28"/>
        </w:rPr>
      </w:pPr>
      <w:r w:rsidRPr="00830B0F">
        <w:rPr>
          <w:sz w:val="28"/>
          <w:szCs w:val="28"/>
        </w:rPr>
        <w:t xml:space="preserve">Участник, предоставивший в составе заявки недостоверные сведения о стране происхождения товара, </w:t>
      </w:r>
      <w:r w:rsidRPr="00830B0F">
        <w:rPr>
          <w:rFonts w:eastAsia="MS Mincho"/>
          <w:sz w:val="28"/>
          <w:szCs w:val="28"/>
        </w:rPr>
        <w:t>не допускается к участию в конкурсе</w:t>
      </w:r>
      <w:r w:rsidRPr="00830B0F">
        <w:rPr>
          <w:sz w:val="28"/>
          <w:szCs w:val="28"/>
        </w:rPr>
        <w:t>.</w:t>
      </w:r>
    </w:p>
    <w:p w:rsidR="001A11A6" w:rsidRPr="00830B0F" w:rsidRDefault="001A11A6" w:rsidP="001A11A6">
      <w:pPr>
        <w:pStyle w:val="a8"/>
        <w:numPr>
          <w:ilvl w:val="2"/>
          <w:numId w:val="3"/>
        </w:numPr>
        <w:ind w:left="0" w:firstLine="709"/>
        <w:jc w:val="both"/>
        <w:rPr>
          <w:b/>
          <w:sz w:val="28"/>
          <w:szCs w:val="28"/>
        </w:rPr>
      </w:pPr>
      <w:r w:rsidRPr="00830B0F">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1A11A6" w:rsidRPr="00830B0F" w:rsidRDefault="001A11A6" w:rsidP="001A11A6">
      <w:pPr>
        <w:pStyle w:val="a8"/>
        <w:numPr>
          <w:ilvl w:val="2"/>
          <w:numId w:val="3"/>
        </w:numPr>
        <w:ind w:left="0" w:firstLine="709"/>
        <w:jc w:val="both"/>
        <w:rPr>
          <w:b/>
          <w:sz w:val="28"/>
          <w:szCs w:val="28"/>
        </w:rPr>
      </w:pPr>
      <w:r w:rsidRPr="00830B0F">
        <w:rPr>
          <w:sz w:val="28"/>
          <w:szCs w:val="28"/>
        </w:rPr>
        <w:t>В случае признания победителя закупки уклонившимся от заключения договора, договор заключается с участником конкурса,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1A11A6" w:rsidRPr="00830B0F" w:rsidRDefault="001A11A6" w:rsidP="001A11A6">
      <w:pPr>
        <w:pStyle w:val="a8"/>
        <w:numPr>
          <w:ilvl w:val="2"/>
          <w:numId w:val="3"/>
        </w:numPr>
        <w:ind w:left="0" w:firstLine="709"/>
        <w:jc w:val="both"/>
        <w:rPr>
          <w:b/>
          <w:sz w:val="28"/>
          <w:szCs w:val="28"/>
        </w:rPr>
      </w:pPr>
      <w:r w:rsidRPr="00830B0F">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72D50" w:rsidRPr="00830B0F" w:rsidRDefault="00E72D50" w:rsidP="00E72D50">
      <w:pPr>
        <w:pStyle w:val="a8"/>
        <w:numPr>
          <w:ilvl w:val="2"/>
          <w:numId w:val="3"/>
        </w:numPr>
        <w:ind w:left="0" w:firstLine="709"/>
        <w:jc w:val="both"/>
        <w:rPr>
          <w:sz w:val="28"/>
          <w:szCs w:val="28"/>
        </w:rPr>
      </w:pPr>
      <w:r w:rsidRPr="00830B0F">
        <w:rPr>
          <w:sz w:val="28"/>
          <w:szCs w:val="28"/>
        </w:rPr>
        <w:t>Приоритет не предоставляется в случаях</w:t>
      </w:r>
      <w:r>
        <w:rPr>
          <w:sz w:val="28"/>
          <w:szCs w:val="28"/>
        </w:rPr>
        <w:t xml:space="preserve"> </w:t>
      </w:r>
      <w:r w:rsidRPr="00403B72">
        <w:rPr>
          <w:sz w:val="28"/>
          <w:szCs w:val="28"/>
        </w:rPr>
        <w:t>предусмотренных пунктом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8"/>
          <w:szCs w:val="28"/>
        </w:rPr>
        <w:t xml:space="preserve">. </w:t>
      </w:r>
      <w:r w:rsidRPr="00830B0F">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A11A6" w:rsidRPr="00C064A0" w:rsidRDefault="001A11A6" w:rsidP="001A11A6">
      <w:pPr>
        <w:pStyle w:val="a8"/>
        <w:numPr>
          <w:ilvl w:val="2"/>
          <w:numId w:val="3"/>
        </w:numPr>
        <w:ind w:left="0" w:firstLine="709"/>
        <w:jc w:val="both"/>
        <w:rPr>
          <w:sz w:val="28"/>
          <w:szCs w:val="28"/>
        </w:rPr>
      </w:pPr>
      <w:r w:rsidRPr="00830B0F">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A11A6" w:rsidRPr="00C064A0" w:rsidRDefault="001A11A6" w:rsidP="001A11A6">
      <w:pPr>
        <w:pStyle w:val="a8"/>
        <w:numPr>
          <w:ilvl w:val="2"/>
          <w:numId w:val="3"/>
        </w:numPr>
        <w:ind w:left="0" w:firstLine="709"/>
        <w:jc w:val="both"/>
        <w:rPr>
          <w:sz w:val="28"/>
          <w:szCs w:val="28"/>
        </w:rPr>
      </w:pPr>
      <w:r w:rsidRPr="00C064A0">
        <w:rPr>
          <w:sz w:val="28"/>
        </w:rPr>
        <w:t xml:space="preserve">Предусмотренный настоящим пунктом приоритет товаров российского происхождения, работ, услуг, выполняемых, оказываемых </w:t>
      </w:r>
      <w:r w:rsidRPr="00C064A0">
        <w:rPr>
          <w:sz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1A11A6" w:rsidRPr="00830B0F" w:rsidRDefault="001A11A6" w:rsidP="001A11A6">
      <w:pPr>
        <w:pStyle w:val="a8"/>
        <w:ind w:left="0" w:firstLine="708"/>
        <w:jc w:val="both"/>
        <w:rPr>
          <w:sz w:val="28"/>
          <w:szCs w:val="28"/>
        </w:rPr>
      </w:pPr>
      <w:r w:rsidRPr="008E6C24">
        <w:rPr>
          <w:sz w:val="28"/>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r w:rsidRPr="00830B0F">
        <w:rPr>
          <w:sz w:val="28"/>
        </w:rPr>
        <w:t>.</w:t>
      </w:r>
    </w:p>
    <w:p w:rsidR="001A11A6" w:rsidRPr="00830B0F" w:rsidRDefault="001A11A6" w:rsidP="001A11A6">
      <w:pPr>
        <w:rPr>
          <w:sz w:val="28"/>
          <w:szCs w:val="28"/>
        </w:rPr>
      </w:pPr>
    </w:p>
    <w:p w:rsidR="001A11A6" w:rsidRPr="00830B0F" w:rsidRDefault="001A11A6" w:rsidP="001A11A6">
      <w:pPr>
        <w:pStyle w:val="a8"/>
        <w:numPr>
          <w:ilvl w:val="1"/>
          <w:numId w:val="3"/>
        </w:numPr>
        <w:ind w:left="0" w:firstLine="709"/>
        <w:jc w:val="both"/>
        <w:rPr>
          <w:b/>
          <w:bCs/>
          <w:sz w:val="28"/>
          <w:szCs w:val="28"/>
        </w:rPr>
      </w:pPr>
      <w:bookmarkStart w:id="17" w:name="_Toc517767682"/>
      <w:r w:rsidRPr="00830B0F">
        <w:rPr>
          <w:b/>
          <w:bCs/>
          <w:sz w:val="28"/>
          <w:szCs w:val="28"/>
        </w:rPr>
        <w:t>Порядок подачи конкурсной заявк</w:t>
      </w:r>
      <w:bookmarkEnd w:id="17"/>
      <w:r w:rsidRPr="00830B0F">
        <w:rPr>
          <w:b/>
          <w:bCs/>
          <w:sz w:val="28"/>
          <w:szCs w:val="28"/>
        </w:rPr>
        <w:t>и</w:t>
      </w:r>
    </w:p>
    <w:p w:rsidR="001A11A6" w:rsidRPr="00830B0F" w:rsidRDefault="001A11A6" w:rsidP="001A11A6">
      <w:pPr>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Конкурсная заявка должна содержать всю требуемую в конкурсной документации информацию и документы, должна быть оформлена в соответствии с требованиями конкурсной документации</w:t>
      </w:r>
      <w:r>
        <w:rPr>
          <w:sz w:val="28"/>
          <w:szCs w:val="28"/>
        </w:rPr>
        <w:t>.</w:t>
      </w:r>
      <w:r w:rsidRPr="00830B0F">
        <w:rPr>
          <w:sz w:val="28"/>
          <w:szCs w:val="28"/>
        </w:rPr>
        <w:t xml:space="preserve"> </w:t>
      </w:r>
      <w:r>
        <w:rPr>
          <w:sz w:val="28"/>
          <w:szCs w:val="28"/>
        </w:rPr>
        <w:t>Заявка действует</w:t>
      </w:r>
      <w:r w:rsidRPr="00830B0F">
        <w:rPr>
          <w:sz w:val="28"/>
          <w:szCs w:val="28"/>
        </w:rPr>
        <w:t xml:space="preserve"> 120 (ст</w:t>
      </w:r>
      <w:r>
        <w:rPr>
          <w:sz w:val="28"/>
          <w:szCs w:val="28"/>
        </w:rPr>
        <w:t>о</w:t>
      </w:r>
      <w:r w:rsidRPr="00830B0F">
        <w:rPr>
          <w:sz w:val="28"/>
          <w:szCs w:val="28"/>
        </w:rPr>
        <w:t xml:space="preserve"> двадцат</w:t>
      </w:r>
      <w:r>
        <w:rPr>
          <w:sz w:val="28"/>
          <w:szCs w:val="28"/>
        </w:rPr>
        <w:t>ь</w:t>
      </w:r>
      <w:r w:rsidRPr="00830B0F">
        <w:rPr>
          <w:sz w:val="28"/>
          <w:szCs w:val="28"/>
        </w:rPr>
        <w:t>) дней с даты окончания срока подачи заявок.</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Конкурсная заявка участника, не соответствующая требованиям конкурсной документации, отклоняется.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Конкурсная заявка оформляется на русском языке. Если в составе конкурсной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конкурса, ведется на русском языке.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Конкурсная заявка должна состоять из двух частей и ценового предложения. </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Первая часть конкурсной заявки должна содержать:</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описание поставляемого товара, выполняемой работы, оказываемой услуги, которые являются предметом закупки в соответствии с требованиями приложения № 1.1 конкурсной документации, оформленное по форме Технического предложения участника, представленной в приложении № 1.3 конкурсной документации;</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t>документы, перечисленные в приложении № 1.4 конкурсной документации, в отношении критериев и порядка оценки и сопоставления заявок на участие в конкурсе, установленных к товарам, работам, услугам, к условиям исполнения договора (в случае установления в приложении № 1.4 конкурсной документации таких критериев и порядка оценки и сопоставления заявок). Перечень документов и порядок их оформления указываются в приложении № 1.4 конкурсной документации.</w:t>
      </w:r>
    </w:p>
    <w:p w:rsidR="001A11A6" w:rsidRPr="00830B0F" w:rsidRDefault="001A11A6" w:rsidP="001A11A6">
      <w:pPr>
        <w:pStyle w:val="ab"/>
        <w:numPr>
          <w:ilvl w:val="3"/>
          <w:numId w:val="3"/>
        </w:numPr>
        <w:suppressAutoHyphens/>
        <w:ind w:left="0" w:firstLine="709"/>
        <w:rPr>
          <w:sz w:val="28"/>
          <w:szCs w:val="28"/>
        </w:rPr>
      </w:pPr>
      <w:r w:rsidRPr="00830B0F">
        <w:rPr>
          <w:sz w:val="28"/>
          <w:szCs w:val="28"/>
        </w:rPr>
        <w:lastRenderedPageBreak/>
        <w:t>Не допускается указание в первой части заявки сведений об участнике конкурса, а также сведений о ценовом предложении.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Во второй части конкурсной заявки должны быть представлены:</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сведения об участнике конкурса, лицах, выступающих на стороне участника конкурса, по Форме приложения № 1.3. конкурсной документации;</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документы, подтверждающие соответствие предлагаемых участником товаров, работ, услуг установленным требованиям конкурсной документации перечисленные в приложении № 1.1 конкурсной документации;</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документы, подтверждающие соответствие участника конкурса требованиям законодательства Российской Федерации к лицам, осуществляющим поставку товара, выполнение работы, оказание услуги, являющихся предметом конкурса, перечисленные в пункте 1.8 конкурсной документации, если в соответствии с законодательством Российской Федерации такая информация и документы не содержатся в открытых и общедоступных государственных реестрах, размещенных в информационно-телекоммуникационной сети «Интернет»;</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 xml:space="preserve">документы, подтверждающие внесение обеспечения конкурсной заявки (если в извещении и части 1 конкурсной документации содержится данное требование и участником выбран способ обеспечения в виде </w:t>
      </w:r>
      <w:r>
        <w:rPr>
          <w:sz w:val="28"/>
          <w:szCs w:val="28"/>
        </w:rPr>
        <w:t>независимой</w:t>
      </w:r>
      <w:r w:rsidRPr="00830B0F">
        <w:rPr>
          <w:sz w:val="28"/>
          <w:szCs w:val="28"/>
        </w:rPr>
        <w:t xml:space="preserve"> гарантии) – </w:t>
      </w:r>
      <w:r>
        <w:rPr>
          <w:sz w:val="28"/>
          <w:szCs w:val="28"/>
        </w:rPr>
        <w:t>независимая</w:t>
      </w:r>
      <w:r w:rsidRPr="00830B0F">
        <w:rPr>
          <w:sz w:val="28"/>
          <w:szCs w:val="28"/>
        </w:rPr>
        <w:t xml:space="preserve"> гарантия или ее копия. Документ должен быть сканирован с оригинала;</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сведения о наименовании страны происхождения поставляемого товара, в том числе поставляемого при выполнении закупаемых работ, оказании закупаемых услуг, по Форме сведений о наименовании страны происхождения поставляемого товара, представленной в приложении № 1.3 конкурсной документации,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18.07.2011 г. № 223-ФЗ «О закупках товаров, работ, услуг отдельными видами юридических лиц» (при осуществлении закупки товара, в том числе поставляемого при выполнении закупаемых работ, оказании закупаемых услуг). Документ должен быть сканирован с оригинала;</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копия документа, подтверждающего полномочия лица действовать от имени участника, в том числе:</w:t>
      </w:r>
    </w:p>
    <w:p w:rsidR="001A11A6" w:rsidRPr="00830B0F" w:rsidRDefault="001A11A6" w:rsidP="001A11A6">
      <w:pPr>
        <w:pStyle w:val="ab"/>
        <w:tabs>
          <w:tab w:val="left" w:pos="0"/>
        </w:tabs>
        <w:suppressAutoHyphens/>
        <w:rPr>
          <w:sz w:val="28"/>
          <w:szCs w:val="28"/>
        </w:rPr>
      </w:pPr>
      <w:r w:rsidRPr="00830B0F">
        <w:rPr>
          <w:sz w:val="28"/>
          <w:szCs w:val="28"/>
        </w:rPr>
        <w:t xml:space="preserve">договор простого товарищества (договор о совместной деятельности) (если в конкурсе принимает участие участник, на стороне которого выступает несколько лиц). Документ </w:t>
      </w:r>
      <w:r w:rsidR="00E72D50">
        <w:rPr>
          <w:sz w:val="28"/>
          <w:szCs w:val="28"/>
        </w:rPr>
        <w:t>предоставляется со всеми изменениями (дополнениями) и приложениями и</w:t>
      </w:r>
      <w:r w:rsidR="00E72D50" w:rsidRPr="00830B0F">
        <w:rPr>
          <w:sz w:val="28"/>
          <w:szCs w:val="28"/>
        </w:rPr>
        <w:t xml:space="preserve"> </w:t>
      </w:r>
      <w:r w:rsidRPr="00830B0F">
        <w:rPr>
          <w:sz w:val="28"/>
          <w:szCs w:val="28"/>
        </w:rPr>
        <w:t>должен быть сканирован с оригинала;</w:t>
      </w:r>
    </w:p>
    <w:p w:rsidR="001A11A6" w:rsidRPr="00830B0F" w:rsidRDefault="001A11A6" w:rsidP="001A11A6">
      <w:pPr>
        <w:pStyle w:val="ab"/>
        <w:tabs>
          <w:tab w:val="left" w:pos="0"/>
        </w:tabs>
        <w:suppressAutoHyphens/>
        <w:rPr>
          <w:sz w:val="28"/>
          <w:szCs w:val="28"/>
        </w:rPr>
      </w:pPr>
      <w:r w:rsidRPr="00830B0F">
        <w:rPr>
          <w:sz w:val="28"/>
          <w:szCs w:val="28"/>
        </w:rPr>
        <w:t xml:space="preserve">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конкурса ограничен в случаях, определенных постановлением Правительства Российской Федерации от 6 июня 2019 г. № 729 </w:t>
      </w:r>
      <w:r w:rsidRPr="00830B0F">
        <w:rPr>
          <w:sz w:val="28"/>
          <w:szCs w:val="28"/>
        </w:rPr>
        <w:lastRenderedPageBreak/>
        <w:t>«Об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rsidR="001A11A6" w:rsidRPr="00830B0F" w:rsidRDefault="001A11A6" w:rsidP="001A11A6">
      <w:pPr>
        <w:pStyle w:val="ab"/>
        <w:numPr>
          <w:ilvl w:val="3"/>
          <w:numId w:val="3"/>
        </w:numPr>
        <w:tabs>
          <w:tab w:val="left" w:pos="1440"/>
        </w:tabs>
        <w:suppressAutoHyphens/>
        <w:ind w:left="0" w:firstLine="709"/>
        <w:rPr>
          <w:sz w:val="28"/>
          <w:szCs w:val="28"/>
        </w:rPr>
      </w:pPr>
      <w:r w:rsidRPr="00830B0F">
        <w:rPr>
          <w:sz w:val="28"/>
          <w:szCs w:val="28"/>
        </w:rPr>
        <w:t>документы, на основании которых проводится оценка в отношении критериев и</w:t>
      </w:r>
      <w:r w:rsidRPr="00830B0F">
        <w:t xml:space="preserve"> </w:t>
      </w:r>
      <w:r w:rsidRPr="00830B0F">
        <w:rPr>
          <w:sz w:val="28"/>
          <w:szCs w:val="28"/>
        </w:rPr>
        <w:t>порядка оценки и сопоставления заявок на участие в конкурсе, применяемых к участникам (если приложением № 1.4 конкурсной документации установлены такие критерии и порядок оценки и сопоставления заявок и предусмотрено представление документов, на основании которых производится оценка и сопоставление заявок). Перечень документов и порядок их оформления указываются в приложении № 1.4 конкурсной документации;</w:t>
      </w:r>
    </w:p>
    <w:p w:rsidR="001A11A6" w:rsidRPr="00830B0F" w:rsidRDefault="001A11A6" w:rsidP="001A11A6">
      <w:pPr>
        <w:pStyle w:val="ab"/>
        <w:numPr>
          <w:ilvl w:val="2"/>
          <w:numId w:val="3"/>
        </w:numPr>
        <w:tabs>
          <w:tab w:val="left" w:pos="1440"/>
        </w:tabs>
        <w:suppressAutoHyphens/>
        <w:ind w:left="0" w:firstLine="709"/>
        <w:rPr>
          <w:sz w:val="28"/>
          <w:szCs w:val="28"/>
        </w:rPr>
      </w:pPr>
      <w:r w:rsidRPr="00830B0F">
        <w:rPr>
          <w:sz w:val="28"/>
          <w:szCs w:val="28"/>
        </w:rPr>
        <w:t>Во второй части конкурсной заявки участник вправе представить учредительные документы, выписку из единого государственного реестра юридических лиц, выписку из единого государственного реестра индивидуальных предпринимателей и иные документы по своему усмотрению.</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Окончательная дата подачи конкурсных заявок может быть перенесена на более поздний срок. Соответствующие изменения даты подачи конкурсных заявок размещаются на сайте. Продление сроков действия обеспечения конкурсных заявок не требуется.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Каждый участник может подать только одну конкурсную заявку по каждому из лотов конкурсной документации</w:t>
      </w:r>
      <w:r w:rsidRPr="00830B0F">
        <w:rPr>
          <w:i/>
          <w:sz w:val="28"/>
          <w:szCs w:val="28"/>
        </w:rPr>
        <w:t>.</w:t>
      </w:r>
      <w:r w:rsidRPr="00830B0F">
        <w:rPr>
          <w:sz w:val="28"/>
          <w:szCs w:val="28"/>
        </w:rPr>
        <w:t xml:space="preserve"> В случае если участник подает более одной конкурсной заявки</w:t>
      </w:r>
      <w:r w:rsidRPr="00830B0F">
        <w:rPr>
          <w:i/>
          <w:sz w:val="28"/>
          <w:szCs w:val="28"/>
        </w:rPr>
        <w:t xml:space="preserve"> </w:t>
      </w:r>
      <w:r w:rsidRPr="00830B0F">
        <w:rPr>
          <w:sz w:val="28"/>
          <w:szCs w:val="28"/>
        </w:rPr>
        <w:t>по одному лоту, а ранее поданные им конкурсные заявки</w:t>
      </w:r>
      <w:r w:rsidRPr="00830B0F">
        <w:rPr>
          <w:b/>
          <w:i/>
          <w:sz w:val="28"/>
          <w:szCs w:val="28"/>
        </w:rPr>
        <w:t xml:space="preserve"> </w:t>
      </w:r>
      <w:r w:rsidRPr="00830B0F">
        <w:rPr>
          <w:sz w:val="28"/>
          <w:szCs w:val="28"/>
        </w:rPr>
        <w:t>по данному лоту не отозваны, все конкурсные заявки по данному лоту</w:t>
      </w:r>
      <w:r w:rsidRPr="00830B0F">
        <w:rPr>
          <w:b/>
          <w:sz w:val="28"/>
          <w:szCs w:val="28"/>
        </w:rPr>
        <w:t>,</w:t>
      </w:r>
      <w:r w:rsidRPr="00830B0F">
        <w:rPr>
          <w:sz w:val="28"/>
          <w:szCs w:val="28"/>
        </w:rPr>
        <w:t xml:space="preserve"> представленные участником, отклоняются.</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Заявки принимаются до истечения срока подачи заявок. По истечении срока подачи заявок заявки не принимаются.</w:t>
      </w:r>
    </w:p>
    <w:p w:rsidR="001A11A6" w:rsidRPr="00830B0F" w:rsidRDefault="001A11A6" w:rsidP="001A11A6">
      <w:pPr>
        <w:pStyle w:val="ab"/>
        <w:numPr>
          <w:ilvl w:val="2"/>
          <w:numId w:val="3"/>
        </w:numPr>
        <w:suppressAutoHyphens/>
        <w:ind w:left="0" w:firstLine="709"/>
        <w:rPr>
          <w:sz w:val="28"/>
          <w:szCs w:val="28"/>
        </w:rPr>
      </w:pPr>
      <w:r w:rsidRPr="00830B0F">
        <w:rPr>
          <w:bCs/>
          <w:sz w:val="28"/>
          <w:szCs w:val="28"/>
        </w:rPr>
        <w:t xml:space="preserve"> Взаимодействие участников осуществляется в электронной форме с использованием программно-аппаратных средств</w:t>
      </w:r>
      <w:r w:rsidRPr="00830B0F" w:rsidDel="00A47315">
        <w:rPr>
          <w:bCs/>
          <w:sz w:val="28"/>
          <w:szCs w:val="28"/>
        </w:rPr>
        <w:t xml:space="preserve"> </w:t>
      </w:r>
      <w:r w:rsidRPr="00830B0F">
        <w:rPr>
          <w:bCs/>
          <w:sz w:val="28"/>
          <w:szCs w:val="28"/>
        </w:rPr>
        <w:t>ЭТЗП.</w:t>
      </w:r>
    </w:p>
    <w:p w:rsidR="001A11A6" w:rsidRPr="00830B0F" w:rsidRDefault="001A11A6" w:rsidP="001A11A6">
      <w:pPr>
        <w:pStyle w:val="ab"/>
        <w:numPr>
          <w:ilvl w:val="2"/>
          <w:numId w:val="3"/>
        </w:numPr>
        <w:suppressAutoHyphens/>
        <w:ind w:left="0" w:firstLine="709"/>
        <w:rPr>
          <w:sz w:val="28"/>
          <w:szCs w:val="28"/>
        </w:rPr>
      </w:pPr>
      <w:r w:rsidRPr="00830B0F">
        <w:rPr>
          <w:bCs/>
          <w:sz w:val="28"/>
          <w:szCs w:val="28"/>
        </w:rPr>
        <w:t xml:space="preserve">Требования к </w:t>
      </w:r>
      <w:r w:rsidRPr="00830B0F">
        <w:rPr>
          <w:sz w:val="28"/>
          <w:szCs w:val="28"/>
        </w:rPr>
        <w:t>общему объему электронных документов при подаче заявки</w:t>
      </w:r>
      <w:r w:rsidRPr="00830B0F">
        <w:rPr>
          <w:bCs/>
          <w:sz w:val="28"/>
          <w:szCs w:val="28"/>
        </w:rPr>
        <w:t>, наименованию и порядку загрузки файлов при подаче конкурсной заявки на ЭТЗП регламентированы требованиями, размещенными на ЭТЗП.</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Все файлы архива должны иметь наименование, соответствующее наименованию документов, содержащихся в них.</w:t>
      </w:r>
    </w:p>
    <w:p w:rsidR="001A11A6" w:rsidRPr="00830B0F" w:rsidRDefault="001A11A6" w:rsidP="001A11A6">
      <w:pPr>
        <w:pStyle w:val="ab"/>
        <w:suppressAutoHyphens/>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8" w:name="_Toc517767684"/>
      <w:r w:rsidRPr="00830B0F">
        <w:rPr>
          <w:rFonts w:ascii="Times New Roman" w:hAnsi="Times New Roman" w:cs="Times New Roman"/>
          <w:sz w:val="28"/>
          <w:szCs w:val="28"/>
        </w:rPr>
        <w:t>Изменение и отзыв конкурсных заявок</w:t>
      </w:r>
      <w:bookmarkEnd w:id="18"/>
    </w:p>
    <w:p w:rsidR="001A11A6" w:rsidRPr="00830B0F" w:rsidRDefault="001A11A6" w:rsidP="001A11A6">
      <w:pPr>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Участник конкурса,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w:t>
      </w:r>
    </w:p>
    <w:p w:rsidR="001A11A6" w:rsidRPr="00830B0F" w:rsidRDefault="001A11A6" w:rsidP="001A11A6">
      <w:pPr>
        <w:pStyle w:val="11"/>
        <w:numPr>
          <w:ilvl w:val="2"/>
          <w:numId w:val="3"/>
        </w:numPr>
        <w:ind w:left="0" w:firstLine="709"/>
        <w:rPr>
          <w:szCs w:val="28"/>
        </w:rPr>
      </w:pPr>
      <w:r w:rsidRPr="00830B0F">
        <w:rPr>
          <w:szCs w:val="28"/>
        </w:rPr>
        <w:t>Никакие изменения не могут быть внесены в конкурсную заявку после окончания срока подачи конкурсных заявок. В случае нарушения данного условия, заказчик вправе удержать обеспечение заявки.</w:t>
      </w:r>
    </w:p>
    <w:p w:rsidR="001A11A6" w:rsidRDefault="001A11A6" w:rsidP="001A11A6">
      <w:pPr>
        <w:pStyle w:val="11"/>
        <w:numPr>
          <w:ilvl w:val="2"/>
          <w:numId w:val="3"/>
        </w:numPr>
        <w:ind w:left="0" w:firstLine="709"/>
        <w:rPr>
          <w:szCs w:val="28"/>
        </w:rPr>
      </w:pPr>
      <w:r w:rsidRPr="00830B0F">
        <w:rPr>
          <w:szCs w:val="28"/>
        </w:rPr>
        <w:lastRenderedPageBreak/>
        <w:t>Порядок изменения и отзыва поданной конкурсной заявки на ЭТЗП регламентирован нормативными документами ЭТЗП, размещенными на сайте ЭТЗП.</w:t>
      </w:r>
    </w:p>
    <w:p w:rsidR="001A11A6" w:rsidRPr="00830B0F" w:rsidRDefault="001A11A6" w:rsidP="001A11A6">
      <w:pPr>
        <w:pStyle w:val="11"/>
        <w:ind w:left="709" w:firstLine="0"/>
        <w:rPr>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19" w:name="_Toc517767685"/>
      <w:r w:rsidRPr="00830B0F">
        <w:rPr>
          <w:rFonts w:ascii="Times New Roman" w:hAnsi="Times New Roman" w:cs="Times New Roman"/>
          <w:sz w:val="28"/>
          <w:szCs w:val="28"/>
        </w:rPr>
        <w:t>Обеспечение конкурсных заявок</w:t>
      </w:r>
      <w:bookmarkEnd w:id="19"/>
      <w:r w:rsidRPr="00830B0F">
        <w:rPr>
          <w:rFonts w:ascii="Times New Roman" w:eastAsia="Calibri" w:hAnsi="Times New Roman" w:cs="Times New Roman"/>
          <w:b w:val="0"/>
          <w:bCs w:val="0"/>
          <w:sz w:val="28"/>
          <w:szCs w:val="28"/>
          <w:lang w:eastAsia="en-US"/>
        </w:rPr>
        <w:t xml:space="preserve"> </w:t>
      </w:r>
    </w:p>
    <w:p w:rsidR="001A11A6" w:rsidRPr="00830B0F" w:rsidRDefault="001A11A6" w:rsidP="001A11A6">
      <w:pPr>
        <w:rPr>
          <w:sz w:val="28"/>
          <w:szCs w:val="28"/>
        </w:rPr>
      </w:pPr>
      <w:bookmarkStart w:id="20" w:name="Par1"/>
      <w:bookmarkStart w:id="21" w:name="Par3"/>
      <w:bookmarkEnd w:id="20"/>
      <w:bookmarkEnd w:id="21"/>
    </w:p>
    <w:p w:rsidR="001A11A6" w:rsidRPr="00B93653" w:rsidRDefault="001A11A6" w:rsidP="001A11A6">
      <w:pPr>
        <w:pStyle w:val="a8"/>
        <w:numPr>
          <w:ilvl w:val="2"/>
          <w:numId w:val="3"/>
        </w:numPr>
        <w:ind w:left="0" w:firstLine="709"/>
        <w:jc w:val="both"/>
        <w:rPr>
          <w:rFonts w:eastAsia="MS Mincho"/>
          <w:bCs/>
          <w:sz w:val="28"/>
          <w:szCs w:val="28"/>
        </w:rPr>
      </w:pPr>
      <w:r w:rsidRPr="00830B0F">
        <w:rPr>
          <w:rFonts w:eastAsia="MS Mincho"/>
          <w:bCs/>
          <w:sz w:val="28"/>
          <w:szCs w:val="28"/>
        </w:rPr>
        <w:t>Обеспечение конкурсной заявки может быть представлено как в форме внесения денежных средств,</w:t>
      </w:r>
      <w:r w:rsidRPr="00830B0F">
        <w:rPr>
          <w:rFonts w:eastAsia="Calibri"/>
          <w:sz w:val="28"/>
          <w:szCs w:val="28"/>
          <w:lang w:eastAsia="en-US"/>
        </w:rPr>
        <w:t xml:space="preserve"> </w:t>
      </w:r>
      <w:r w:rsidRPr="00830B0F">
        <w:rPr>
          <w:rFonts w:eastAsia="MS Mincho"/>
          <w:bCs/>
          <w:sz w:val="28"/>
          <w:szCs w:val="28"/>
        </w:rPr>
        <w:t xml:space="preserve">так и в форме </w:t>
      </w:r>
      <w:r>
        <w:rPr>
          <w:rFonts w:eastAsia="MS Mincho"/>
          <w:bCs/>
          <w:sz w:val="28"/>
          <w:szCs w:val="28"/>
        </w:rPr>
        <w:t>независимой</w:t>
      </w:r>
      <w:r w:rsidRPr="00830B0F">
        <w:rPr>
          <w:rFonts w:eastAsia="MS Mincho"/>
          <w:bCs/>
          <w:sz w:val="28"/>
          <w:szCs w:val="28"/>
        </w:rPr>
        <w:t xml:space="preserve"> гарантии</w:t>
      </w:r>
      <w:r w:rsidRPr="00830B0F">
        <w:rPr>
          <w:rFonts w:eastAsia="MS Mincho"/>
          <w:bCs/>
          <w:i/>
          <w:sz w:val="28"/>
          <w:szCs w:val="28"/>
        </w:rPr>
        <w:t>.</w:t>
      </w:r>
      <w:r w:rsidRPr="00830B0F">
        <w:rPr>
          <w:sz w:val="28"/>
          <w:szCs w:val="28"/>
        </w:rPr>
        <w:t xml:space="preserve"> Выбор способа обеспечения заявки на участие в конкурсе осуществляется участником конкурса.</w:t>
      </w:r>
      <w:r w:rsidRPr="00830B0F">
        <w:rPr>
          <w:rFonts w:eastAsia="MS Mincho"/>
          <w:bCs/>
          <w:sz w:val="28"/>
          <w:szCs w:val="28"/>
        </w:rPr>
        <w:t xml:space="preserve"> Предоставление обеспечения иным способом не допускается.</w:t>
      </w:r>
    </w:p>
    <w:p w:rsidR="001A11A6" w:rsidRPr="00830B0F" w:rsidRDefault="001A11A6" w:rsidP="001A11A6">
      <w:pPr>
        <w:pStyle w:val="a8"/>
        <w:ind w:left="0" w:firstLine="708"/>
        <w:jc w:val="both"/>
        <w:rPr>
          <w:rFonts w:eastAsia="MS Mincho"/>
          <w:bCs/>
          <w:sz w:val="28"/>
          <w:szCs w:val="28"/>
        </w:rPr>
      </w:pPr>
      <w:r w:rsidRPr="009273B5">
        <w:rPr>
          <w:rFonts w:eastAsia="MS Mincho"/>
          <w:bCs/>
          <w:sz w:val="28"/>
          <w:szCs w:val="28"/>
        </w:rPr>
        <w:t xml:space="preserve">Обеспечение </w:t>
      </w:r>
      <w:r>
        <w:rPr>
          <w:rFonts w:eastAsia="MS Mincho"/>
          <w:bCs/>
          <w:sz w:val="28"/>
          <w:szCs w:val="28"/>
        </w:rPr>
        <w:t>конкурсной</w:t>
      </w:r>
      <w:r w:rsidRPr="009273B5">
        <w:rPr>
          <w:rFonts w:eastAsia="MS Mincho"/>
          <w:bCs/>
          <w:sz w:val="28"/>
          <w:szCs w:val="28"/>
        </w:rPr>
        <w:t xml:space="preserve"> заявки</w:t>
      </w:r>
      <w:r>
        <w:rPr>
          <w:rFonts w:eastAsia="MS Mincho"/>
          <w:bCs/>
          <w:sz w:val="28"/>
          <w:szCs w:val="28"/>
        </w:rPr>
        <w:t xml:space="preserve"> предоставляется в порядке, предусмотренном пунктом </w:t>
      </w:r>
      <w:r w:rsidRPr="004060FA">
        <w:rPr>
          <w:rFonts w:eastAsia="MS Mincho"/>
          <w:bCs/>
          <w:sz w:val="28"/>
          <w:szCs w:val="28"/>
        </w:rPr>
        <w:t>3</w:t>
      </w:r>
      <w:r>
        <w:rPr>
          <w:rFonts w:eastAsia="MS Mincho"/>
          <w:bCs/>
          <w:sz w:val="28"/>
          <w:szCs w:val="28"/>
        </w:rPr>
        <w:t>.17.7 конкурсной документации до окончания срока подачи заявок на участие в закупке.</w:t>
      </w:r>
    </w:p>
    <w:p w:rsidR="001A11A6" w:rsidRPr="00830B0F" w:rsidRDefault="001A11A6" w:rsidP="001A11A6">
      <w:pPr>
        <w:pStyle w:val="a8"/>
        <w:numPr>
          <w:ilvl w:val="2"/>
          <w:numId w:val="3"/>
        </w:numPr>
        <w:ind w:left="0" w:firstLine="709"/>
        <w:jc w:val="both"/>
        <w:rPr>
          <w:sz w:val="28"/>
          <w:szCs w:val="28"/>
        </w:rPr>
      </w:pPr>
      <w:r w:rsidRPr="00830B0F">
        <w:rPr>
          <w:bCs/>
          <w:sz w:val="28"/>
          <w:szCs w:val="28"/>
        </w:rPr>
        <w:t>Д</w:t>
      </w:r>
      <w:r w:rsidRPr="00830B0F">
        <w:rPr>
          <w:sz w:val="28"/>
          <w:szCs w:val="28"/>
        </w:rPr>
        <w:t xml:space="preserve">енежные средства вносятся участником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4" w:history="1">
        <w:r w:rsidRPr="00830B0F">
          <w:rPr>
            <w:sz w:val="28"/>
            <w:szCs w:val="28"/>
          </w:rPr>
          <w:t>законом</w:t>
        </w:r>
      </w:hyperlink>
      <w:r w:rsidRPr="00830B0F">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A11A6" w:rsidRPr="00830B0F" w:rsidRDefault="001A11A6" w:rsidP="001A11A6">
      <w:pPr>
        <w:pStyle w:val="a8"/>
        <w:numPr>
          <w:ilvl w:val="2"/>
          <w:numId w:val="3"/>
        </w:numPr>
        <w:ind w:left="0" w:firstLine="709"/>
        <w:jc w:val="both"/>
        <w:rPr>
          <w:sz w:val="28"/>
          <w:szCs w:val="28"/>
        </w:rPr>
      </w:pPr>
      <w:r w:rsidRPr="00830B0F">
        <w:rPr>
          <w:sz w:val="28"/>
          <w:szCs w:val="28"/>
        </w:rPr>
        <w:t>В течение одного часа с момента окончания срока подачи заявок на участие в конкурсе, установленно</w:t>
      </w:r>
      <w:r>
        <w:rPr>
          <w:sz w:val="28"/>
          <w:szCs w:val="28"/>
        </w:rPr>
        <w:t>го</w:t>
      </w:r>
      <w:r w:rsidRPr="00830B0F">
        <w:rPr>
          <w:sz w:val="28"/>
          <w:szCs w:val="28"/>
        </w:rPr>
        <w:t xml:space="preserve"> в пункте 2.2 конкурсной документации, оператор ЭТЗП направляет в банк информацию об участнике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конкурса незаблокированных денежных средств в размере обеспечения конкурсной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конкурса денежных средств в размере для обеспечения конкурсной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конкурсную заявку подавшему ее участнику в течение одного часа с момента получения соответствующей информации от банка.</w:t>
      </w:r>
    </w:p>
    <w:p w:rsidR="001A11A6" w:rsidRPr="00830B0F" w:rsidRDefault="001A11A6" w:rsidP="001A11A6">
      <w:pPr>
        <w:pStyle w:val="a8"/>
        <w:numPr>
          <w:ilvl w:val="2"/>
          <w:numId w:val="3"/>
        </w:numPr>
        <w:ind w:left="0" w:firstLine="709"/>
        <w:jc w:val="both"/>
        <w:rPr>
          <w:sz w:val="28"/>
          <w:szCs w:val="28"/>
        </w:rPr>
      </w:pPr>
      <w:r w:rsidRPr="00830B0F">
        <w:rPr>
          <w:sz w:val="28"/>
          <w:szCs w:val="28"/>
        </w:rPr>
        <w:t>Возврат участнику конкурса денежных средств, внесенных в качестве  обеспечения заявки, не производится в следующих случаях:</w:t>
      </w:r>
    </w:p>
    <w:p w:rsidR="001A11A6" w:rsidRPr="00830B0F" w:rsidRDefault="001A11A6" w:rsidP="001A11A6">
      <w:pPr>
        <w:pStyle w:val="a8"/>
        <w:numPr>
          <w:ilvl w:val="3"/>
          <w:numId w:val="3"/>
        </w:numPr>
        <w:ind w:left="0" w:firstLine="709"/>
        <w:jc w:val="both"/>
        <w:rPr>
          <w:sz w:val="28"/>
          <w:szCs w:val="28"/>
        </w:rPr>
      </w:pPr>
      <w:r w:rsidRPr="00830B0F">
        <w:rPr>
          <w:sz w:val="28"/>
          <w:szCs w:val="28"/>
        </w:rPr>
        <w:t>уклонение или отказ участника конкурса от заключения договора;</w:t>
      </w:r>
    </w:p>
    <w:p w:rsidR="001A11A6" w:rsidRPr="00830B0F" w:rsidRDefault="001A11A6" w:rsidP="001A11A6">
      <w:pPr>
        <w:pStyle w:val="a8"/>
        <w:numPr>
          <w:ilvl w:val="3"/>
          <w:numId w:val="3"/>
        </w:numPr>
        <w:ind w:left="0" w:firstLine="709"/>
        <w:jc w:val="both"/>
        <w:rPr>
          <w:sz w:val="28"/>
          <w:szCs w:val="28"/>
        </w:rPr>
      </w:pPr>
      <w:r w:rsidRPr="00830B0F">
        <w:rPr>
          <w:sz w:val="28"/>
          <w:szCs w:val="28"/>
        </w:rPr>
        <w:t xml:space="preserve">непредставление или предоставление с нарушением условий, установленных конкурсной документацией, до заключения договора заказчику обеспечения исполнения договора (в случае, если в извещении, конкурсной </w:t>
      </w:r>
      <w:r w:rsidRPr="00830B0F">
        <w:rPr>
          <w:sz w:val="28"/>
          <w:szCs w:val="28"/>
        </w:rPr>
        <w:lastRenderedPageBreak/>
        <w:t>документации установлены требования обеспечения исполнения договора и срок его предоставления до заключения договора).</w:t>
      </w:r>
    </w:p>
    <w:p w:rsidR="001A11A6" w:rsidRPr="00830B0F" w:rsidRDefault="001A11A6" w:rsidP="001A11A6">
      <w:pPr>
        <w:pStyle w:val="a8"/>
        <w:numPr>
          <w:ilvl w:val="2"/>
          <w:numId w:val="3"/>
        </w:numPr>
        <w:ind w:left="0" w:firstLine="709"/>
        <w:jc w:val="both"/>
        <w:rPr>
          <w:bCs/>
          <w:i/>
          <w:sz w:val="28"/>
          <w:szCs w:val="28"/>
        </w:rPr>
      </w:pPr>
      <w:r w:rsidRPr="00830B0F">
        <w:rPr>
          <w:sz w:val="28"/>
          <w:szCs w:val="28"/>
        </w:rPr>
        <w:t xml:space="preserve">При удержании денежных средств, перечисленных в качестве обеспечения заявки, в случаях, указанных в пункте 3.19.4, оператор </w:t>
      </w:r>
      <w:r>
        <w:rPr>
          <w:sz w:val="28"/>
          <w:szCs w:val="28"/>
        </w:rPr>
        <w:t xml:space="preserve">ЭТЗП </w:t>
      </w:r>
      <w:r w:rsidRPr="00830B0F">
        <w:rPr>
          <w:sz w:val="28"/>
          <w:szCs w:val="28"/>
        </w:rPr>
        <w:t>перечисляет денежные средства заказчику по следующим банковским реквизитам:</w:t>
      </w:r>
    </w:p>
    <w:p w:rsidR="001A11A6" w:rsidRPr="00830B0F" w:rsidRDefault="001A11A6" w:rsidP="001A11A6">
      <w:pPr>
        <w:ind w:left="928"/>
        <w:jc w:val="both"/>
        <w:rPr>
          <w:bCs/>
          <w:sz w:val="28"/>
          <w:szCs w:val="28"/>
        </w:rPr>
      </w:pPr>
      <w:r w:rsidRPr="00830B0F">
        <w:rPr>
          <w:bCs/>
          <w:sz w:val="28"/>
          <w:szCs w:val="28"/>
        </w:rPr>
        <w:t>р/с 40702810699992174017</w:t>
      </w:r>
    </w:p>
    <w:p w:rsidR="001A11A6" w:rsidRPr="00830B0F" w:rsidRDefault="001A11A6" w:rsidP="001A11A6">
      <w:pPr>
        <w:ind w:left="928"/>
        <w:jc w:val="both"/>
        <w:rPr>
          <w:bCs/>
          <w:sz w:val="28"/>
          <w:szCs w:val="28"/>
        </w:rPr>
      </w:pPr>
      <w:r w:rsidRPr="00830B0F">
        <w:rPr>
          <w:bCs/>
          <w:sz w:val="28"/>
          <w:szCs w:val="28"/>
        </w:rPr>
        <w:t>в Банк ВТБ (ПАО)</w:t>
      </w:r>
    </w:p>
    <w:p w:rsidR="001A11A6" w:rsidRPr="00830B0F" w:rsidRDefault="001A11A6" w:rsidP="001A11A6">
      <w:pPr>
        <w:ind w:left="928"/>
        <w:jc w:val="both"/>
        <w:rPr>
          <w:bCs/>
          <w:sz w:val="28"/>
          <w:szCs w:val="28"/>
        </w:rPr>
      </w:pPr>
      <w:r w:rsidRPr="00830B0F">
        <w:rPr>
          <w:bCs/>
          <w:sz w:val="28"/>
          <w:szCs w:val="28"/>
        </w:rPr>
        <w:t>БИК 044525187</w:t>
      </w:r>
    </w:p>
    <w:p w:rsidR="001A11A6" w:rsidRPr="00830B0F" w:rsidRDefault="001A11A6" w:rsidP="001A11A6">
      <w:pPr>
        <w:ind w:left="928"/>
        <w:jc w:val="both"/>
        <w:rPr>
          <w:bCs/>
          <w:sz w:val="28"/>
          <w:szCs w:val="28"/>
        </w:rPr>
      </w:pPr>
      <w:r w:rsidRPr="00830B0F">
        <w:rPr>
          <w:bCs/>
          <w:sz w:val="28"/>
          <w:szCs w:val="28"/>
        </w:rPr>
        <w:t>к/с № 30101810700000000187</w:t>
      </w:r>
    </w:p>
    <w:p w:rsidR="001A11A6" w:rsidRPr="00830B0F" w:rsidRDefault="001A11A6" w:rsidP="001A11A6">
      <w:pPr>
        <w:ind w:left="928"/>
        <w:jc w:val="both"/>
        <w:rPr>
          <w:bCs/>
          <w:iCs/>
          <w:sz w:val="28"/>
          <w:szCs w:val="28"/>
        </w:rPr>
      </w:pPr>
      <w:r w:rsidRPr="00830B0F">
        <w:rPr>
          <w:bCs/>
          <w:iCs/>
          <w:sz w:val="28"/>
          <w:szCs w:val="28"/>
        </w:rPr>
        <w:t>Наименование получателя денежных средств:</w:t>
      </w:r>
    </w:p>
    <w:p w:rsidR="001A11A6" w:rsidRPr="00830B0F" w:rsidRDefault="001A11A6" w:rsidP="001A11A6">
      <w:pPr>
        <w:ind w:left="928"/>
        <w:jc w:val="both"/>
        <w:rPr>
          <w:bCs/>
          <w:sz w:val="28"/>
          <w:szCs w:val="28"/>
        </w:rPr>
      </w:pPr>
      <w:r w:rsidRPr="00830B0F">
        <w:rPr>
          <w:bCs/>
          <w:sz w:val="28"/>
          <w:szCs w:val="28"/>
        </w:rPr>
        <w:t>Желдоручет ОАО «РЖД»</w:t>
      </w:r>
    </w:p>
    <w:p w:rsidR="001A11A6" w:rsidRPr="00830B0F" w:rsidRDefault="001A11A6" w:rsidP="001A11A6">
      <w:pPr>
        <w:ind w:left="928"/>
        <w:jc w:val="both"/>
        <w:rPr>
          <w:bCs/>
          <w:sz w:val="28"/>
          <w:szCs w:val="28"/>
        </w:rPr>
      </w:pPr>
      <w:r w:rsidRPr="00830B0F">
        <w:rPr>
          <w:bCs/>
          <w:sz w:val="28"/>
          <w:szCs w:val="28"/>
        </w:rPr>
        <w:t>ИНН 7708503727</w:t>
      </w:r>
    </w:p>
    <w:p w:rsidR="001A11A6" w:rsidRPr="00830B0F" w:rsidRDefault="001A11A6" w:rsidP="001A11A6">
      <w:pPr>
        <w:ind w:left="928"/>
        <w:jc w:val="both"/>
        <w:rPr>
          <w:bCs/>
          <w:sz w:val="28"/>
          <w:szCs w:val="28"/>
        </w:rPr>
      </w:pPr>
      <w:r w:rsidRPr="00830B0F">
        <w:rPr>
          <w:bCs/>
          <w:sz w:val="28"/>
          <w:szCs w:val="28"/>
        </w:rPr>
        <w:t>КПП 770102001</w:t>
      </w:r>
    </w:p>
    <w:p w:rsidR="001A11A6" w:rsidRPr="00830B0F" w:rsidRDefault="001A11A6" w:rsidP="001A11A6">
      <w:pPr>
        <w:ind w:firstLine="709"/>
        <w:jc w:val="both"/>
        <w:rPr>
          <w:bCs/>
          <w:i/>
          <w:sz w:val="28"/>
          <w:szCs w:val="28"/>
        </w:rPr>
      </w:pPr>
      <w:r w:rsidRPr="00830B0F">
        <w:rPr>
          <w:bCs/>
          <w:sz w:val="28"/>
          <w:szCs w:val="28"/>
        </w:rPr>
        <w:t>Назначение платежа:  удержание обеспечения заявки для участия в (вид процедуры) №_____/___-_____/__, № лота ___, ОКПО ________. Адрес: индекс ______, г. ________, ул. _____________, д. __, стр. __. НДС не облагается</w:t>
      </w:r>
      <w:r w:rsidRPr="00830B0F">
        <w:rPr>
          <w:rStyle w:val="af"/>
          <w:bCs/>
          <w:i/>
          <w:sz w:val="28"/>
          <w:szCs w:val="28"/>
        </w:rPr>
        <w:footnoteReference w:id="7"/>
      </w:r>
      <w:r w:rsidRPr="00830B0F">
        <w:rPr>
          <w:bCs/>
          <w:i/>
          <w:sz w:val="28"/>
          <w:szCs w:val="28"/>
        </w:rPr>
        <w:t>.</w:t>
      </w:r>
    </w:p>
    <w:p w:rsidR="001A11A6" w:rsidRPr="00A34AA8" w:rsidRDefault="001A11A6" w:rsidP="001A11A6">
      <w:pPr>
        <w:pStyle w:val="a8"/>
        <w:numPr>
          <w:ilvl w:val="2"/>
          <w:numId w:val="3"/>
        </w:numPr>
        <w:ind w:left="0" w:firstLine="709"/>
        <w:jc w:val="both"/>
        <w:rPr>
          <w:sz w:val="28"/>
          <w:szCs w:val="28"/>
        </w:rPr>
      </w:pPr>
      <w:r w:rsidRPr="00830B0F">
        <w:rPr>
          <w:sz w:val="28"/>
          <w:szCs w:val="28"/>
        </w:rPr>
        <w:t xml:space="preserve">При выборе способа обеспечения заявки в форме </w:t>
      </w:r>
      <w:r>
        <w:rPr>
          <w:sz w:val="28"/>
          <w:szCs w:val="28"/>
        </w:rPr>
        <w:t>независимой</w:t>
      </w:r>
      <w:r w:rsidRPr="00830B0F">
        <w:rPr>
          <w:sz w:val="28"/>
          <w:szCs w:val="28"/>
        </w:rPr>
        <w:t xml:space="preserve"> гарантии участник</w:t>
      </w:r>
      <w:r>
        <w:rPr>
          <w:sz w:val="28"/>
          <w:szCs w:val="28"/>
        </w:rPr>
        <w:t xml:space="preserve"> закупки</w:t>
      </w:r>
      <w:r w:rsidRPr="00830B0F">
        <w:rPr>
          <w:sz w:val="28"/>
          <w:szCs w:val="28"/>
        </w:rPr>
        <w:t xml:space="preserve"> должен предоставить </w:t>
      </w:r>
      <w:r>
        <w:rPr>
          <w:sz w:val="28"/>
          <w:szCs w:val="28"/>
        </w:rPr>
        <w:t>независимую</w:t>
      </w:r>
      <w:r w:rsidRPr="00830B0F">
        <w:rPr>
          <w:sz w:val="28"/>
          <w:szCs w:val="28"/>
        </w:rPr>
        <w:t xml:space="preserve"> гарантию,</w:t>
      </w:r>
      <w:r>
        <w:rPr>
          <w:sz w:val="28"/>
          <w:szCs w:val="28"/>
        </w:rPr>
        <w:t xml:space="preserve"> соответствующую следующим требованиям:</w:t>
      </w:r>
    </w:p>
    <w:p w:rsidR="001A11A6" w:rsidRPr="00A34AA8" w:rsidRDefault="001A11A6" w:rsidP="001A11A6">
      <w:pPr>
        <w:pStyle w:val="a8"/>
        <w:numPr>
          <w:ilvl w:val="3"/>
          <w:numId w:val="3"/>
        </w:numPr>
        <w:ind w:left="0" w:firstLine="709"/>
        <w:jc w:val="both"/>
        <w:rPr>
          <w:sz w:val="28"/>
          <w:szCs w:val="28"/>
        </w:rPr>
      </w:pPr>
      <w:r>
        <w:rPr>
          <w:sz w:val="28"/>
          <w:szCs w:val="28"/>
        </w:rPr>
        <w:t xml:space="preserve">независимая гарантия должна быть выдана </w:t>
      </w:r>
      <w:r w:rsidRPr="00304CBB">
        <w:rPr>
          <w:sz w:val="28"/>
          <w:szCs w:val="28"/>
        </w:rPr>
        <w:t>гарантом,</w:t>
      </w:r>
      <w:r>
        <w:rPr>
          <w:sz w:val="28"/>
          <w:szCs w:val="28"/>
        </w:rPr>
        <w:t xml:space="preserve"> включенным в перечень,</w:t>
      </w:r>
      <w:r w:rsidRPr="00304CBB">
        <w:rPr>
          <w:sz w:val="28"/>
          <w:szCs w:val="28"/>
        </w:rPr>
        <w:t xml:space="preserve"> предусмотренны</w:t>
      </w:r>
      <w:r>
        <w:rPr>
          <w:sz w:val="28"/>
          <w:szCs w:val="28"/>
        </w:rPr>
        <w:t>й</w:t>
      </w:r>
      <w:r w:rsidRPr="00304CBB">
        <w:rPr>
          <w:sz w:val="28"/>
          <w:szCs w:val="28"/>
        </w:rPr>
        <w:t xml:space="preserve">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1A11A6" w:rsidRPr="00A34AA8" w:rsidRDefault="001A11A6" w:rsidP="001A11A6">
      <w:pPr>
        <w:pStyle w:val="a8"/>
        <w:numPr>
          <w:ilvl w:val="3"/>
          <w:numId w:val="3"/>
        </w:numPr>
        <w:ind w:left="0" w:firstLine="709"/>
        <w:jc w:val="both"/>
        <w:rPr>
          <w:sz w:val="28"/>
          <w:szCs w:val="28"/>
        </w:rPr>
      </w:pPr>
      <w:r>
        <w:rPr>
          <w:sz w:val="28"/>
          <w:szCs w:val="28"/>
        </w:rPr>
        <w:t>независимая гарантия не может быть отозвана гарантом;</w:t>
      </w:r>
    </w:p>
    <w:p w:rsidR="001A11A6" w:rsidRPr="00A34AA8" w:rsidRDefault="001A11A6" w:rsidP="001A11A6">
      <w:pPr>
        <w:pStyle w:val="a8"/>
        <w:numPr>
          <w:ilvl w:val="3"/>
          <w:numId w:val="3"/>
        </w:numPr>
        <w:ind w:left="0" w:firstLine="709"/>
        <w:jc w:val="both"/>
        <w:rPr>
          <w:sz w:val="28"/>
          <w:szCs w:val="28"/>
        </w:rPr>
      </w:pPr>
      <w:r w:rsidRPr="00A34AA8">
        <w:rPr>
          <w:sz w:val="28"/>
        </w:rPr>
        <w:t>независимая гарантия должна содержать:</w:t>
      </w:r>
    </w:p>
    <w:p w:rsidR="001A11A6" w:rsidRPr="00D963A5" w:rsidRDefault="001A11A6" w:rsidP="001A11A6">
      <w:pPr>
        <w:ind w:firstLine="709"/>
        <w:jc w:val="both"/>
        <w:rPr>
          <w:sz w:val="28"/>
        </w:rPr>
      </w:pPr>
      <w:r w:rsidRPr="00D963A5">
        <w:rPr>
          <w:sz w:val="28"/>
        </w:rPr>
        <w:t xml:space="preserve">а) условие об обязанности гаранта уплатить заказчику (бенефициару) денежную сумму по независимой гарантии не позднее </w:t>
      </w:r>
      <w:r>
        <w:rPr>
          <w:sz w:val="28"/>
        </w:rPr>
        <w:t>10 (</w:t>
      </w:r>
      <w:r w:rsidRPr="00D963A5">
        <w:rPr>
          <w:sz w:val="28"/>
        </w:rPr>
        <w:t>десяти</w:t>
      </w:r>
      <w:r>
        <w:rPr>
          <w:sz w:val="28"/>
        </w:rPr>
        <w:t>)</w:t>
      </w:r>
      <w:r w:rsidRPr="00D963A5">
        <w:rPr>
          <w:sz w:val="28"/>
        </w:rPr>
        <w:t xml:space="preserve">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w:t>
      </w:r>
      <w:r>
        <w:rPr>
          <w:sz w:val="28"/>
        </w:rPr>
        <w:t xml:space="preserve"> </w:t>
      </w:r>
      <w:r w:rsidRPr="00D963A5">
        <w:rPr>
          <w:sz w:val="28"/>
        </w:rPr>
        <w:t>заказчика (бенефициара);</w:t>
      </w:r>
    </w:p>
    <w:p w:rsidR="001A11A6" w:rsidRPr="00D963A5" w:rsidRDefault="001A11A6" w:rsidP="001A11A6">
      <w:pPr>
        <w:ind w:firstLine="709"/>
        <w:jc w:val="both"/>
        <w:rPr>
          <w:sz w:val="28"/>
        </w:rPr>
      </w:pPr>
      <w:r w:rsidRPr="00D963A5">
        <w:rPr>
          <w:sz w:val="28"/>
        </w:rPr>
        <w:t>б) перечень документов, подлежащих представлению заказчиком</w:t>
      </w:r>
      <w:r>
        <w:rPr>
          <w:sz w:val="28"/>
        </w:rPr>
        <w:t xml:space="preserve"> (бенефициаром)</w:t>
      </w:r>
      <w:r w:rsidRPr="00D963A5">
        <w:rPr>
          <w:sz w:val="28"/>
        </w:rPr>
        <w:t xml:space="preserve"> гаранту одновременно с требованием об уплате денежной суммы по независимой гарантии, </w:t>
      </w:r>
      <w:r>
        <w:rPr>
          <w:sz w:val="28"/>
        </w:rPr>
        <w:t>предусмотренный пунктом 8 «</w:t>
      </w:r>
      <w:r w:rsidRPr="00F343A9">
        <w:rPr>
          <w:bCs/>
          <w:sz w:val="28"/>
          <w:szCs w:val="28"/>
        </w:rPr>
        <w:t xml:space="preserve">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w:t>
      </w:r>
      <w:r w:rsidRPr="00F343A9">
        <w:rPr>
          <w:bCs/>
          <w:sz w:val="28"/>
          <w:szCs w:val="28"/>
        </w:rPr>
        <w:lastRenderedPageBreak/>
        <w:t>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sidRPr="00D963A5">
        <w:rPr>
          <w:sz w:val="28"/>
        </w:rPr>
        <w:t>;</w:t>
      </w:r>
    </w:p>
    <w:p w:rsidR="001A11A6" w:rsidRDefault="001A11A6" w:rsidP="001A11A6">
      <w:pPr>
        <w:ind w:firstLine="709"/>
        <w:jc w:val="both"/>
        <w:rPr>
          <w:sz w:val="28"/>
        </w:rPr>
      </w:pPr>
      <w:r w:rsidRPr="00D963A5">
        <w:rPr>
          <w:sz w:val="28"/>
        </w:rPr>
        <w:t>в) указание на срок действия независимой гарантии, который не может составлять менее</w:t>
      </w:r>
      <w:r>
        <w:rPr>
          <w:sz w:val="28"/>
        </w:rPr>
        <w:t xml:space="preserve"> 1</w:t>
      </w:r>
      <w:r w:rsidRPr="00D963A5">
        <w:rPr>
          <w:sz w:val="28"/>
        </w:rPr>
        <w:t xml:space="preserve"> </w:t>
      </w:r>
      <w:r>
        <w:rPr>
          <w:sz w:val="28"/>
        </w:rPr>
        <w:t>(</w:t>
      </w:r>
      <w:r w:rsidRPr="00D963A5">
        <w:rPr>
          <w:sz w:val="28"/>
        </w:rPr>
        <w:t>одного</w:t>
      </w:r>
      <w:r>
        <w:rPr>
          <w:sz w:val="28"/>
        </w:rPr>
        <w:t>)</w:t>
      </w:r>
      <w:r w:rsidRPr="00D963A5">
        <w:rPr>
          <w:sz w:val="28"/>
        </w:rPr>
        <w:t xml:space="preserve"> месяца с дат</w:t>
      </w:r>
      <w:r>
        <w:rPr>
          <w:sz w:val="28"/>
        </w:rPr>
        <w:t>ы окончания срока подачи заявок на участие в закупке;</w:t>
      </w:r>
    </w:p>
    <w:p w:rsidR="001A11A6" w:rsidRPr="00A34AA8" w:rsidRDefault="001A11A6" w:rsidP="001A11A6">
      <w:pPr>
        <w:pStyle w:val="a8"/>
        <w:ind w:left="0" w:firstLine="708"/>
        <w:jc w:val="both"/>
        <w:rPr>
          <w:sz w:val="28"/>
          <w:szCs w:val="28"/>
        </w:rPr>
      </w:pPr>
      <w:r>
        <w:rPr>
          <w:sz w:val="28"/>
        </w:rPr>
        <w:t xml:space="preserve">г) </w:t>
      </w:r>
      <w:r w:rsidRPr="00830B0F">
        <w:rPr>
          <w:sz w:val="28"/>
          <w:szCs w:val="28"/>
        </w:rPr>
        <w:t>обязанность гаранта</w:t>
      </w:r>
      <w:r>
        <w:rPr>
          <w:sz w:val="28"/>
          <w:szCs w:val="28"/>
        </w:rPr>
        <w:t xml:space="preserve"> в случае просрочки исполнения обязательств об уплате денежной суммы по независимой гарантии</w:t>
      </w:r>
      <w:r w:rsidRPr="00830B0F">
        <w:rPr>
          <w:sz w:val="28"/>
          <w:szCs w:val="28"/>
        </w:rPr>
        <w:t xml:space="preserve"> уплатить</w:t>
      </w:r>
      <w:r>
        <w:rPr>
          <w:sz w:val="28"/>
          <w:szCs w:val="28"/>
        </w:rPr>
        <w:t xml:space="preserve"> заказчику</w:t>
      </w:r>
      <w:r w:rsidRPr="00830B0F">
        <w:rPr>
          <w:sz w:val="28"/>
          <w:szCs w:val="28"/>
        </w:rPr>
        <w:t xml:space="preserve"> </w:t>
      </w:r>
      <w:r>
        <w:rPr>
          <w:sz w:val="28"/>
          <w:szCs w:val="28"/>
        </w:rPr>
        <w:t>(</w:t>
      </w:r>
      <w:r w:rsidRPr="00830B0F">
        <w:rPr>
          <w:sz w:val="28"/>
          <w:szCs w:val="28"/>
        </w:rPr>
        <w:t>бенефициару</w:t>
      </w:r>
      <w:r>
        <w:rPr>
          <w:sz w:val="28"/>
          <w:szCs w:val="28"/>
        </w:rPr>
        <w:t>)</w:t>
      </w:r>
      <w:r w:rsidRPr="00830B0F">
        <w:rPr>
          <w:sz w:val="28"/>
          <w:szCs w:val="28"/>
        </w:rPr>
        <w:t xml:space="preserve"> неустойку в размере 0,1% денежной суммы, подлежащей у</w:t>
      </w:r>
      <w:r>
        <w:rPr>
          <w:sz w:val="28"/>
          <w:szCs w:val="28"/>
        </w:rPr>
        <w:t>плате, за каждый день просрочки.</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Обеспечение конкурсной заявки может быть оформлено в виде отдельной </w:t>
      </w:r>
      <w:r>
        <w:rPr>
          <w:sz w:val="28"/>
          <w:szCs w:val="28"/>
        </w:rPr>
        <w:t>независимой</w:t>
      </w:r>
      <w:r w:rsidRPr="00830B0F">
        <w:rPr>
          <w:sz w:val="28"/>
          <w:szCs w:val="28"/>
        </w:rPr>
        <w:t xml:space="preserve"> гарантии по каждому лоту либо в виде одной </w:t>
      </w:r>
      <w:r>
        <w:rPr>
          <w:sz w:val="28"/>
          <w:szCs w:val="28"/>
        </w:rPr>
        <w:t>независимой</w:t>
      </w:r>
      <w:r w:rsidRPr="00830B0F">
        <w:rPr>
          <w:sz w:val="28"/>
          <w:szCs w:val="28"/>
        </w:rPr>
        <w:t xml:space="preserve"> гарантии на общую сумму гарантии по всем лотам, на которые участник подает конкурсные заявки. </w:t>
      </w:r>
    </w:p>
    <w:p w:rsidR="001A11A6" w:rsidRPr="005849C7" w:rsidRDefault="001A11A6" w:rsidP="001A11A6">
      <w:pPr>
        <w:pStyle w:val="a8"/>
        <w:numPr>
          <w:ilvl w:val="2"/>
          <w:numId w:val="3"/>
        </w:numPr>
        <w:ind w:left="0" w:firstLine="709"/>
        <w:jc w:val="both"/>
        <w:rPr>
          <w:sz w:val="28"/>
          <w:szCs w:val="28"/>
        </w:rPr>
      </w:pPr>
      <w:r w:rsidRPr="005849C7">
        <w:rPr>
          <w:sz w:val="28"/>
          <w:szCs w:val="28"/>
        </w:rPr>
        <w:t>Независимая гарантия должна быть выдана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1A11A6" w:rsidRPr="005849C7" w:rsidRDefault="001A11A6" w:rsidP="001A11A6">
      <w:pPr>
        <w:pStyle w:val="a8"/>
        <w:numPr>
          <w:ilvl w:val="2"/>
          <w:numId w:val="3"/>
        </w:numPr>
        <w:ind w:left="0" w:firstLine="709"/>
        <w:jc w:val="both"/>
        <w:rPr>
          <w:sz w:val="28"/>
          <w:szCs w:val="28"/>
        </w:rPr>
      </w:pPr>
      <w:r w:rsidRPr="005849C7">
        <w:rPr>
          <w:sz w:val="28"/>
          <w:szCs w:val="28"/>
        </w:rPr>
        <w:t>В случае если независимая гарантия выдана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1A11A6" w:rsidRPr="005849C7" w:rsidRDefault="001A11A6" w:rsidP="001A11A6">
      <w:pPr>
        <w:pStyle w:val="a8"/>
        <w:numPr>
          <w:ilvl w:val="2"/>
          <w:numId w:val="3"/>
        </w:numPr>
        <w:ind w:left="0" w:firstLine="709"/>
        <w:jc w:val="both"/>
        <w:rPr>
          <w:sz w:val="28"/>
          <w:szCs w:val="28"/>
        </w:rPr>
      </w:pPr>
      <w:r w:rsidRPr="005849C7">
        <w:rPr>
          <w:sz w:val="28"/>
          <w:szCs w:val="28"/>
        </w:rPr>
        <w:t xml:space="preserve">Независимая гарантия должна быть составлена по типовой форме, утвержденной постановлением Правительства Российской Федерации от 9 августа 2022 г. № 1397, представленной в приложении № 3.1 документации </w:t>
      </w:r>
      <w:r>
        <w:rPr>
          <w:sz w:val="28"/>
          <w:szCs w:val="28"/>
        </w:rPr>
        <w:t>о закупке</w:t>
      </w:r>
      <w:r w:rsidRPr="005849C7">
        <w:rPr>
          <w:sz w:val="28"/>
          <w:szCs w:val="28"/>
        </w:rPr>
        <w:t>, и содержать следующие дополнительные требования:</w:t>
      </w:r>
    </w:p>
    <w:p w:rsidR="001A11A6" w:rsidRPr="00940D75" w:rsidRDefault="001A11A6" w:rsidP="001A11A6">
      <w:pPr>
        <w:ind w:firstLine="709"/>
        <w:jc w:val="both"/>
        <w:rPr>
          <w:sz w:val="28"/>
          <w:szCs w:val="28"/>
        </w:rPr>
      </w:pPr>
      <w:r w:rsidRPr="00940D75">
        <w:rPr>
          <w:sz w:val="28"/>
          <w:szCs w:val="28"/>
        </w:rPr>
        <w:t xml:space="preserve">а) условия о следующих </w:t>
      </w:r>
      <w:r>
        <w:rPr>
          <w:sz w:val="28"/>
          <w:szCs w:val="28"/>
        </w:rPr>
        <w:t>правах заказчика (бенефициара):</w:t>
      </w:r>
    </w:p>
    <w:p w:rsidR="001A11A6" w:rsidRPr="00940D75" w:rsidRDefault="001A11A6" w:rsidP="001A11A6">
      <w:pPr>
        <w:ind w:firstLine="709"/>
        <w:jc w:val="both"/>
        <w:rPr>
          <w:sz w:val="28"/>
          <w:szCs w:val="28"/>
        </w:rPr>
      </w:pPr>
      <w:r w:rsidRPr="00940D75">
        <w:rPr>
          <w:sz w:val="28"/>
          <w:szCs w:val="28"/>
        </w:rPr>
        <w:t>предъявлять до окончания срока действия независимой гарантии при наступлении случаев, предусмотренных</w:t>
      </w:r>
      <w:r>
        <w:rPr>
          <w:sz w:val="28"/>
          <w:szCs w:val="28"/>
        </w:rPr>
        <w:t xml:space="preserve"> пунктом 3.19.4 документации о закупке</w:t>
      </w:r>
      <w:r w:rsidRPr="00940D75">
        <w:rPr>
          <w:sz w:val="28"/>
          <w:szCs w:val="28"/>
        </w:rPr>
        <w:t xml:space="preserve">, требование об уплате денежной суммы по такой независимой гарантии в размере обеспечения заявки на участие в </w:t>
      </w:r>
      <w:r>
        <w:rPr>
          <w:sz w:val="28"/>
          <w:szCs w:val="28"/>
        </w:rPr>
        <w:t>закупке, установленном в извещении об осуществлении закупки;</w:t>
      </w:r>
    </w:p>
    <w:p w:rsidR="001A11A6" w:rsidRPr="00940D75" w:rsidRDefault="001A11A6" w:rsidP="001A11A6">
      <w:pPr>
        <w:ind w:firstLine="709"/>
        <w:jc w:val="both"/>
        <w:rPr>
          <w:sz w:val="28"/>
          <w:szCs w:val="28"/>
        </w:rPr>
      </w:pPr>
      <w:r w:rsidRPr="00940D75">
        <w:rPr>
          <w:sz w:val="28"/>
          <w:szCs w:val="28"/>
        </w:rPr>
        <w:t>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w:t>
      </w:r>
      <w:r>
        <w:rPr>
          <w:sz w:val="28"/>
          <w:szCs w:val="28"/>
        </w:rPr>
        <w:t>т имени заказчика (бенефициара);</w:t>
      </w:r>
    </w:p>
    <w:p w:rsidR="001A11A6" w:rsidRPr="00940D75" w:rsidRDefault="001A11A6" w:rsidP="001A11A6">
      <w:pPr>
        <w:ind w:firstLine="709"/>
        <w:jc w:val="both"/>
        <w:rPr>
          <w:sz w:val="28"/>
          <w:szCs w:val="28"/>
        </w:rPr>
      </w:pPr>
      <w:r w:rsidRPr="00940D75">
        <w:rPr>
          <w:sz w:val="28"/>
          <w:szCs w:val="28"/>
        </w:rPr>
        <w:t>передавать право требования по независимой гарантии в случае перемены заказчика при осуществлении закупки</w:t>
      </w:r>
      <w:r>
        <w:rPr>
          <w:sz w:val="28"/>
          <w:szCs w:val="28"/>
        </w:rPr>
        <w:t>,</w:t>
      </w:r>
      <w:r w:rsidRPr="00940D75">
        <w:rPr>
          <w:sz w:val="28"/>
          <w:szCs w:val="28"/>
        </w:rPr>
        <w:t xml:space="preserve"> с предваритель</w:t>
      </w:r>
      <w:r>
        <w:rPr>
          <w:sz w:val="28"/>
          <w:szCs w:val="28"/>
        </w:rPr>
        <w:t>ным извещением об этом гаранта;</w:t>
      </w:r>
    </w:p>
    <w:p w:rsidR="001A11A6" w:rsidRPr="00940D75" w:rsidRDefault="001A11A6" w:rsidP="001A11A6">
      <w:pPr>
        <w:ind w:firstLine="709"/>
        <w:jc w:val="both"/>
        <w:rPr>
          <w:sz w:val="28"/>
          <w:szCs w:val="28"/>
        </w:rPr>
      </w:pPr>
      <w:r w:rsidRPr="00940D75">
        <w:rPr>
          <w:sz w:val="28"/>
          <w:szCs w:val="28"/>
        </w:rPr>
        <w:t>б) условие об обязанности гаранта рассмотреть требование заказчика (бенефициара) об уплате денежной суммы по независимой гарантии не позднее 5</w:t>
      </w:r>
      <w:r>
        <w:rPr>
          <w:sz w:val="28"/>
          <w:szCs w:val="28"/>
        </w:rPr>
        <w:t xml:space="preserve"> (пяти)</w:t>
      </w:r>
      <w:r w:rsidRPr="00940D75">
        <w:rPr>
          <w:sz w:val="28"/>
          <w:szCs w:val="28"/>
        </w:rPr>
        <w:t xml:space="preserve"> рабочих дней со дня, следующего за днем получения</w:t>
      </w:r>
      <w:r>
        <w:rPr>
          <w:sz w:val="28"/>
          <w:szCs w:val="28"/>
        </w:rPr>
        <w:t xml:space="preserve"> такого требования и документов, </w:t>
      </w:r>
      <w:r w:rsidRPr="005451A4">
        <w:rPr>
          <w:sz w:val="28"/>
          <w:szCs w:val="28"/>
        </w:rPr>
        <w:t>предусмотренных перечнем, указанным в пункте</w:t>
      </w:r>
      <w:r>
        <w:rPr>
          <w:sz w:val="28"/>
        </w:rPr>
        <w:t xml:space="preserve"> 8 «</w:t>
      </w:r>
      <w:r w:rsidRPr="00F343A9">
        <w:rPr>
          <w:bCs/>
          <w:sz w:val="28"/>
          <w:szCs w:val="28"/>
        </w:rPr>
        <w:t xml:space="preserve">Положения о независимых гарантиях, предоставляемых в качестве </w:t>
      </w:r>
      <w:r w:rsidRPr="00F343A9">
        <w:rPr>
          <w:bCs/>
          <w:sz w:val="28"/>
          <w:szCs w:val="28"/>
        </w:rPr>
        <w:lastRenderedPageBreak/>
        <w:t>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Pr>
          <w:sz w:val="28"/>
          <w:szCs w:val="28"/>
        </w:rPr>
        <w:t>;</w:t>
      </w:r>
    </w:p>
    <w:p w:rsidR="001A11A6" w:rsidRPr="00940D75" w:rsidRDefault="001A11A6" w:rsidP="001A11A6">
      <w:pPr>
        <w:ind w:firstLine="709"/>
        <w:jc w:val="both"/>
        <w:rPr>
          <w:sz w:val="28"/>
          <w:szCs w:val="28"/>
        </w:rPr>
      </w:pPr>
      <w:r w:rsidRPr="00940D75">
        <w:rPr>
          <w:sz w:val="28"/>
          <w:szCs w:val="28"/>
        </w:rPr>
        <w:t>в) условие о том, что расходы, возникающие в связи с перечислением гарантом денежных средств по неза</w:t>
      </w:r>
      <w:r>
        <w:rPr>
          <w:sz w:val="28"/>
          <w:szCs w:val="28"/>
        </w:rPr>
        <w:t>висимой гарантии, несет гарант;</w:t>
      </w:r>
    </w:p>
    <w:p w:rsidR="001A11A6" w:rsidRPr="00940D75" w:rsidRDefault="001A11A6" w:rsidP="001A11A6">
      <w:pPr>
        <w:ind w:firstLine="709"/>
        <w:jc w:val="both"/>
        <w:rPr>
          <w:sz w:val="28"/>
          <w:szCs w:val="28"/>
        </w:rPr>
      </w:pPr>
      <w:r w:rsidRPr="00940D75">
        <w:rPr>
          <w:sz w:val="28"/>
          <w:szCs w:val="28"/>
        </w:rPr>
        <w:t>г) условие о том, что исключение банка (если независимая гарантия выдана банком) из перечня, предусмотренного частью 1.2 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w:t>
      </w:r>
      <w:r>
        <w:rPr>
          <w:sz w:val="28"/>
          <w:szCs w:val="28"/>
        </w:rPr>
        <w:t xml:space="preserve"> от </w:t>
      </w:r>
      <w:r w:rsidRPr="00940D75">
        <w:rPr>
          <w:sz w:val="28"/>
          <w:szCs w:val="28"/>
        </w:rPr>
        <w:t>24 июля 2007 г. №</w:t>
      </w:r>
      <w:r>
        <w:rPr>
          <w:sz w:val="28"/>
          <w:szCs w:val="28"/>
        </w:rPr>
        <w:t> </w:t>
      </w:r>
      <w:r w:rsidRPr="00940D75">
        <w:rPr>
          <w:sz w:val="28"/>
          <w:szCs w:val="28"/>
        </w:rPr>
        <w:t xml:space="preserve">209-ФЗ </w:t>
      </w:r>
      <w:r>
        <w:rPr>
          <w:sz w:val="28"/>
          <w:szCs w:val="28"/>
        </w:rPr>
        <w:t>«</w:t>
      </w:r>
      <w:r w:rsidRPr="00940D75">
        <w:rPr>
          <w:sz w:val="28"/>
          <w:szCs w:val="28"/>
        </w:rPr>
        <w:t>О</w:t>
      </w:r>
      <w:r>
        <w:rPr>
          <w:sz w:val="28"/>
          <w:szCs w:val="28"/>
        </w:rPr>
        <w:t> </w:t>
      </w:r>
      <w:r w:rsidRPr="00940D75">
        <w:rPr>
          <w:sz w:val="28"/>
          <w:szCs w:val="28"/>
        </w:rPr>
        <w:t>развитии малого и среднего предпринимательства в Российской Федерации</w:t>
      </w:r>
      <w:r>
        <w:rPr>
          <w:sz w:val="28"/>
          <w:szCs w:val="28"/>
        </w:rPr>
        <w:t>»</w:t>
      </w:r>
      <w:r w:rsidRPr="00940D75">
        <w:rPr>
          <w:sz w:val="28"/>
          <w:szCs w:val="28"/>
        </w:rPr>
        <w:t xml:space="preserve"> (если независимая гарантия выдана таким фондом), из перечня, предусмотренного частью 1.7</w:t>
      </w:r>
      <w:r>
        <w:rPr>
          <w:sz w:val="28"/>
          <w:szCs w:val="28"/>
        </w:rPr>
        <w:t xml:space="preserve"> </w:t>
      </w:r>
      <w:r w:rsidRPr="00940D75">
        <w:rPr>
          <w:sz w:val="28"/>
          <w:szCs w:val="28"/>
        </w:rPr>
        <w:t>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не прекращает действия независимой гарантии и не освобождает гаранта от ответственности за неисполнение либо нена</w:t>
      </w:r>
      <w:r>
        <w:rPr>
          <w:sz w:val="28"/>
          <w:szCs w:val="28"/>
        </w:rPr>
        <w:t>длежащее исполнение ее условий;</w:t>
      </w:r>
    </w:p>
    <w:p w:rsidR="001A11A6" w:rsidRPr="00940D75" w:rsidRDefault="001A11A6" w:rsidP="001A11A6">
      <w:pPr>
        <w:ind w:firstLine="709"/>
        <w:jc w:val="both"/>
        <w:rPr>
          <w:sz w:val="28"/>
          <w:szCs w:val="28"/>
        </w:rPr>
      </w:pPr>
      <w:r w:rsidRPr="00940D75">
        <w:rPr>
          <w:sz w:val="28"/>
          <w:szCs w:val="28"/>
        </w:rPr>
        <w:t>д) условие о рассмотрении споров, возникающих в связи с исполнением обязательств по независимо</w:t>
      </w:r>
      <w:r>
        <w:rPr>
          <w:sz w:val="28"/>
          <w:szCs w:val="28"/>
        </w:rPr>
        <w:t>й гарантии, в арбитражном суде;</w:t>
      </w:r>
    </w:p>
    <w:p w:rsidR="001A11A6" w:rsidRPr="002D4BC1" w:rsidRDefault="001A11A6" w:rsidP="001A11A6">
      <w:pPr>
        <w:pStyle w:val="ab"/>
        <w:suppressAutoHyphens/>
        <w:rPr>
          <w:sz w:val="28"/>
          <w:szCs w:val="28"/>
        </w:rPr>
      </w:pPr>
      <w:r w:rsidRPr="00940D75">
        <w:rPr>
          <w:sz w:val="28"/>
          <w:szCs w:val="28"/>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w:t>
      </w:r>
      <w:r>
        <w:rPr>
          <w:sz w:val="28"/>
          <w:szCs w:val="28"/>
        </w:rPr>
        <w:t xml:space="preserve"> суммы по независимой гарантии.</w:t>
      </w:r>
    </w:p>
    <w:p w:rsidR="001A11A6" w:rsidRPr="002D4BC1" w:rsidRDefault="001A11A6" w:rsidP="001A11A6">
      <w:pPr>
        <w:pStyle w:val="a8"/>
        <w:numPr>
          <w:ilvl w:val="2"/>
          <w:numId w:val="3"/>
        </w:numPr>
        <w:ind w:left="0" w:firstLine="709"/>
        <w:jc w:val="both"/>
        <w:rPr>
          <w:sz w:val="28"/>
          <w:szCs w:val="28"/>
        </w:rPr>
      </w:pPr>
      <w:r w:rsidRPr="00940D75">
        <w:rPr>
          <w:sz w:val="28"/>
          <w:szCs w:val="28"/>
        </w:rPr>
        <w:t>Независимая гарантия не должна со</w:t>
      </w:r>
      <w:r>
        <w:rPr>
          <w:sz w:val="28"/>
          <w:szCs w:val="28"/>
        </w:rPr>
        <w:t>держать условия:</w:t>
      </w:r>
    </w:p>
    <w:p w:rsidR="001A11A6" w:rsidRPr="00940D75" w:rsidRDefault="001A11A6" w:rsidP="001A11A6">
      <w:pPr>
        <w:ind w:firstLine="709"/>
        <w:jc w:val="both"/>
        <w:rPr>
          <w:sz w:val="28"/>
          <w:szCs w:val="28"/>
        </w:rPr>
      </w:pPr>
      <w:r w:rsidRPr="00940D75">
        <w:rPr>
          <w:sz w:val="28"/>
          <w:szCs w:val="28"/>
        </w:rPr>
        <w:t>а) предусматривающие или влекущие представление заказчиком (бенефициаром) гаранту одновременно с требованием об уплате денежной суммы по независимой гарантии документов, не предусмотренных перечн</w:t>
      </w:r>
      <w:r>
        <w:rPr>
          <w:sz w:val="28"/>
          <w:szCs w:val="28"/>
        </w:rPr>
        <w:t>ем</w:t>
      </w:r>
      <w:r w:rsidRPr="00940D75">
        <w:rPr>
          <w:sz w:val="28"/>
          <w:szCs w:val="28"/>
        </w:rPr>
        <w:t>, указанным в пункт</w:t>
      </w:r>
      <w:r>
        <w:rPr>
          <w:sz w:val="28"/>
          <w:szCs w:val="28"/>
        </w:rPr>
        <w:t>е</w:t>
      </w:r>
      <w:r w:rsidRPr="00940D75">
        <w:rPr>
          <w:sz w:val="28"/>
          <w:szCs w:val="28"/>
        </w:rPr>
        <w:t xml:space="preserve"> 8 </w:t>
      </w:r>
      <w:r>
        <w:rPr>
          <w:sz w:val="28"/>
          <w:szCs w:val="28"/>
        </w:rPr>
        <w:t>«</w:t>
      </w:r>
      <w:r w:rsidRPr="00F343A9">
        <w:rPr>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p>
    <w:p w:rsidR="001A11A6" w:rsidRPr="005849C7" w:rsidRDefault="001A11A6" w:rsidP="001A11A6">
      <w:pPr>
        <w:pStyle w:val="ab"/>
        <w:suppressAutoHyphens/>
        <w:rPr>
          <w:sz w:val="28"/>
          <w:szCs w:val="28"/>
        </w:rPr>
      </w:pPr>
      <w:r>
        <w:rPr>
          <w:sz w:val="28"/>
          <w:szCs w:val="28"/>
        </w:rPr>
        <w:t>б</w:t>
      </w:r>
      <w:r w:rsidRPr="00940D75">
        <w:rPr>
          <w:sz w:val="28"/>
          <w:szCs w:val="28"/>
        </w:rPr>
        <w:t xml:space="preserve">) допускающие или влекущие взимание гарантом с заказчика (бенефициара) платы за представление заказчиком (бенефициаром) гаранту </w:t>
      </w:r>
      <w:r w:rsidRPr="00940D75">
        <w:rPr>
          <w:sz w:val="28"/>
          <w:szCs w:val="28"/>
        </w:rPr>
        <w:lastRenderedPageBreak/>
        <w:t xml:space="preserve">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w:t>
      </w:r>
      <w:r>
        <w:rPr>
          <w:sz w:val="28"/>
          <w:szCs w:val="28"/>
        </w:rPr>
        <w:t>в форме электронного документа.</w:t>
      </w:r>
    </w:p>
    <w:p w:rsidR="001A11A6" w:rsidRPr="00A34AA8" w:rsidRDefault="001A11A6" w:rsidP="001A11A6">
      <w:pPr>
        <w:pStyle w:val="ab"/>
        <w:numPr>
          <w:ilvl w:val="2"/>
          <w:numId w:val="3"/>
        </w:numPr>
        <w:suppressAutoHyphens/>
        <w:ind w:left="0" w:firstLine="709"/>
        <w:rPr>
          <w:sz w:val="28"/>
          <w:szCs w:val="28"/>
        </w:rPr>
      </w:pPr>
      <w:r>
        <w:rPr>
          <w:sz w:val="28"/>
          <w:szCs w:val="28"/>
        </w:rPr>
        <w:t>Требование об уплате денежной суммы по независимой гарантии предъявляется заказчиком гаранту в случаях, предусмотренных пунктом 3.19.4 конкурсной документации.</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Основанием для отказа в</w:t>
      </w:r>
      <w:r>
        <w:rPr>
          <w:sz w:val="28"/>
          <w:szCs w:val="28"/>
        </w:rPr>
        <w:t xml:space="preserve"> принятии заказчиком независимой гарантии</w:t>
      </w:r>
      <w:r w:rsidRPr="00830B0F">
        <w:rPr>
          <w:sz w:val="28"/>
          <w:szCs w:val="28"/>
        </w:rPr>
        <w:t xml:space="preserve"> является несоответствие </w:t>
      </w:r>
      <w:r>
        <w:rPr>
          <w:sz w:val="28"/>
          <w:szCs w:val="28"/>
        </w:rPr>
        <w:t>независимой</w:t>
      </w:r>
      <w:r w:rsidRPr="00830B0F">
        <w:rPr>
          <w:sz w:val="28"/>
          <w:szCs w:val="28"/>
        </w:rPr>
        <w:t xml:space="preserve"> гарантии условиям, изложенным в</w:t>
      </w:r>
      <w:r>
        <w:rPr>
          <w:sz w:val="28"/>
          <w:szCs w:val="28"/>
        </w:rPr>
        <w:t xml:space="preserve"> пункте 3.19</w:t>
      </w:r>
      <w:r w:rsidRPr="00830B0F">
        <w:rPr>
          <w:sz w:val="28"/>
          <w:szCs w:val="28"/>
        </w:rPr>
        <w:t xml:space="preserve"> конкурсной документации.</w:t>
      </w:r>
    </w:p>
    <w:p w:rsidR="001A11A6" w:rsidRPr="00830B0F" w:rsidRDefault="001A11A6" w:rsidP="001A11A6">
      <w:pPr>
        <w:ind w:firstLine="709"/>
        <w:jc w:val="both"/>
        <w:rPr>
          <w:rFonts w:eastAsia="MS Mincho"/>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2" w:name="_Toc517767686"/>
      <w:r w:rsidRPr="00830B0F">
        <w:rPr>
          <w:rFonts w:ascii="Times New Roman" w:hAnsi="Times New Roman" w:cs="Times New Roman"/>
          <w:sz w:val="28"/>
          <w:szCs w:val="28"/>
        </w:rPr>
        <w:t>Предоставление технического  предложения</w:t>
      </w:r>
      <w:bookmarkEnd w:id="22"/>
    </w:p>
    <w:p w:rsidR="001A11A6" w:rsidRPr="00830B0F" w:rsidRDefault="001A11A6" w:rsidP="001A11A6">
      <w:pPr>
        <w:rPr>
          <w:sz w:val="28"/>
          <w:szCs w:val="28"/>
        </w:rPr>
      </w:pPr>
    </w:p>
    <w:p w:rsidR="001A11A6" w:rsidRPr="00830B0F" w:rsidRDefault="001A11A6" w:rsidP="001A11A6">
      <w:pPr>
        <w:pStyle w:val="a0"/>
        <w:numPr>
          <w:ilvl w:val="2"/>
          <w:numId w:val="3"/>
        </w:numPr>
        <w:ind w:left="0" w:firstLine="709"/>
      </w:pPr>
      <w:r w:rsidRPr="00830B0F">
        <w:t>В составе первой части конкурсной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конкурсной документации.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конкурсной документации предоставляются во второй части заявки. Техническое предложение предоставляется в электронной форме.</w:t>
      </w:r>
    </w:p>
    <w:p w:rsidR="001A11A6" w:rsidRPr="00830B0F" w:rsidRDefault="001A11A6" w:rsidP="001A11A6">
      <w:pPr>
        <w:pStyle w:val="a0"/>
        <w:numPr>
          <w:ilvl w:val="2"/>
          <w:numId w:val="3"/>
        </w:numPr>
        <w:ind w:left="0" w:firstLine="709"/>
      </w:pPr>
      <w:r w:rsidRPr="00830B0F">
        <w:t>Техническое предложение должно содержать все показатели и характеристики товаров, работ, услуг, условия исполнения договора, предусмотренные конкурсной документацией и необходимые для рассмотрения и оценки</w:t>
      </w:r>
      <w:r w:rsidRPr="00830B0F" w:rsidDel="00DD5761">
        <w:t xml:space="preserve"> </w:t>
      </w:r>
      <w:r w:rsidRPr="00830B0F">
        <w:t>конкурсной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Срок, в течение которого участник обязуется обеспечить соответствие качества товаров (работ, услуг) условиям технического задания (гарантийный срок), не должен превышать предельный срок службы товаров, эксплуатации объекта работ (услуг) при достижении показателей, указанных в техническом задании.</w:t>
      </w:r>
    </w:p>
    <w:p w:rsidR="001A11A6" w:rsidRPr="00830B0F" w:rsidRDefault="001A11A6" w:rsidP="001A11A6">
      <w:pPr>
        <w:pStyle w:val="a0"/>
        <w:numPr>
          <w:ilvl w:val="2"/>
          <w:numId w:val="3"/>
        </w:numPr>
        <w:ind w:left="0" w:firstLine="709"/>
      </w:pPr>
      <w:r w:rsidRPr="00830B0F">
        <w:t xml:space="preserve">Все условия конкурсной заявки участника понимаются заказчиком буквально, в случае расхождений показателей изложенных цифрами и </w:t>
      </w:r>
      <w:r>
        <w:t>словами</w:t>
      </w:r>
      <w:r w:rsidRPr="00830B0F">
        <w:t xml:space="preserve">, приоритет имеют написанные </w:t>
      </w:r>
      <w:r>
        <w:t>словами</w:t>
      </w:r>
      <w:r w:rsidRPr="00830B0F">
        <w:t>.</w:t>
      </w:r>
    </w:p>
    <w:p w:rsidR="001A11A6" w:rsidRPr="00830B0F" w:rsidRDefault="001A11A6" w:rsidP="001A11A6">
      <w:pPr>
        <w:pStyle w:val="a8"/>
        <w:numPr>
          <w:ilvl w:val="2"/>
          <w:numId w:val="3"/>
        </w:numPr>
        <w:ind w:left="0" w:firstLine="709"/>
        <w:jc w:val="both"/>
        <w:rPr>
          <w:sz w:val="28"/>
          <w:szCs w:val="28"/>
        </w:rPr>
      </w:pPr>
      <w:r w:rsidRPr="00830B0F">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поставки товаров в техническом предложении должны быть указаны марки (при наличии), модели (при наличии), наименования предлагаемого товара по каждой номенклатурной позиции.</w:t>
      </w:r>
    </w:p>
    <w:p w:rsidR="001A11A6" w:rsidRPr="00830B0F" w:rsidRDefault="001A11A6" w:rsidP="001A11A6">
      <w:pPr>
        <w:pStyle w:val="a8"/>
        <w:numPr>
          <w:ilvl w:val="2"/>
          <w:numId w:val="3"/>
        </w:numPr>
        <w:ind w:left="0" w:firstLine="709"/>
        <w:jc w:val="both"/>
        <w:rPr>
          <w:sz w:val="28"/>
          <w:szCs w:val="28"/>
        </w:rPr>
      </w:pPr>
      <w:r w:rsidRPr="00830B0F">
        <w:rPr>
          <w:sz w:val="28"/>
          <w:szCs w:val="28"/>
        </w:rPr>
        <w:lastRenderedPageBreak/>
        <w:t>Если участником конкурса предлагается эквивалентный товар, участник в техническом предложении должен указать по каждому наименованию эквивалентного товара марку (при наличии), модель (при наличии), производителя, конкретные характеристики и их значения, соответствующие требованиям документации. В случае непредставления указанной информации товар не будет рассматриваться как эквивалентный.</w:t>
      </w:r>
    </w:p>
    <w:p w:rsidR="001A11A6" w:rsidRPr="00830B0F" w:rsidRDefault="001A11A6" w:rsidP="001A11A6">
      <w:pPr>
        <w:pStyle w:val="a8"/>
        <w:ind w:left="0"/>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3" w:name="_Toc517767687"/>
      <w:r w:rsidRPr="00830B0F">
        <w:rPr>
          <w:rFonts w:ascii="Times New Roman" w:hAnsi="Times New Roman" w:cs="Times New Roman"/>
          <w:sz w:val="28"/>
          <w:szCs w:val="28"/>
        </w:rPr>
        <w:t>Предоставление ценового предложения</w:t>
      </w:r>
      <w:bookmarkEnd w:id="23"/>
    </w:p>
    <w:p w:rsidR="001A11A6" w:rsidRPr="00830B0F" w:rsidRDefault="001A11A6" w:rsidP="001A11A6">
      <w:pPr>
        <w:pStyle w:val="a8"/>
        <w:ind w:left="0" w:firstLine="709"/>
        <w:jc w:val="both"/>
        <w:rPr>
          <w:sz w:val="28"/>
          <w:szCs w:val="28"/>
        </w:rPr>
      </w:pPr>
    </w:p>
    <w:p w:rsidR="001A11A6" w:rsidRPr="00830B0F" w:rsidRDefault="001A11A6" w:rsidP="001A11A6">
      <w:pPr>
        <w:pStyle w:val="ab"/>
        <w:numPr>
          <w:ilvl w:val="2"/>
          <w:numId w:val="3"/>
        </w:numPr>
        <w:suppressAutoHyphens/>
        <w:ind w:left="0" w:firstLine="709"/>
        <w:rPr>
          <w:sz w:val="28"/>
          <w:szCs w:val="28"/>
        </w:rPr>
      </w:pPr>
      <w:r w:rsidRPr="00830B0F">
        <w:rPr>
          <w:sz w:val="28"/>
          <w:szCs w:val="28"/>
        </w:rPr>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 ценовое предложение, на ЭТЗП не требуется.</w:t>
      </w:r>
    </w:p>
    <w:p w:rsidR="001A11A6" w:rsidRPr="00830B0F" w:rsidRDefault="001A11A6" w:rsidP="001A11A6">
      <w:pPr>
        <w:pStyle w:val="a0"/>
        <w:numPr>
          <w:ilvl w:val="2"/>
          <w:numId w:val="3"/>
        </w:numPr>
        <w:ind w:left="0" w:firstLine="709"/>
      </w:pPr>
      <w:r w:rsidRPr="00830B0F">
        <w:t>Цены необходимо приводить в рублях с учетом всех возможных расходов участника.</w:t>
      </w:r>
    </w:p>
    <w:p w:rsidR="001A11A6" w:rsidRPr="00830B0F" w:rsidRDefault="001A11A6" w:rsidP="001A11A6">
      <w:pPr>
        <w:pStyle w:val="a0"/>
        <w:numPr>
          <w:ilvl w:val="2"/>
          <w:numId w:val="3"/>
        </w:numPr>
        <w:ind w:left="0" w:firstLine="709"/>
      </w:pPr>
      <w:r w:rsidRPr="00830B0F">
        <w:t>Для целей единообразного подхода к расчету сумм ценового предложения суммы с учетом НДС необходимо рассчитываются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Предложение участника о цене, содержащееся в ценовом предложении не должно превышать начальную (максимальную) цену договора (цену лота), установленную в конкурсной документации. </w:t>
      </w:r>
    </w:p>
    <w:p w:rsidR="001A11A6" w:rsidRPr="00830B0F" w:rsidRDefault="001A11A6" w:rsidP="001A11A6">
      <w:pPr>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4" w:name="_Toc517767689"/>
      <w:r w:rsidRPr="00830B0F">
        <w:rPr>
          <w:rFonts w:ascii="Times New Roman" w:hAnsi="Times New Roman" w:cs="Times New Roman"/>
          <w:sz w:val="28"/>
          <w:szCs w:val="28"/>
        </w:rPr>
        <w:t>Обеспечение исполнения договора</w:t>
      </w:r>
      <w:bookmarkEnd w:id="24"/>
    </w:p>
    <w:p w:rsidR="001A11A6" w:rsidRPr="00830B0F" w:rsidRDefault="001A11A6" w:rsidP="001A11A6">
      <w:pPr>
        <w:rPr>
          <w:sz w:val="28"/>
          <w:szCs w:val="28"/>
        </w:rPr>
      </w:pPr>
    </w:p>
    <w:p w:rsidR="001A11A6" w:rsidRPr="00830B0F" w:rsidRDefault="001A11A6" w:rsidP="001A11A6">
      <w:pPr>
        <w:pStyle w:val="ab"/>
        <w:numPr>
          <w:ilvl w:val="2"/>
          <w:numId w:val="3"/>
        </w:numPr>
        <w:ind w:left="0" w:firstLine="709"/>
        <w:rPr>
          <w:sz w:val="28"/>
          <w:szCs w:val="28"/>
        </w:rPr>
      </w:pPr>
      <w:r w:rsidRPr="00830B0F">
        <w:rPr>
          <w:sz w:val="28"/>
          <w:szCs w:val="28"/>
        </w:rPr>
        <w:t xml:space="preserve">Обеспечение исполнения договора предоставляется, если в пункте 1.5 конкурсной документации установлено требование о предоставлении обеспечения исполнения договора. Исполнение договора может обеспечиваться как представлением </w:t>
      </w:r>
      <w:r>
        <w:rPr>
          <w:sz w:val="28"/>
          <w:szCs w:val="28"/>
        </w:rPr>
        <w:t>независимой</w:t>
      </w:r>
      <w:r w:rsidRPr="00830B0F">
        <w:rPr>
          <w:sz w:val="28"/>
          <w:szCs w:val="28"/>
        </w:rPr>
        <w:t xml:space="preserve"> гарантии, так и внесением денежных средств на указанный заказчиком в пункте 1.5 конкурсной документации счет, на котором в соответствии с законодательством Российской Федерации учитываются операции со средствами, поступающими заказчику.</w:t>
      </w:r>
    </w:p>
    <w:p w:rsidR="001A11A6" w:rsidRPr="00830B0F" w:rsidRDefault="001A11A6" w:rsidP="001A11A6">
      <w:pPr>
        <w:pStyle w:val="ab"/>
        <w:rPr>
          <w:sz w:val="28"/>
          <w:szCs w:val="28"/>
        </w:rPr>
      </w:pPr>
      <w:r w:rsidRPr="00830B0F">
        <w:rPr>
          <w:sz w:val="28"/>
          <w:szCs w:val="28"/>
        </w:rPr>
        <w:t>Если в отношении участника закупки, с которым заключается договор, либо в отношении его бенефициарных владельцев (совокупная доля его прямого и (или) косвенного участия составляет не менее 25 процентов) иностранными организациями введены ограничительные меры, такой участник вправе предоставить обеспечение исполнения договора в форме поручительства. Условия и порядок предоставления обеспечения исполнения договора в форме поручительства предоставляются заказчиком по запросу таких лиц.</w:t>
      </w:r>
    </w:p>
    <w:p w:rsidR="001A11A6" w:rsidRPr="00830B0F" w:rsidRDefault="001A11A6" w:rsidP="001A11A6">
      <w:pPr>
        <w:pStyle w:val="ab"/>
        <w:rPr>
          <w:sz w:val="28"/>
          <w:szCs w:val="28"/>
        </w:rPr>
      </w:pPr>
      <w:r w:rsidRPr="00830B0F">
        <w:rPr>
          <w:sz w:val="28"/>
          <w:szCs w:val="28"/>
        </w:rPr>
        <w:t>Предоставление обеспечения иным способом не допускается.</w:t>
      </w:r>
    </w:p>
    <w:p w:rsidR="001A11A6" w:rsidRPr="00830B0F" w:rsidRDefault="001A11A6" w:rsidP="001A11A6">
      <w:pPr>
        <w:pStyle w:val="ab"/>
        <w:rPr>
          <w:sz w:val="28"/>
          <w:szCs w:val="28"/>
        </w:rPr>
      </w:pPr>
      <w:r w:rsidRPr="00830B0F">
        <w:rPr>
          <w:sz w:val="28"/>
          <w:szCs w:val="28"/>
        </w:rPr>
        <w:lastRenderedPageBreak/>
        <w:t xml:space="preserve">В случае применения антидемпинговой меры, предусматривающей предоставление обеспечения исполнения договора в размере, превышающем в полтора раза размер, указанный в пункте 1.5 конкурсной документации, обеспечение исполнения договора предоставляется в соответствующем размере. </w:t>
      </w:r>
    </w:p>
    <w:p w:rsidR="001A11A6" w:rsidRPr="00830B0F" w:rsidRDefault="001A11A6" w:rsidP="001A11A6">
      <w:pPr>
        <w:pStyle w:val="ab"/>
        <w:numPr>
          <w:ilvl w:val="2"/>
          <w:numId w:val="3"/>
        </w:numPr>
        <w:ind w:left="0" w:firstLine="709"/>
        <w:rPr>
          <w:sz w:val="28"/>
          <w:szCs w:val="28"/>
        </w:rPr>
      </w:pPr>
      <w:r w:rsidRPr="00830B0F">
        <w:rPr>
          <w:sz w:val="28"/>
          <w:szCs w:val="28"/>
        </w:rPr>
        <w:t>Договор может быть заключен только после предоставления победителем или участником,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Pr>
          <w:sz w:val="28"/>
          <w:szCs w:val="28"/>
        </w:rPr>
        <w:t xml:space="preserve"> в порядке и сроки, предусмотренные пунктом 3.24.6 конкурсной документации,</w:t>
      </w:r>
      <w:r w:rsidRPr="00830B0F">
        <w:rPr>
          <w:sz w:val="28"/>
          <w:szCs w:val="28"/>
        </w:rPr>
        <w:t xml:space="preserve"> обеспечения исполнения договора. </w:t>
      </w:r>
    </w:p>
    <w:p w:rsidR="001A11A6" w:rsidRPr="00830B0F" w:rsidRDefault="001A11A6" w:rsidP="001A11A6">
      <w:pPr>
        <w:pStyle w:val="ab"/>
        <w:numPr>
          <w:ilvl w:val="2"/>
          <w:numId w:val="3"/>
        </w:numPr>
        <w:ind w:left="0" w:firstLine="709"/>
        <w:rPr>
          <w:sz w:val="28"/>
          <w:szCs w:val="28"/>
        </w:rPr>
      </w:pPr>
      <w:r w:rsidRPr="00830B0F">
        <w:rPr>
          <w:sz w:val="28"/>
          <w:szCs w:val="28"/>
        </w:rPr>
        <w:t>Если в установленные сроки не представлено обеспечение исполнения договора, победитель или участник,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такой победитель или участник признаются уклонившимися от заключения договора.</w:t>
      </w:r>
    </w:p>
    <w:p w:rsidR="001A11A6" w:rsidRPr="00830B0F" w:rsidRDefault="001A11A6" w:rsidP="001A11A6">
      <w:pPr>
        <w:pStyle w:val="ab"/>
        <w:numPr>
          <w:ilvl w:val="2"/>
          <w:numId w:val="3"/>
        </w:numPr>
        <w:ind w:left="0" w:firstLine="709"/>
        <w:rPr>
          <w:bCs/>
          <w:sz w:val="28"/>
          <w:szCs w:val="28"/>
        </w:rPr>
      </w:pPr>
      <w:r w:rsidRPr="00830B0F">
        <w:rPr>
          <w:bCs/>
          <w:sz w:val="28"/>
          <w:szCs w:val="28"/>
        </w:rPr>
        <w:t xml:space="preserve">При выборе способа обеспечения исполнения договора в форме перечисления денежных средств победитель (участник, конкурсной заявке которого присвоен второй номер) перечисляет по реквизитам, указанным в пункте </w:t>
      </w:r>
      <w:r w:rsidRPr="00830B0F">
        <w:rPr>
          <w:sz w:val="28"/>
          <w:szCs w:val="28"/>
        </w:rPr>
        <w:t xml:space="preserve">1.5 </w:t>
      </w:r>
      <w:r w:rsidRPr="00830B0F">
        <w:rPr>
          <w:bCs/>
          <w:sz w:val="28"/>
          <w:szCs w:val="28"/>
        </w:rPr>
        <w:t>конкурсной документации, денежные средства.</w:t>
      </w:r>
      <w:r w:rsidRPr="00830B0F">
        <w:rPr>
          <w:rFonts w:eastAsia="Times New Roman"/>
          <w:sz w:val="28"/>
          <w:szCs w:val="28"/>
        </w:rPr>
        <w:t xml:space="preserve"> </w:t>
      </w:r>
      <w:r w:rsidRPr="00830B0F">
        <w:rPr>
          <w:bCs/>
          <w:sz w:val="28"/>
          <w:szCs w:val="28"/>
        </w:rPr>
        <w:t>Факт внесения участником конкурса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1A11A6" w:rsidRPr="00830B0F" w:rsidRDefault="001A11A6" w:rsidP="001A11A6">
      <w:pPr>
        <w:pStyle w:val="ab"/>
        <w:numPr>
          <w:ilvl w:val="2"/>
          <w:numId w:val="3"/>
        </w:numPr>
        <w:ind w:left="0" w:firstLine="709"/>
        <w:rPr>
          <w:sz w:val="28"/>
          <w:szCs w:val="28"/>
        </w:rPr>
      </w:pPr>
      <w:r w:rsidRPr="00830B0F">
        <w:rPr>
          <w:bCs/>
          <w:spacing w:val="-2"/>
          <w:sz w:val="28"/>
          <w:szCs w:val="28"/>
        </w:rPr>
        <w:t xml:space="preserve">В случае </w:t>
      </w:r>
      <w:r w:rsidRPr="00830B0F">
        <w:rPr>
          <w:spacing w:val="-2"/>
          <w:sz w:val="28"/>
          <w:szCs w:val="28"/>
        </w:rPr>
        <w:t>если победит</w:t>
      </w:r>
      <w:r w:rsidRPr="00830B0F">
        <w:rPr>
          <w:bCs/>
          <w:spacing w:val="-2"/>
          <w:sz w:val="28"/>
          <w:szCs w:val="28"/>
        </w:rPr>
        <w:t>елем (участником, конкурсной заявке которого присвоен второй номер,</w:t>
      </w:r>
      <w:r w:rsidRPr="00830B0F">
        <w:rPr>
          <w:bCs/>
          <w:sz w:val="28"/>
          <w:szCs w:val="28"/>
        </w:rPr>
        <w:t>)</w:t>
      </w:r>
      <w:r w:rsidRPr="00830B0F">
        <w:rPr>
          <w:bCs/>
          <w:spacing w:val="-2"/>
          <w:sz w:val="28"/>
          <w:szCs w:val="28"/>
        </w:rPr>
        <w:t xml:space="preserve"> представлены доку</w:t>
      </w:r>
      <w:r w:rsidRPr="00830B0F">
        <w:rPr>
          <w:spacing w:val="-2"/>
          <w:sz w:val="28"/>
          <w:szCs w:val="28"/>
        </w:rPr>
        <w:t>менты, подт</w:t>
      </w:r>
      <w:r w:rsidRPr="00830B0F">
        <w:rPr>
          <w:bCs/>
          <w:spacing w:val="-2"/>
          <w:sz w:val="28"/>
          <w:szCs w:val="28"/>
        </w:rPr>
        <w:t>верждающие вн</w:t>
      </w:r>
      <w:r w:rsidRPr="00830B0F">
        <w:rPr>
          <w:spacing w:val="-2"/>
          <w:sz w:val="28"/>
          <w:szCs w:val="28"/>
        </w:rPr>
        <w:t>есение денежных средств в качестве обеспечения исполнения договора, но до истечения срока, в течение которого такой победитель (участник, конкурсной заявке которого присвоен второй номер,) должен  представить подписанный со своей стороны договор, денежные средства не поступили на счет, который указан заказчиком в конкурсной документации, победитель (участник, конкурсной заявке которого присвоен второй номер) признается уклонившимся от заключения договора.</w:t>
      </w:r>
    </w:p>
    <w:p w:rsidR="001A11A6" w:rsidRPr="00A34AA8" w:rsidRDefault="001A11A6" w:rsidP="001A11A6">
      <w:pPr>
        <w:pStyle w:val="ab"/>
        <w:numPr>
          <w:ilvl w:val="2"/>
          <w:numId w:val="3"/>
        </w:numPr>
        <w:ind w:left="0" w:firstLine="709"/>
        <w:rPr>
          <w:sz w:val="28"/>
          <w:szCs w:val="28"/>
        </w:rPr>
      </w:pPr>
      <w:r w:rsidRPr="00830B0F">
        <w:rPr>
          <w:sz w:val="28"/>
          <w:szCs w:val="28"/>
        </w:rPr>
        <w:t xml:space="preserve">При выборе способа обеспечения исполнения договора в форме </w:t>
      </w:r>
      <w:r>
        <w:rPr>
          <w:sz w:val="28"/>
          <w:szCs w:val="28"/>
        </w:rPr>
        <w:t>независимой</w:t>
      </w:r>
      <w:r w:rsidRPr="00830B0F">
        <w:rPr>
          <w:sz w:val="28"/>
          <w:szCs w:val="28"/>
        </w:rPr>
        <w:t xml:space="preserve"> гарантии участник должен представить </w:t>
      </w:r>
      <w:r>
        <w:rPr>
          <w:sz w:val="28"/>
          <w:szCs w:val="28"/>
        </w:rPr>
        <w:t>независимую</w:t>
      </w:r>
      <w:r w:rsidRPr="00830B0F">
        <w:rPr>
          <w:sz w:val="28"/>
          <w:szCs w:val="28"/>
        </w:rPr>
        <w:t xml:space="preserve"> гарантию,</w:t>
      </w:r>
      <w:r>
        <w:rPr>
          <w:sz w:val="28"/>
          <w:szCs w:val="28"/>
        </w:rPr>
        <w:t xml:space="preserve"> соответствующую следующим требованиям:</w:t>
      </w:r>
    </w:p>
    <w:p w:rsidR="001A11A6" w:rsidRPr="00A34AA8" w:rsidRDefault="001A11A6" w:rsidP="001A11A6">
      <w:pPr>
        <w:pStyle w:val="ab"/>
        <w:numPr>
          <w:ilvl w:val="3"/>
          <w:numId w:val="3"/>
        </w:numPr>
        <w:ind w:left="0" w:firstLine="709"/>
        <w:rPr>
          <w:sz w:val="28"/>
          <w:szCs w:val="28"/>
        </w:rPr>
      </w:pPr>
      <w:r>
        <w:rPr>
          <w:sz w:val="28"/>
          <w:szCs w:val="28"/>
        </w:rPr>
        <w:t xml:space="preserve">независимая гарантия должна быть выдана </w:t>
      </w:r>
      <w:r w:rsidRPr="00304CBB">
        <w:rPr>
          <w:sz w:val="28"/>
          <w:szCs w:val="28"/>
        </w:rPr>
        <w:t>гарантом,</w:t>
      </w:r>
      <w:r>
        <w:rPr>
          <w:sz w:val="28"/>
          <w:szCs w:val="28"/>
        </w:rPr>
        <w:t xml:space="preserve"> включенным в перечень,</w:t>
      </w:r>
      <w:r w:rsidRPr="00304CBB">
        <w:rPr>
          <w:sz w:val="28"/>
          <w:szCs w:val="28"/>
        </w:rPr>
        <w:t xml:space="preserve"> предусмотренны</w:t>
      </w:r>
      <w:r>
        <w:rPr>
          <w:sz w:val="28"/>
          <w:szCs w:val="28"/>
        </w:rPr>
        <w:t>й</w:t>
      </w:r>
      <w:r w:rsidRPr="00304CBB">
        <w:rPr>
          <w:sz w:val="28"/>
          <w:szCs w:val="28"/>
        </w:rPr>
        <w:t xml:space="preserve">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sz w:val="28"/>
          <w:szCs w:val="28"/>
        </w:rPr>
        <w:t>;</w:t>
      </w:r>
    </w:p>
    <w:p w:rsidR="001A11A6" w:rsidRPr="00A34AA8" w:rsidRDefault="001A11A6" w:rsidP="001A11A6">
      <w:pPr>
        <w:pStyle w:val="ab"/>
        <w:numPr>
          <w:ilvl w:val="3"/>
          <w:numId w:val="3"/>
        </w:numPr>
        <w:ind w:left="0" w:firstLine="709"/>
        <w:rPr>
          <w:sz w:val="28"/>
          <w:szCs w:val="28"/>
        </w:rPr>
      </w:pPr>
      <w:r>
        <w:rPr>
          <w:sz w:val="28"/>
          <w:szCs w:val="28"/>
        </w:rPr>
        <w:t>независимая гарантия не может быть отозвана гарантом;</w:t>
      </w:r>
    </w:p>
    <w:p w:rsidR="001A11A6" w:rsidRPr="00A34AA8" w:rsidRDefault="001A11A6" w:rsidP="001A11A6">
      <w:pPr>
        <w:pStyle w:val="ab"/>
        <w:numPr>
          <w:ilvl w:val="3"/>
          <w:numId w:val="3"/>
        </w:numPr>
        <w:ind w:left="0" w:firstLine="709"/>
        <w:rPr>
          <w:sz w:val="28"/>
          <w:szCs w:val="28"/>
        </w:rPr>
      </w:pPr>
      <w:r w:rsidRPr="00A34AA8">
        <w:rPr>
          <w:sz w:val="28"/>
        </w:rPr>
        <w:t>независимая гарантия должна содержать:</w:t>
      </w:r>
    </w:p>
    <w:p w:rsidR="001A11A6" w:rsidRDefault="001A11A6" w:rsidP="001A11A6">
      <w:pPr>
        <w:pStyle w:val="ab"/>
        <w:rPr>
          <w:sz w:val="28"/>
        </w:rPr>
      </w:pPr>
      <w:r w:rsidRPr="00D963A5">
        <w:rPr>
          <w:sz w:val="28"/>
        </w:rPr>
        <w:lastRenderedPageBreak/>
        <w:t xml:space="preserve">а) условие об обязанности гаранта уплатить заказчику (бенефициару) денежную сумму по независимой гарантии не позднее </w:t>
      </w:r>
      <w:r>
        <w:rPr>
          <w:sz w:val="28"/>
        </w:rPr>
        <w:t>10 (</w:t>
      </w:r>
      <w:r w:rsidRPr="00D963A5">
        <w:rPr>
          <w:sz w:val="28"/>
        </w:rPr>
        <w:t>десяти</w:t>
      </w:r>
      <w:r>
        <w:rPr>
          <w:sz w:val="28"/>
        </w:rPr>
        <w:t>)</w:t>
      </w:r>
      <w:r w:rsidRPr="00D963A5">
        <w:rPr>
          <w:sz w:val="28"/>
        </w:rPr>
        <w:t xml:space="preserve">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w:t>
      </w:r>
      <w:r>
        <w:rPr>
          <w:sz w:val="28"/>
        </w:rPr>
        <w:t xml:space="preserve"> </w:t>
      </w:r>
      <w:r w:rsidRPr="00D963A5">
        <w:rPr>
          <w:sz w:val="28"/>
        </w:rPr>
        <w:t>заказчика (бенефициара);</w:t>
      </w:r>
    </w:p>
    <w:p w:rsidR="001A11A6" w:rsidRDefault="001A11A6" w:rsidP="001A11A6">
      <w:pPr>
        <w:pStyle w:val="ab"/>
        <w:rPr>
          <w:sz w:val="28"/>
        </w:rPr>
      </w:pPr>
      <w:r w:rsidRPr="00D963A5">
        <w:rPr>
          <w:sz w:val="28"/>
        </w:rPr>
        <w:t>б) перечень документов, подлежащих представлению заказчиком</w:t>
      </w:r>
      <w:r>
        <w:rPr>
          <w:sz w:val="28"/>
        </w:rPr>
        <w:t xml:space="preserve"> (бенефициаром)</w:t>
      </w:r>
      <w:r w:rsidRPr="00D963A5">
        <w:rPr>
          <w:sz w:val="28"/>
        </w:rPr>
        <w:t xml:space="preserve"> гаранту одновременно с требованием об уплате денежной суммы по независимой гарантии, </w:t>
      </w:r>
      <w:r>
        <w:rPr>
          <w:sz w:val="28"/>
        </w:rPr>
        <w:t>установленный пунктом 9 «</w:t>
      </w:r>
      <w:r w:rsidRPr="00F343A9">
        <w:rPr>
          <w:rFonts w:eastAsia="Times New Roman"/>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rFonts w:eastAsia="Times New Roman"/>
          <w:bCs/>
          <w:sz w:val="28"/>
          <w:szCs w:val="28"/>
        </w:rPr>
        <w:t>»,</w:t>
      </w:r>
      <w:r>
        <w:rPr>
          <w:bCs/>
          <w:sz w:val="28"/>
          <w:szCs w:val="28"/>
        </w:rPr>
        <w:t xml:space="preserve">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sidRPr="00D963A5">
        <w:rPr>
          <w:sz w:val="28"/>
        </w:rPr>
        <w:t>;</w:t>
      </w:r>
    </w:p>
    <w:p w:rsidR="001A11A6" w:rsidRPr="000B0904" w:rsidRDefault="001A11A6" w:rsidP="001A11A6">
      <w:pPr>
        <w:ind w:firstLine="709"/>
        <w:jc w:val="both"/>
        <w:rPr>
          <w:sz w:val="28"/>
        </w:rPr>
      </w:pPr>
      <w:r>
        <w:rPr>
          <w:sz w:val="28"/>
          <w:szCs w:val="28"/>
        </w:rPr>
        <w:t xml:space="preserve">в) </w:t>
      </w:r>
      <w:r w:rsidRPr="00D963A5">
        <w:rPr>
          <w:sz w:val="28"/>
        </w:rPr>
        <w:t xml:space="preserve">указание на срок действия независимой гарантии, </w:t>
      </w:r>
      <w:r w:rsidRPr="000B0904">
        <w:rPr>
          <w:sz w:val="28"/>
        </w:rPr>
        <w:t xml:space="preserve">который не может составлять менее </w:t>
      </w:r>
      <w:r>
        <w:rPr>
          <w:sz w:val="28"/>
        </w:rPr>
        <w:t>1 (</w:t>
      </w:r>
      <w:r w:rsidRPr="000B0904">
        <w:rPr>
          <w:sz w:val="28"/>
        </w:rPr>
        <w:t>одного</w:t>
      </w:r>
      <w:r>
        <w:rPr>
          <w:sz w:val="28"/>
        </w:rPr>
        <w:t>)</w:t>
      </w:r>
      <w:r w:rsidRPr="000B0904">
        <w:rPr>
          <w:sz w:val="28"/>
        </w:rPr>
        <w:t xml:space="preserve"> месяца с даты окончания срока исполнения основного обязательства</w:t>
      </w:r>
      <w:r>
        <w:rPr>
          <w:sz w:val="28"/>
        </w:rPr>
        <w:t>;</w:t>
      </w:r>
    </w:p>
    <w:p w:rsidR="001A11A6" w:rsidRPr="00A34AA8" w:rsidRDefault="001A11A6" w:rsidP="001A11A6">
      <w:pPr>
        <w:pStyle w:val="ab"/>
        <w:rPr>
          <w:sz w:val="28"/>
          <w:szCs w:val="28"/>
        </w:rPr>
      </w:pPr>
      <w:r>
        <w:rPr>
          <w:sz w:val="28"/>
          <w:szCs w:val="28"/>
        </w:rPr>
        <w:t xml:space="preserve">г) </w:t>
      </w:r>
      <w:r w:rsidRPr="00830B0F">
        <w:rPr>
          <w:sz w:val="28"/>
          <w:szCs w:val="28"/>
        </w:rPr>
        <w:t>обязанность гаранта</w:t>
      </w:r>
      <w:r>
        <w:rPr>
          <w:sz w:val="28"/>
          <w:szCs w:val="28"/>
        </w:rPr>
        <w:t xml:space="preserve"> в случае просрочки исполнения обязательств об уплате денежной суммы по независимой гарантии</w:t>
      </w:r>
      <w:r w:rsidRPr="00830B0F">
        <w:rPr>
          <w:sz w:val="28"/>
          <w:szCs w:val="28"/>
        </w:rPr>
        <w:t xml:space="preserve"> уплатить</w:t>
      </w:r>
      <w:r>
        <w:rPr>
          <w:sz w:val="28"/>
          <w:szCs w:val="28"/>
        </w:rPr>
        <w:t xml:space="preserve"> заказчику</w:t>
      </w:r>
      <w:r w:rsidRPr="00830B0F">
        <w:rPr>
          <w:sz w:val="28"/>
          <w:szCs w:val="28"/>
        </w:rPr>
        <w:t xml:space="preserve"> </w:t>
      </w:r>
      <w:r>
        <w:rPr>
          <w:sz w:val="28"/>
          <w:szCs w:val="28"/>
        </w:rPr>
        <w:t>(</w:t>
      </w:r>
      <w:r w:rsidRPr="00830B0F">
        <w:rPr>
          <w:sz w:val="28"/>
          <w:szCs w:val="28"/>
        </w:rPr>
        <w:t>бенефициару</w:t>
      </w:r>
      <w:r>
        <w:rPr>
          <w:sz w:val="28"/>
          <w:szCs w:val="28"/>
        </w:rPr>
        <w:t>)</w:t>
      </w:r>
      <w:r w:rsidRPr="00830B0F">
        <w:rPr>
          <w:sz w:val="28"/>
          <w:szCs w:val="28"/>
        </w:rPr>
        <w:t xml:space="preserve"> неустойку в размере 0,1% денежной суммы, подлежащей уплате, за каждый день просрочки</w:t>
      </w:r>
      <w:r>
        <w:rPr>
          <w:sz w:val="28"/>
          <w:szCs w:val="28"/>
        </w:rPr>
        <w:t>.</w:t>
      </w:r>
    </w:p>
    <w:p w:rsidR="001A11A6" w:rsidRPr="005849C7" w:rsidRDefault="001A11A6" w:rsidP="001A11A6">
      <w:pPr>
        <w:pStyle w:val="ab"/>
        <w:numPr>
          <w:ilvl w:val="2"/>
          <w:numId w:val="3"/>
        </w:numPr>
        <w:ind w:left="0" w:firstLine="709"/>
        <w:rPr>
          <w:sz w:val="28"/>
          <w:szCs w:val="28"/>
        </w:rPr>
      </w:pPr>
      <w:r>
        <w:rPr>
          <w:sz w:val="28"/>
          <w:szCs w:val="28"/>
        </w:rPr>
        <w:t xml:space="preserve">Независимая гарантия </w:t>
      </w:r>
      <w:r w:rsidRPr="000B0904">
        <w:rPr>
          <w:sz w:val="28"/>
          <w:szCs w:val="28"/>
        </w:rPr>
        <w:t>не должна содержать услови</w:t>
      </w:r>
      <w:r>
        <w:rPr>
          <w:sz w:val="28"/>
          <w:szCs w:val="28"/>
        </w:rPr>
        <w:t>я:</w:t>
      </w:r>
    </w:p>
    <w:p w:rsidR="001A11A6" w:rsidRDefault="001A11A6" w:rsidP="001A11A6">
      <w:pPr>
        <w:pStyle w:val="ab"/>
        <w:rPr>
          <w:sz w:val="28"/>
          <w:szCs w:val="28"/>
        </w:rPr>
      </w:pPr>
      <w:r>
        <w:rPr>
          <w:sz w:val="28"/>
          <w:szCs w:val="28"/>
        </w:rPr>
        <w:t xml:space="preserve">а) </w:t>
      </w:r>
      <w:r w:rsidRPr="00940D75">
        <w:rPr>
          <w:sz w:val="28"/>
          <w:szCs w:val="28"/>
        </w:rPr>
        <w:t>предусматривающие или влекущие представление заказчиком (бенефициаром) гаранту</w:t>
      </w:r>
      <w:r>
        <w:rPr>
          <w:sz w:val="28"/>
          <w:szCs w:val="28"/>
        </w:rPr>
        <w:t>,</w:t>
      </w:r>
      <w:r w:rsidRPr="00940D75">
        <w:rPr>
          <w:sz w:val="28"/>
          <w:szCs w:val="28"/>
        </w:rPr>
        <w:t xml:space="preserve"> в том числе одновременно с требованием об уплате денежной суммы по независимой гарантии, документов, не предусмотренных перечн</w:t>
      </w:r>
      <w:r>
        <w:rPr>
          <w:sz w:val="28"/>
          <w:szCs w:val="28"/>
        </w:rPr>
        <w:t>ем</w:t>
      </w:r>
      <w:r w:rsidRPr="00940D75">
        <w:rPr>
          <w:sz w:val="28"/>
          <w:szCs w:val="28"/>
        </w:rPr>
        <w:t xml:space="preserve">, </w:t>
      </w:r>
      <w:r>
        <w:rPr>
          <w:sz w:val="28"/>
          <w:szCs w:val="28"/>
        </w:rPr>
        <w:t>установленным</w:t>
      </w:r>
      <w:r w:rsidRPr="00940D75">
        <w:rPr>
          <w:sz w:val="28"/>
          <w:szCs w:val="28"/>
        </w:rPr>
        <w:t xml:space="preserve"> пункт</w:t>
      </w:r>
      <w:r>
        <w:rPr>
          <w:sz w:val="28"/>
          <w:szCs w:val="28"/>
        </w:rPr>
        <w:t xml:space="preserve">ом </w:t>
      </w:r>
      <w:r>
        <w:rPr>
          <w:sz w:val="28"/>
        </w:rPr>
        <w:t>9 «</w:t>
      </w:r>
      <w:r w:rsidRPr="00F343A9">
        <w:rPr>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Pr>
          <w:sz w:val="28"/>
          <w:szCs w:val="28"/>
        </w:rPr>
        <w:t>;</w:t>
      </w:r>
    </w:p>
    <w:p w:rsidR="001A11A6" w:rsidRDefault="001A11A6" w:rsidP="001A11A6">
      <w:pPr>
        <w:pStyle w:val="ab"/>
        <w:rPr>
          <w:sz w:val="28"/>
          <w:szCs w:val="28"/>
        </w:rPr>
      </w:pPr>
      <w:r>
        <w:rPr>
          <w:sz w:val="28"/>
          <w:szCs w:val="28"/>
        </w:rPr>
        <w:t>б)</w:t>
      </w:r>
      <w:r w:rsidRPr="000B0904">
        <w:rPr>
          <w:sz w:val="28"/>
          <w:szCs w:val="28"/>
        </w:rPr>
        <w:t xml:space="preserve"> о представлении заказчиком</w:t>
      </w:r>
      <w:r>
        <w:rPr>
          <w:sz w:val="28"/>
          <w:szCs w:val="28"/>
        </w:rPr>
        <w:t xml:space="preserve"> (бенефициаром)</w:t>
      </w:r>
      <w:r w:rsidRPr="000B0904">
        <w:rPr>
          <w:sz w:val="28"/>
          <w:szCs w:val="28"/>
        </w:rPr>
        <w:t xml:space="preserve"> гаранту судебных актов, подтверждающих неисполнение участником закупки обязательств, обеспечиваемых независимой гарантией</w:t>
      </w:r>
      <w:r>
        <w:rPr>
          <w:sz w:val="28"/>
          <w:szCs w:val="28"/>
        </w:rPr>
        <w:t>;</w:t>
      </w:r>
    </w:p>
    <w:p w:rsidR="001A11A6" w:rsidRDefault="001A11A6" w:rsidP="001A11A6">
      <w:pPr>
        <w:pStyle w:val="ab"/>
        <w:rPr>
          <w:bCs/>
          <w:sz w:val="28"/>
          <w:szCs w:val="28"/>
        </w:rPr>
      </w:pPr>
      <w:r>
        <w:rPr>
          <w:sz w:val="28"/>
          <w:szCs w:val="28"/>
        </w:rPr>
        <w:t xml:space="preserve">в) </w:t>
      </w:r>
      <w:r w:rsidRPr="00940D75">
        <w:rPr>
          <w:bCs/>
          <w:sz w:val="28"/>
          <w:szCs w:val="28"/>
        </w:rPr>
        <w:t xml:space="preserve">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w:t>
      </w:r>
      <w:r>
        <w:rPr>
          <w:bCs/>
          <w:sz w:val="28"/>
          <w:szCs w:val="28"/>
        </w:rPr>
        <w:t>участником, с которым заключен договор</w:t>
      </w:r>
      <w:r w:rsidRPr="00940D75">
        <w:rPr>
          <w:bCs/>
          <w:sz w:val="28"/>
          <w:szCs w:val="28"/>
        </w:rPr>
        <w:t xml:space="preserve"> </w:t>
      </w:r>
      <w:r>
        <w:rPr>
          <w:bCs/>
          <w:sz w:val="28"/>
          <w:szCs w:val="28"/>
        </w:rPr>
        <w:t>(</w:t>
      </w:r>
      <w:r w:rsidRPr="00940D75">
        <w:rPr>
          <w:bCs/>
          <w:sz w:val="28"/>
          <w:szCs w:val="28"/>
        </w:rPr>
        <w:t>поставщиком (подрядчиком, исполнителем)</w:t>
      </w:r>
      <w:r>
        <w:rPr>
          <w:bCs/>
          <w:sz w:val="28"/>
          <w:szCs w:val="28"/>
        </w:rPr>
        <w:t>),</w:t>
      </w:r>
      <w:r w:rsidRPr="00940D75">
        <w:rPr>
          <w:bCs/>
          <w:sz w:val="28"/>
          <w:szCs w:val="28"/>
        </w:rPr>
        <w:t xml:space="preserve"> условий дого</w:t>
      </w:r>
      <w:r>
        <w:rPr>
          <w:bCs/>
          <w:sz w:val="28"/>
          <w:szCs w:val="28"/>
        </w:rPr>
        <w:t>вора или о расторжении договора;</w:t>
      </w:r>
    </w:p>
    <w:p w:rsidR="001A11A6" w:rsidRPr="00A34AA8" w:rsidRDefault="001A11A6" w:rsidP="001A11A6">
      <w:pPr>
        <w:pStyle w:val="ab"/>
        <w:rPr>
          <w:sz w:val="28"/>
          <w:szCs w:val="28"/>
        </w:rPr>
      </w:pPr>
      <w:r>
        <w:rPr>
          <w:bCs/>
          <w:sz w:val="28"/>
          <w:szCs w:val="28"/>
        </w:rPr>
        <w:t xml:space="preserve">г) </w:t>
      </w:r>
      <w:r w:rsidRPr="00940D75">
        <w:rPr>
          <w:bCs/>
          <w:sz w:val="28"/>
          <w:szCs w:val="28"/>
        </w:rPr>
        <w:t xml:space="preserve">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w:t>
      </w:r>
      <w:r w:rsidRPr="00940D75">
        <w:rPr>
          <w:bCs/>
          <w:sz w:val="28"/>
          <w:szCs w:val="28"/>
        </w:rPr>
        <w:lastRenderedPageBreak/>
        <w:t xml:space="preserve">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w:t>
      </w:r>
      <w:r>
        <w:rPr>
          <w:bCs/>
          <w:sz w:val="28"/>
          <w:szCs w:val="28"/>
        </w:rPr>
        <w:t>в форме электронного документа</w:t>
      </w:r>
      <w:r>
        <w:rPr>
          <w:sz w:val="28"/>
          <w:szCs w:val="28"/>
        </w:rPr>
        <w:t>.</w:t>
      </w:r>
    </w:p>
    <w:p w:rsidR="001A11A6" w:rsidRDefault="001A11A6" w:rsidP="001A11A6">
      <w:pPr>
        <w:pStyle w:val="ab"/>
        <w:numPr>
          <w:ilvl w:val="2"/>
          <w:numId w:val="3"/>
        </w:numPr>
        <w:ind w:left="0" w:firstLine="709"/>
        <w:rPr>
          <w:sz w:val="28"/>
          <w:szCs w:val="28"/>
        </w:rPr>
      </w:pPr>
      <w:r w:rsidRPr="00940D75">
        <w:rPr>
          <w:sz w:val="28"/>
          <w:szCs w:val="28"/>
        </w:rPr>
        <w:t xml:space="preserve">Независимая гарантия </w:t>
      </w:r>
      <w:r>
        <w:rPr>
          <w:sz w:val="28"/>
          <w:szCs w:val="28"/>
        </w:rPr>
        <w:t>может быть выдана</w:t>
      </w:r>
      <w:r w:rsidRPr="00940D75">
        <w:rPr>
          <w:sz w:val="28"/>
          <w:szCs w:val="28"/>
        </w:rPr>
        <w:t xml:space="preserve">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w:t>
      </w:r>
      <w:r>
        <w:rPr>
          <w:sz w:val="28"/>
          <w:szCs w:val="28"/>
        </w:rPr>
        <w:t>о действовать от имени гаранта.</w:t>
      </w:r>
    </w:p>
    <w:p w:rsidR="001A11A6" w:rsidRDefault="001A11A6" w:rsidP="001A11A6">
      <w:pPr>
        <w:pStyle w:val="ab"/>
        <w:numPr>
          <w:ilvl w:val="2"/>
          <w:numId w:val="3"/>
        </w:numPr>
        <w:ind w:left="0" w:firstLine="709"/>
        <w:rPr>
          <w:sz w:val="28"/>
          <w:szCs w:val="28"/>
        </w:rPr>
      </w:pPr>
      <w:r w:rsidRPr="005849C7">
        <w:rPr>
          <w:sz w:val="28"/>
          <w:szCs w:val="28"/>
        </w:rPr>
        <w:t>В случае если независимая гарантия выдана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1A11A6" w:rsidRPr="005849C7" w:rsidRDefault="001A11A6" w:rsidP="001A11A6">
      <w:pPr>
        <w:pStyle w:val="ab"/>
        <w:numPr>
          <w:ilvl w:val="2"/>
          <w:numId w:val="3"/>
        </w:numPr>
        <w:ind w:left="0" w:firstLine="709"/>
        <w:rPr>
          <w:sz w:val="28"/>
          <w:szCs w:val="28"/>
        </w:rPr>
      </w:pPr>
      <w:r w:rsidRPr="005849C7">
        <w:rPr>
          <w:sz w:val="28"/>
          <w:szCs w:val="28"/>
        </w:rPr>
        <w:t xml:space="preserve">Независимая гарантия должна быть составлена по типовой форме, утвержденной постановлением Правительства Российской Федерации от 9 августа 2022 г. № 1397, представленной в приложении № 3.2 документации </w:t>
      </w:r>
      <w:r>
        <w:rPr>
          <w:sz w:val="28"/>
          <w:szCs w:val="28"/>
        </w:rPr>
        <w:t>о закупке</w:t>
      </w:r>
      <w:r w:rsidRPr="005849C7">
        <w:rPr>
          <w:sz w:val="28"/>
          <w:szCs w:val="28"/>
        </w:rPr>
        <w:t xml:space="preserve"> и содержать следующие дополнительные требования:</w:t>
      </w:r>
    </w:p>
    <w:p w:rsidR="001A11A6" w:rsidRDefault="001A11A6" w:rsidP="001A11A6">
      <w:pPr>
        <w:ind w:firstLine="709"/>
        <w:jc w:val="both"/>
        <w:rPr>
          <w:rFonts w:eastAsia="MS Mincho"/>
          <w:sz w:val="28"/>
          <w:szCs w:val="28"/>
        </w:rPr>
      </w:pPr>
      <w:r w:rsidRPr="00940D75">
        <w:rPr>
          <w:rFonts w:eastAsia="MS Mincho"/>
          <w:sz w:val="28"/>
          <w:szCs w:val="28"/>
        </w:rPr>
        <w:t>а)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w:t>
      </w:r>
      <w:r>
        <w:rPr>
          <w:rFonts w:eastAsia="MS Mincho"/>
          <w:sz w:val="28"/>
          <w:szCs w:val="28"/>
        </w:rPr>
        <w:t xml:space="preserve"> </w:t>
      </w:r>
      <w:r>
        <w:rPr>
          <w:bCs/>
          <w:sz w:val="28"/>
          <w:szCs w:val="28"/>
        </w:rPr>
        <w:t>участником, с которым заключен договор</w:t>
      </w:r>
      <w:r w:rsidRPr="00940D75">
        <w:rPr>
          <w:bCs/>
          <w:sz w:val="28"/>
          <w:szCs w:val="28"/>
        </w:rPr>
        <w:t xml:space="preserve"> </w:t>
      </w:r>
      <w:r>
        <w:rPr>
          <w:bCs/>
          <w:sz w:val="28"/>
          <w:szCs w:val="28"/>
        </w:rPr>
        <w:t>(</w:t>
      </w:r>
      <w:r w:rsidRPr="00940D75">
        <w:rPr>
          <w:bCs/>
          <w:sz w:val="28"/>
          <w:szCs w:val="28"/>
        </w:rPr>
        <w:t>поставщиком (подрядчиком, исполнителем)</w:t>
      </w:r>
      <w:r>
        <w:rPr>
          <w:bCs/>
          <w:sz w:val="28"/>
          <w:szCs w:val="28"/>
        </w:rPr>
        <w:t>),</w:t>
      </w:r>
      <w:r w:rsidRPr="00940D75">
        <w:rPr>
          <w:rFonts w:eastAsia="MS Mincho"/>
          <w:sz w:val="28"/>
          <w:szCs w:val="28"/>
        </w:rPr>
        <w:t xml:space="preserve"> обеспеченных ею обязательств</w:t>
      </w:r>
      <w:r>
        <w:rPr>
          <w:rFonts w:eastAsia="MS Mincho"/>
          <w:sz w:val="28"/>
          <w:szCs w:val="28"/>
        </w:rPr>
        <w:t>, составленное по форме</w:t>
      </w:r>
      <w:r w:rsidRPr="00940D75">
        <w:rPr>
          <w:rFonts w:eastAsia="MS Mincho"/>
          <w:sz w:val="28"/>
          <w:szCs w:val="28"/>
        </w:rPr>
        <w:t xml:space="preserve"> приложени</w:t>
      </w:r>
      <w:r>
        <w:rPr>
          <w:rFonts w:eastAsia="MS Mincho"/>
          <w:sz w:val="28"/>
          <w:szCs w:val="28"/>
        </w:rPr>
        <w:t>я</w:t>
      </w:r>
      <w:r w:rsidRPr="00940D75">
        <w:rPr>
          <w:rFonts w:eastAsia="MS Mincho"/>
          <w:sz w:val="28"/>
          <w:szCs w:val="28"/>
        </w:rPr>
        <w:t xml:space="preserve"> </w:t>
      </w:r>
      <w:r>
        <w:rPr>
          <w:rFonts w:eastAsia="MS Mincho"/>
          <w:sz w:val="28"/>
          <w:szCs w:val="28"/>
        </w:rPr>
        <w:t>№ </w:t>
      </w:r>
      <w:r w:rsidRPr="00940D75">
        <w:rPr>
          <w:rFonts w:eastAsia="MS Mincho"/>
          <w:sz w:val="28"/>
          <w:szCs w:val="28"/>
        </w:rPr>
        <w:t>4</w:t>
      </w:r>
      <w:r>
        <w:rPr>
          <w:rFonts w:eastAsia="MS Mincho"/>
          <w:sz w:val="28"/>
          <w:szCs w:val="28"/>
        </w:rPr>
        <w:t xml:space="preserve"> к </w:t>
      </w:r>
      <w:r w:rsidRPr="00940D75">
        <w:rPr>
          <w:sz w:val="28"/>
          <w:szCs w:val="28"/>
        </w:rPr>
        <w:t>постановлени</w:t>
      </w:r>
      <w:r>
        <w:rPr>
          <w:sz w:val="28"/>
          <w:szCs w:val="28"/>
        </w:rPr>
        <w:t>ю</w:t>
      </w:r>
      <w:r w:rsidRPr="00940D75">
        <w:rPr>
          <w:sz w:val="28"/>
          <w:szCs w:val="28"/>
        </w:rPr>
        <w:t xml:space="preserve"> Правительства Российской Федерации от 9 августа 2022 г. № 1397</w:t>
      </w:r>
      <w:r>
        <w:rPr>
          <w:rFonts w:eastAsia="MS Mincho"/>
          <w:sz w:val="28"/>
          <w:szCs w:val="28"/>
        </w:rPr>
        <w:t xml:space="preserve"> </w:t>
      </w:r>
      <w:r w:rsidRPr="00940D75">
        <w:rPr>
          <w:rFonts w:eastAsia="MS Mincho"/>
          <w:sz w:val="28"/>
          <w:szCs w:val="28"/>
        </w:rPr>
        <w:t>требование об уплате денежной суммы по независимой гарантии в размере цены договора, уменьшенном на сумму, пропорциональную объему исполненных</w:t>
      </w:r>
      <w:r>
        <w:rPr>
          <w:rFonts w:eastAsia="MS Mincho"/>
          <w:sz w:val="28"/>
          <w:szCs w:val="28"/>
        </w:rPr>
        <w:t xml:space="preserve"> </w:t>
      </w:r>
      <w:r>
        <w:rPr>
          <w:bCs/>
          <w:sz w:val="28"/>
          <w:szCs w:val="28"/>
        </w:rPr>
        <w:t>участником, с которым заключен договор</w:t>
      </w:r>
      <w:r w:rsidRPr="00940D75">
        <w:rPr>
          <w:bCs/>
          <w:sz w:val="28"/>
          <w:szCs w:val="28"/>
        </w:rPr>
        <w:t xml:space="preserve"> </w:t>
      </w:r>
      <w:r>
        <w:rPr>
          <w:bCs/>
          <w:sz w:val="28"/>
          <w:szCs w:val="28"/>
        </w:rPr>
        <w:t>(</w:t>
      </w:r>
      <w:r w:rsidRPr="00940D75">
        <w:rPr>
          <w:bCs/>
          <w:sz w:val="28"/>
          <w:szCs w:val="28"/>
        </w:rPr>
        <w:t>поставщиком (подрядчиком, исполнителем)</w:t>
      </w:r>
      <w:r>
        <w:rPr>
          <w:bCs/>
          <w:sz w:val="28"/>
          <w:szCs w:val="28"/>
        </w:rPr>
        <w:t>),</w:t>
      </w:r>
      <w:r w:rsidRPr="00940D75">
        <w:rPr>
          <w:rFonts w:eastAsia="MS Mincho"/>
          <w:sz w:val="28"/>
          <w:szCs w:val="28"/>
        </w:rPr>
        <w:t xml:space="preserve"> обязательств, которые предусмотрены договором и в отношении которых заказчиком (бенефициаром) осуществлена приемка, но не превышающем размер </w:t>
      </w:r>
      <w:r>
        <w:rPr>
          <w:rFonts w:eastAsia="MS Mincho"/>
          <w:sz w:val="28"/>
          <w:szCs w:val="28"/>
        </w:rPr>
        <w:t>обеспечения исполнения договора;</w:t>
      </w:r>
    </w:p>
    <w:p w:rsidR="001A11A6" w:rsidRDefault="001A11A6" w:rsidP="001A11A6">
      <w:pPr>
        <w:ind w:firstLine="709"/>
        <w:jc w:val="both"/>
        <w:rPr>
          <w:rFonts w:eastAsia="MS Mincho"/>
          <w:sz w:val="28"/>
          <w:szCs w:val="28"/>
        </w:rPr>
      </w:pPr>
      <w:r>
        <w:rPr>
          <w:rFonts w:eastAsia="MS Mincho"/>
          <w:sz w:val="28"/>
          <w:szCs w:val="28"/>
        </w:rPr>
        <w:t xml:space="preserve">б) </w:t>
      </w:r>
      <w:r w:rsidRPr="00940D75">
        <w:rPr>
          <w:rFonts w:eastAsia="MS Mincho"/>
          <w:sz w:val="28"/>
          <w:szCs w:val="28"/>
        </w:rPr>
        <w:t>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w:t>
      </w:r>
      <w:r>
        <w:rPr>
          <w:rFonts w:eastAsia="MS Mincho"/>
          <w:sz w:val="28"/>
          <w:szCs w:val="28"/>
        </w:rPr>
        <w:t>;</w:t>
      </w:r>
    </w:p>
    <w:p w:rsidR="001A11A6" w:rsidRDefault="001A11A6" w:rsidP="001A11A6">
      <w:pPr>
        <w:ind w:firstLine="709"/>
        <w:jc w:val="both"/>
        <w:rPr>
          <w:rFonts w:eastAsia="MS Mincho"/>
          <w:sz w:val="28"/>
          <w:szCs w:val="28"/>
        </w:rPr>
      </w:pPr>
      <w:r>
        <w:rPr>
          <w:rFonts w:eastAsia="MS Mincho"/>
          <w:sz w:val="28"/>
          <w:szCs w:val="28"/>
        </w:rPr>
        <w:t xml:space="preserve">в) </w:t>
      </w:r>
      <w:r w:rsidRPr="00940D75">
        <w:rPr>
          <w:rFonts w:eastAsia="MS Mincho"/>
          <w:sz w:val="28"/>
          <w:szCs w:val="28"/>
        </w:rPr>
        <w:t>условие об обязанности гаранта рассмотреть требование заказчика (бенефициара) об уплате денежной суммы по независимой гарантии не позднее 5</w:t>
      </w:r>
      <w:r>
        <w:rPr>
          <w:rFonts w:eastAsia="MS Mincho"/>
          <w:sz w:val="28"/>
          <w:szCs w:val="28"/>
        </w:rPr>
        <w:t xml:space="preserve"> (пяти)</w:t>
      </w:r>
      <w:r w:rsidRPr="00940D75">
        <w:rPr>
          <w:rFonts w:eastAsia="MS Mincho"/>
          <w:sz w:val="28"/>
          <w:szCs w:val="28"/>
        </w:rPr>
        <w:t xml:space="preserve"> рабочих дней со дня, следующего за днем получения </w:t>
      </w:r>
      <w:r>
        <w:rPr>
          <w:rFonts w:eastAsia="MS Mincho"/>
          <w:sz w:val="28"/>
          <w:szCs w:val="28"/>
        </w:rPr>
        <w:t xml:space="preserve">такого требования и документов, </w:t>
      </w:r>
      <w:r w:rsidRPr="005451A4">
        <w:rPr>
          <w:sz w:val="28"/>
          <w:szCs w:val="28"/>
        </w:rPr>
        <w:t>предусмотренных перечнем, указанным в пункте</w:t>
      </w:r>
      <w:r>
        <w:rPr>
          <w:sz w:val="28"/>
        </w:rPr>
        <w:t xml:space="preserve"> 9 «</w:t>
      </w:r>
      <w:r w:rsidRPr="00F343A9">
        <w:rPr>
          <w:bCs/>
          <w:sz w:val="28"/>
          <w:szCs w:val="28"/>
        </w:rPr>
        <w:t>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w:t>
      </w:r>
      <w:r>
        <w:rPr>
          <w:bCs/>
          <w:sz w:val="28"/>
          <w:szCs w:val="28"/>
        </w:rPr>
        <w:t>», утвержденного</w:t>
      </w:r>
      <w:r>
        <w:rPr>
          <w:sz w:val="28"/>
        </w:rPr>
        <w:t xml:space="preserve"> постановлением</w:t>
      </w:r>
      <w:r w:rsidRPr="00D963A5">
        <w:rPr>
          <w:sz w:val="28"/>
        </w:rPr>
        <w:t xml:space="preserve"> Правительств</w:t>
      </w:r>
      <w:r>
        <w:rPr>
          <w:sz w:val="28"/>
        </w:rPr>
        <w:t>а</w:t>
      </w:r>
      <w:r w:rsidRPr="00D963A5">
        <w:rPr>
          <w:sz w:val="28"/>
        </w:rPr>
        <w:t xml:space="preserve"> Российской Федерации</w:t>
      </w:r>
      <w:r>
        <w:rPr>
          <w:sz w:val="28"/>
        </w:rPr>
        <w:t xml:space="preserve"> </w:t>
      </w:r>
      <w:r w:rsidRPr="00940D75">
        <w:rPr>
          <w:sz w:val="28"/>
          <w:szCs w:val="28"/>
        </w:rPr>
        <w:t>от 9 августа 2022 г. № 1397</w:t>
      </w:r>
      <w:r>
        <w:rPr>
          <w:rFonts w:eastAsia="MS Mincho"/>
          <w:sz w:val="28"/>
          <w:szCs w:val="28"/>
        </w:rPr>
        <w:t>;</w:t>
      </w:r>
    </w:p>
    <w:p w:rsidR="001A11A6" w:rsidRDefault="001A11A6" w:rsidP="001A11A6">
      <w:pPr>
        <w:ind w:firstLine="709"/>
        <w:jc w:val="both"/>
        <w:rPr>
          <w:rFonts w:eastAsia="MS Mincho"/>
          <w:sz w:val="28"/>
          <w:szCs w:val="28"/>
        </w:rPr>
      </w:pPr>
      <w:r>
        <w:rPr>
          <w:rFonts w:eastAsia="MS Mincho"/>
          <w:sz w:val="28"/>
          <w:szCs w:val="28"/>
        </w:rPr>
        <w:lastRenderedPageBreak/>
        <w:t xml:space="preserve">г) </w:t>
      </w:r>
      <w:r w:rsidRPr="00940D75">
        <w:rPr>
          <w:rFonts w:eastAsia="MS Mincho"/>
          <w:sz w:val="28"/>
          <w:szCs w:val="28"/>
        </w:rPr>
        <w:t>условие о праве заказчика (бенефициара)</w:t>
      </w:r>
      <w:r>
        <w:rPr>
          <w:rFonts w:eastAsia="MS Mincho"/>
          <w:sz w:val="28"/>
          <w:szCs w:val="28"/>
        </w:rPr>
        <w:t xml:space="preserve"> </w:t>
      </w:r>
      <w:r w:rsidRPr="00940D75">
        <w:rPr>
          <w:rFonts w:eastAsia="MS Mincho"/>
          <w:sz w:val="28"/>
          <w:szCs w:val="28"/>
        </w:rPr>
        <w:t>передавать право требования по независимой гарантии в случае перемены заказчика при осуществлении закупки</w:t>
      </w:r>
      <w:r>
        <w:rPr>
          <w:rFonts w:eastAsia="MS Mincho"/>
          <w:sz w:val="28"/>
          <w:szCs w:val="28"/>
        </w:rPr>
        <w:t>,</w:t>
      </w:r>
      <w:r w:rsidRPr="00940D75">
        <w:rPr>
          <w:rFonts w:eastAsia="MS Mincho"/>
          <w:sz w:val="28"/>
          <w:szCs w:val="28"/>
        </w:rPr>
        <w:t xml:space="preserve"> с предварител</w:t>
      </w:r>
      <w:r>
        <w:rPr>
          <w:rFonts w:eastAsia="MS Mincho"/>
          <w:sz w:val="28"/>
          <w:szCs w:val="28"/>
        </w:rPr>
        <w:t>ьным извещением об этом гаранта;</w:t>
      </w:r>
    </w:p>
    <w:p w:rsidR="001A11A6" w:rsidRDefault="001A11A6" w:rsidP="001A11A6">
      <w:pPr>
        <w:ind w:firstLine="709"/>
        <w:jc w:val="both"/>
        <w:rPr>
          <w:rFonts w:eastAsia="MS Mincho"/>
          <w:sz w:val="28"/>
          <w:szCs w:val="28"/>
        </w:rPr>
      </w:pPr>
      <w:r>
        <w:rPr>
          <w:rFonts w:eastAsia="MS Mincho"/>
          <w:sz w:val="28"/>
          <w:szCs w:val="28"/>
        </w:rPr>
        <w:t xml:space="preserve">д) </w:t>
      </w:r>
      <w:r w:rsidRPr="00940D75">
        <w:rPr>
          <w:rFonts w:eastAsia="MS Mincho"/>
          <w:sz w:val="28"/>
          <w:szCs w:val="28"/>
        </w:rPr>
        <w:t>условие о том, что расходы, возникающие в связи с перечислением гарантом денежных средств по неза</w:t>
      </w:r>
      <w:r>
        <w:rPr>
          <w:rFonts w:eastAsia="MS Mincho"/>
          <w:sz w:val="28"/>
          <w:szCs w:val="28"/>
        </w:rPr>
        <w:t>висимой гарантии, несет гарант;</w:t>
      </w:r>
    </w:p>
    <w:p w:rsidR="001A11A6" w:rsidRPr="00940D75" w:rsidRDefault="001A11A6" w:rsidP="001A11A6">
      <w:pPr>
        <w:ind w:firstLine="709"/>
        <w:jc w:val="both"/>
        <w:rPr>
          <w:sz w:val="28"/>
          <w:szCs w:val="28"/>
        </w:rPr>
      </w:pPr>
      <w:r>
        <w:rPr>
          <w:rFonts w:eastAsia="MS Mincho"/>
          <w:sz w:val="28"/>
          <w:szCs w:val="28"/>
        </w:rPr>
        <w:t xml:space="preserve">е) </w:t>
      </w:r>
      <w:r w:rsidRPr="00940D75">
        <w:rPr>
          <w:sz w:val="28"/>
          <w:szCs w:val="28"/>
        </w:rPr>
        <w:t>условие о том, что исключение банка (если независимая гарантия выдана банком) из перечня, предусмотренного частью 1.2 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w:t>
      </w:r>
      <w:r>
        <w:rPr>
          <w:sz w:val="28"/>
          <w:szCs w:val="28"/>
        </w:rPr>
        <w:t xml:space="preserve"> от </w:t>
      </w:r>
      <w:r w:rsidRPr="00940D75">
        <w:rPr>
          <w:sz w:val="28"/>
          <w:szCs w:val="28"/>
        </w:rPr>
        <w:t>24 июля 2007 г. №</w:t>
      </w:r>
      <w:r>
        <w:rPr>
          <w:sz w:val="28"/>
          <w:szCs w:val="28"/>
        </w:rPr>
        <w:t> </w:t>
      </w:r>
      <w:r w:rsidRPr="00940D75">
        <w:rPr>
          <w:sz w:val="28"/>
          <w:szCs w:val="28"/>
        </w:rPr>
        <w:t xml:space="preserve">209-ФЗ </w:t>
      </w:r>
      <w:r>
        <w:rPr>
          <w:sz w:val="28"/>
          <w:szCs w:val="28"/>
        </w:rPr>
        <w:t>«</w:t>
      </w:r>
      <w:r w:rsidRPr="00940D75">
        <w:rPr>
          <w:sz w:val="28"/>
          <w:szCs w:val="28"/>
        </w:rPr>
        <w:t>О</w:t>
      </w:r>
      <w:r>
        <w:rPr>
          <w:sz w:val="28"/>
          <w:szCs w:val="28"/>
        </w:rPr>
        <w:t> </w:t>
      </w:r>
      <w:r w:rsidRPr="00940D75">
        <w:rPr>
          <w:sz w:val="28"/>
          <w:szCs w:val="28"/>
        </w:rPr>
        <w:t>развитии малого и среднего предпринимательства в Российской Федерации</w:t>
      </w:r>
      <w:r>
        <w:rPr>
          <w:sz w:val="28"/>
          <w:szCs w:val="28"/>
        </w:rPr>
        <w:t>»</w:t>
      </w:r>
      <w:r w:rsidRPr="00940D75">
        <w:rPr>
          <w:sz w:val="28"/>
          <w:szCs w:val="28"/>
        </w:rPr>
        <w:t xml:space="preserve"> (если независимая гарантия выдана таким фондом), из перечня, предусмотренного частью 1.7</w:t>
      </w:r>
      <w:r>
        <w:rPr>
          <w:sz w:val="28"/>
          <w:szCs w:val="28"/>
        </w:rPr>
        <w:t xml:space="preserve"> </w:t>
      </w:r>
      <w:r w:rsidRPr="00940D75">
        <w:rPr>
          <w:sz w:val="28"/>
          <w:szCs w:val="28"/>
        </w:rPr>
        <w:t>статьи 45</w:t>
      </w:r>
      <w:r>
        <w:rPr>
          <w:sz w:val="28"/>
          <w:szCs w:val="28"/>
        </w:rPr>
        <w:t xml:space="preserve"> </w:t>
      </w:r>
      <w:r w:rsidRPr="00304CBB">
        <w:rPr>
          <w:sz w:val="28"/>
          <w:szCs w:val="28"/>
        </w:rPr>
        <w:t>Федерального</w:t>
      </w:r>
      <w:r>
        <w:rPr>
          <w:sz w:val="28"/>
          <w:szCs w:val="28"/>
        </w:rPr>
        <w:t xml:space="preserve"> закона от 5 апреля 2013 года № </w:t>
      </w:r>
      <w:r w:rsidRPr="00304CBB">
        <w:rPr>
          <w:sz w:val="28"/>
          <w:szCs w:val="28"/>
        </w:rPr>
        <w:t>44-ФЗ «О контрактной системе в сфере закупок товаров, работ, услуг для обеспечения государственных и муниципальных нужд»</w:t>
      </w:r>
      <w:r w:rsidRPr="00940D75">
        <w:rPr>
          <w:sz w:val="28"/>
          <w:szCs w:val="28"/>
        </w:rPr>
        <w:t>, не прекращает действия независимой гарантии и не освобождает гаранта от ответственности за неисполнение либо нена</w:t>
      </w:r>
      <w:r>
        <w:rPr>
          <w:sz w:val="28"/>
          <w:szCs w:val="28"/>
        </w:rPr>
        <w:t>длежащее исполнение ее условий;</w:t>
      </w:r>
    </w:p>
    <w:p w:rsidR="001A11A6" w:rsidRPr="00940D75" w:rsidRDefault="001A11A6" w:rsidP="001A11A6">
      <w:pPr>
        <w:ind w:firstLine="709"/>
        <w:jc w:val="both"/>
        <w:rPr>
          <w:sz w:val="28"/>
          <w:szCs w:val="28"/>
        </w:rPr>
      </w:pPr>
      <w:r>
        <w:rPr>
          <w:sz w:val="28"/>
          <w:szCs w:val="28"/>
        </w:rPr>
        <w:t>ж</w:t>
      </w:r>
      <w:r w:rsidRPr="00940D75">
        <w:rPr>
          <w:sz w:val="28"/>
          <w:szCs w:val="28"/>
        </w:rPr>
        <w:t>) условие о рассмотрении споров, возникающих в связи с исполнением обязательств по независимо</w:t>
      </w:r>
      <w:r>
        <w:rPr>
          <w:sz w:val="28"/>
          <w:szCs w:val="28"/>
        </w:rPr>
        <w:t>й гарантии, в арбитражном суде;</w:t>
      </w:r>
    </w:p>
    <w:p w:rsidR="001A11A6" w:rsidRPr="005849C7" w:rsidRDefault="001A11A6" w:rsidP="001A11A6">
      <w:pPr>
        <w:pStyle w:val="ab"/>
        <w:rPr>
          <w:sz w:val="28"/>
          <w:szCs w:val="28"/>
        </w:rPr>
      </w:pPr>
      <w:r>
        <w:t>з</w:t>
      </w:r>
      <w:r w:rsidRPr="00940D75">
        <w:rPr>
          <w:sz w:val="28"/>
          <w:szCs w:val="28"/>
        </w:rPr>
        <w:t>)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w:t>
      </w:r>
      <w:r>
        <w:rPr>
          <w:sz w:val="28"/>
          <w:szCs w:val="28"/>
        </w:rPr>
        <w:t xml:space="preserve"> суммы по независимой гарантии.</w:t>
      </w:r>
    </w:p>
    <w:p w:rsidR="001A11A6" w:rsidRPr="00830B0F" w:rsidRDefault="001A11A6" w:rsidP="001A11A6">
      <w:pPr>
        <w:pStyle w:val="ab"/>
        <w:numPr>
          <w:ilvl w:val="2"/>
          <w:numId w:val="3"/>
        </w:numPr>
        <w:ind w:left="0" w:firstLine="709"/>
        <w:rPr>
          <w:sz w:val="28"/>
          <w:szCs w:val="28"/>
        </w:rPr>
      </w:pPr>
      <w:r w:rsidRPr="00830B0F">
        <w:rPr>
          <w:rFonts w:eastAsia="Times New Roman"/>
          <w:bCs/>
          <w:sz w:val="28"/>
          <w:szCs w:val="28"/>
        </w:rPr>
        <w:t>Победитель или участник, конкурсной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w:t>
      </w:r>
      <w:r w:rsidRPr="00830B0F">
        <w:rPr>
          <w:sz w:val="28"/>
          <w:szCs w:val="28"/>
        </w:rPr>
        <w:t>),</w:t>
      </w:r>
      <w:r w:rsidRPr="00830B0F">
        <w:rPr>
          <w:rFonts w:eastAsia="Times New Roman"/>
          <w:bCs/>
          <w:sz w:val="28"/>
          <w:szCs w:val="28"/>
        </w:rPr>
        <w:t xml:space="preserve"> согласовывает </w:t>
      </w:r>
      <w:r>
        <w:rPr>
          <w:rFonts w:eastAsia="Times New Roman"/>
          <w:bCs/>
          <w:sz w:val="28"/>
          <w:szCs w:val="28"/>
        </w:rPr>
        <w:t>независимую</w:t>
      </w:r>
      <w:r w:rsidRPr="00830B0F">
        <w:rPr>
          <w:rFonts w:eastAsia="Times New Roman"/>
          <w:bCs/>
          <w:sz w:val="28"/>
          <w:szCs w:val="28"/>
        </w:rPr>
        <w:t xml:space="preserve"> гарантию с заказчиком, направив проект </w:t>
      </w:r>
      <w:r>
        <w:rPr>
          <w:rFonts w:eastAsia="Times New Roman"/>
          <w:bCs/>
          <w:sz w:val="28"/>
          <w:szCs w:val="28"/>
        </w:rPr>
        <w:t>независимой</w:t>
      </w:r>
      <w:r w:rsidRPr="00830B0F">
        <w:rPr>
          <w:rFonts w:eastAsia="Times New Roman"/>
          <w:bCs/>
          <w:sz w:val="28"/>
          <w:szCs w:val="28"/>
        </w:rPr>
        <w:t xml:space="preserve"> гарантии либо </w:t>
      </w:r>
      <w:r>
        <w:rPr>
          <w:rFonts w:eastAsia="Times New Roman"/>
          <w:bCs/>
          <w:sz w:val="28"/>
          <w:szCs w:val="28"/>
        </w:rPr>
        <w:t>независимую</w:t>
      </w:r>
      <w:r w:rsidRPr="00830B0F">
        <w:rPr>
          <w:rFonts w:eastAsia="Times New Roman"/>
          <w:bCs/>
          <w:sz w:val="28"/>
          <w:szCs w:val="28"/>
        </w:rPr>
        <w:t xml:space="preserve"> гарантию заказчику. Победитель, участник конкурса, с которым принято решение заключить договор, вправе инициировать процедуру согласования </w:t>
      </w:r>
      <w:r>
        <w:rPr>
          <w:rFonts w:eastAsia="Times New Roman"/>
          <w:bCs/>
          <w:sz w:val="28"/>
          <w:szCs w:val="28"/>
        </w:rPr>
        <w:t>независимой</w:t>
      </w:r>
      <w:r w:rsidRPr="00830B0F">
        <w:rPr>
          <w:rFonts w:eastAsia="Times New Roman"/>
          <w:bCs/>
          <w:sz w:val="28"/>
          <w:szCs w:val="28"/>
        </w:rPr>
        <w:t xml:space="preserve"> гарантии с даты размещения итогового протокола на сайте.</w:t>
      </w:r>
    </w:p>
    <w:p w:rsidR="001A11A6" w:rsidRPr="00830B0F" w:rsidRDefault="001A11A6" w:rsidP="001A11A6">
      <w:pPr>
        <w:pStyle w:val="ab"/>
        <w:numPr>
          <w:ilvl w:val="2"/>
          <w:numId w:val="3"/>
        </w:numPr>
        <w:ind w:left="0" w:firstLine="709"/>
        <w:rPr>
          <w:sz w:val="28"/>
          <w:szCs w:val="28"/>
        </w:rPr>
      </w:pPr>
      <w:r w:rsidRPr="00830B0F">
        <w:rPr>
          <w:rFonts w:eastAsia="Times New Roman"/>
          <w:bCs/>
          <w:sz w:val="28"/>
          <w:szCs w:val="28"/>
        </w:rPr>
        <w:t xml:space="preserve">В случае если </w:t>
      </w:r>
      <w:r>
        <w:rPr>
          <w:rFonts w:eastAsia="Times New Roman"/>
          <w:bCs/>
          <w:sz w:val="28"/>
          <w:szCs w:val="28"/>
        </w:rPr>
        <w:t>независимая</w:t>
      </w:r>
      <w:r w:rsidRPr="00830B0F">
        <w:rPr>
          <w:rFonts w:eastAsia="Times New Roman"/>
          <w:bCs/>
          <w:sz w:val="28"/>
          <w:szCs w:val="28"/>
        </w:rPr>
        <w:t xml:space="preserve"> гарантия соответствует требованиям конкурсной документации, </w:t>
      </w:r>
      <w:r>
        <w:rPr>
          <w:rFonts w:eastAsia="Times New Roman"/>
          <w:bCs/>
          <w:sz w:val="28"/>
          <w:szCs w:val="28"/>
        </w:rPr>
        <w:t>независимая</w:t>
      </w:r>
      <w:r w:rsidRPr="00830B0F">
        <w:rPr>
          <w:rFonts w:eastAsia="Times New Roman"/>
          <w:bCs/>
          <w:sz w:val="28"/>
          <w:szCs w:val="28"/>
        </w:rPr>
        <w:t xml:space="preserve"> гарантия согласовывается заказчиком. При наличии замечаний к </w:t>
      </w:r>
      <w:r>
        <w:rPr>
          <w:rFonts w:eastAsia="Times New Roman"/>
          <w:bCs/>
          <w:sz w:val="28"/>
          <w:szCs w:val="28"/>
        </w:rPr>
        <w:t>независимой</w:t>
      </w:r>
      <w:r w:rsidRPr="00830B0F">
        <w:rPr>
          <w:rFonts w:eastAsia="Times New Roman"/>
          <w:bCs/>
          <w:sz w:val="28"/>
          <w:szCs w:val="28"/>
        </w:rPr>
        <w:t xml:space="preserve"> гарантии, заказчик направляет их участнику, с которым принято решение заключить договор. Договор заключается при условии предоставления </w:t>
      </w:r>
      <w:r>
        <w:rPr>
          <w:rFonts w:eastAsia="Times New Roman"/>
          <w:bCs/>
          <w:sz w:val="28"/>
          <w:szCs w:val="28"/>
        </w:rPr>
        <w:t>независимой</w:t>
      </w:r>
      <w:r w:rsidRPr="00830B0F">
        <w:rPr>
          <w:rFonts w:eastAsia="Times New Roman"/>
          <w:bCs/>
          <w:sz w:val="28"/>
          <w:szCs w:val="28"/>
        </w:rPr>
        <w:t xml:space="preserve"> гарантии, соответствующей требованиям конкурсной документации.</w:t>
      </w:r>
      <w:r w:rsidRPr="00830B0F">
        <w:rPr>
          <w:sz w:val="28"/>
          <w:szCs w:val="28"/>
        </w:rPr>
        <w:t xml:space="preserve"> В случае непредставления </w:t>
      </w:r>
      <w:r>
        <w:rPr>
          <w:sz w:val="28"/>
          <w:szCs w:val="28"/>
        </w:rPr>
        <w:t>независимой</w:t>
      </w:r>
      <w:r w:rsidRPr="00830B0F">
        <w:rPr>
          <w:sz w:val="28"/>
          <w:szCs w:val="28"/>
        </w:rPr>
        <w:t xml:space="preserve"> гарантии в соответствии с требованиями </w:t>
      </w:r>
      <w:r w:rsidRPr="00830B0F">
        <w:rPr>
          <w:sz w:val="28"/>
          <w:szCs w:val="28"/>
        </w:rPr>
        <w:lastRenderedPageBreak/>
        <w:t>документации в срок, установленный для заключения договора, участник закупки признается уклонившимся от заключения договора.</w:t>
      </w:r>
      <w:r>
        <w:rPr>
          <w:sz w:val="28"/>
          <w:szCs w:val="28"/>
        </w:rPr>
        <w:t xml:space="preserve"> </w:t>
      </w:r>
    </w:p>
    <w:p w:rsidR="001A11A6" w:rsidRPr="005C7C3B" w:rsidRDefault="001A11A6" w:rsidP="001A11A6">
      <w:pPr>
        <w:pStyle w:val="ab"/>
        <w:numPr>
          <w:ilvl w:val="2"/>
          <w:numId w:val="3"/>
        </w:numPr>
        <w:suppressAutoHyphens/>
        <w:ind w:left="0" w:firstLine="709"/>
        <w:rPr>
          <w:sz w:val="28"/>
          <w:szCs w:val="28"/>
        </w:rPr>
      </w:pPr>
      <w:r w:rsidRPr="005C7C3B">
        <w:rPr>
          <w:sz w:val="28"/>
          <w:szCs w:val="28"/>
        </w:rPr>
        <w:t>Несоответствие независимой гарантии требованиям, предусмотренным пунктами 3.22.6</w:t>
      </w:r>
      <w:r>
        <w:rPr>
          <w:sz w:val="28"/>
          <w:szCs w:val="28"/>
        </w:rPr>
        <w:t xml:space="preserve"> -</w:t>
      </w:r>
      <w:r w:rsidRPr="005C7C3B">
        <w:rPr>
          <w:sz w:val="28"/>
          <w:szCs w:val="28"/>
        </w:rPr>
        <w:t xml:space="preserve"> 3.22.</w:t>
      </w:r>
      <w:r>
        <w:rPr>
          <w:sz w:val="28"/>
          <w:szCs w:val="28"/>
        </w:rPr>
        <w:t>10</w:t>
      </w:r>
      <w:r w:rsidRPr="005C7C3B">
        <w:rPr>
          <w:sz w:val="28"/>
          <w:szCs w:val="28"/>
        </w:rPr>
        <w:t xml:space="preserve"> конкурсной документации является основанием для отказа в принятии ее заказчиком.</w:t>
      </w:r>
    </w:p>
    <w:p w:rsidR="001A11A6" w:rsidRPr="00830B0F" w:rsidRDefault="001A11A6" w:rsidP="001A11A6">
      <w:pPr>
        <w:pStyle w:val="ab"/>
        <w:numPr>
          <w:ilvl w:val="2"/>
          <w:numId w:val="3"/>
        </w:numPr>
        <w:suppressAutoHyphens/>
        <w:ind w:left="0" w:firstLine="709"/>
        <w:rPr>
          <w:sz w:val="28"/>
          <w:szCs w:val="28"/>
        </w:rPr>
      </w:pPr>
      <w:r w:rsidRPr="00830B0F">
        <w:rPr>
          <w:sz w:val="28"/>
          <w:szCs w:val="28"/>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1A11A6" w:rsidRPr="00830B0F" w:rsidRDefault="001A11A6" w:rsidP="001A11A6">
      <w:pPr>
        <w:pStyle w:val="ab"/>
        <w:numPr>
          <w:ilvl w:val="2"/>
          <w:numId w:val="3"/>
        </w:numPr>
        <w:ind w:left="0" w:firstLine="709"/>
        <w:rPr>
          <w:sz w:val="28"/>
          <w:szCs w:val="28"/>
        </w:rPr>
      </w:pPr>
      <w:r w:rsidRPr="00830B0F">
        <w:rPr>
          <w:spacing w:val="-2"/>
          <w:sz w:val="28"/>
          <w:szCs w:val="28"/>
        </w:rPr>
        <w:t>Денежные средства, внесенные победителем (участником, конкурсной заявке которого присвоен второй номер,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1A11A6" w:rsidRPr="00830B0F" w:rsidRDefault="001A11A6" w:rsidP="001A11A6">
      <w:pPr>
        <w:pStyle w:val="ab"/>
        <w:numPr>
          <w:ilvl w:val="2"/>
          <w:numId w:val="3"/>
        </w:numPr>
        <w:ind w:left="0" w:firstLine="709"/>
        <w:rPr>
          <w:sz w:val="28"/>
          <w:szCs w:val="28"/>
        </w:rPr>
      </w:pPr>
      <w:r w:rsidRPr="00830B0F">
        <w:rPr>
          <w:bCs/>
          <w:sz w:val="28"/>
          <w:szCs w:val="28"/>
        </w:rPr>
        <w:t xml:space="preserve">Денежные средства, внесенные в качестве </w:t>
      </w:r>
      <w:r w:rsidRPr="00830B0F">
        <w:rPr>
          <w:spacing w:val="-2"/>
          <w:sz w:val="28"/>
          <w:szCs w:val="28"/>
        </w:rPr>
        <w:t>обеспечения исполнения договора, могут быть удержаны заказчиком в случае неисполнения либо ненадлежащего исполнения принципалом обязательств по договору, заключаемому по итогам конкурса.</w:t>
      </w:r>
    </w:p>
    <w:p w:rsidR="001A11A6" w:rsidRPr="00830B0F" w:rsidRDefault="001A11A6" w:rsidP="001A11A6">
      <w:pPr>
        <w:pStyle w:val="ab"/>
        <w:numPr>
          <w:ilvl w:val="2"/>
          <w:numId w:val="3"/>
        </w:numPr>
        <w:ind w:left="0" w:firstLine="709"/>
        <w:rPr>
          <w:sz w:val="28"/>
          <w:szCs w:val="28"/>
        </w:rPr>
      </w:pPr>
      <w:r w:rsidRPr="00830B0F">
        <w:rPr>
          <w:sz w:val="28"/>
          <w:szCs w:val="28"/>
        </w:rPr>
        <w:t>Участник</w:t>
      </w:r>
      <w:r>
        <w:rPr>
          <w:sz w:val="28"/>
          <w:szCs w:val="28"/>
        </w:rPr>
        <w:t xml:space="preserve"> </w:t>
      </w:r>
      <w:r w:rsidRPr="00830B0F">
        <w:rPr>
          <w:sz w:val="28"/>
          <w:szCs w:val="28"/>
        </w:rPr>
        <w:t xml:space="preserve">закупки, с которым заключен договор вправе согласовать замену способа обеспечения исполнения договора, направив письменное обращение заказчику с приложением </w:t>
      </w:r>
      <w:r>
        <w:rPr>
          <w:sz w:val="28"/>
          <w:szCs w:val="28"/>
        </w:rPr>
        <w:t>независимой</w:t>
      </w:r>
      <w:r w:rsidRPr="00830B0F">
        <w:rPr>
          <w:sz w:val="28"/>
          <w:szCs w:val="28"/>
        </w:rPr>
        <w:t xml:space="preserve"> гарантии</w:t>
      </w:r>
      <w:r>
        <w:rPr>
          <w:sz w:val="28"/>
          <w:szCs w:val="28"/>
        </w:rPr>
        <w:t>,</w:t>
      </w:r>
      <w:r w:rsidRPr="00A34AA8">
        <w:rPr>
          <w:sz w:val="28"/>
          <w:szCs w:val="28"/>
        </w:rPr>
        <w:t xml:space="preserve"> </w:t>
      </w:r>
      <w:r>
        <w:rPr>
          <w:sz w:val="28"/>
          <w:szCs w:val="28"/>
        </w:rPr>
        <w:t>соответствующей требованиям конкурсной документации,</w:t>
      </w:r>
      <w:r w:rsidRPr="00830B0F">
        <w:rPr>
          <w:sz w:val="28"/>
          <w:szCs w:val="28"/>
        </w:rPr>
        <w:t xml:space="preserve"> или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w:t>
      </w:r>
      <w:r>
        <w:rPr>
          <w:sz w:val="28"/>
          <w:szCs w:val="28"/>
        </w:rPr>
        <w:t>независимой</w:t>
      </w:r>
      <w:r w:rsidRPr="00830B0F">
        <w:rPr>
          <w:sz w:val="28"/>
          <w:szCs w:val="28"/>
        </w:rPr>
        <w:t xml:space="preserve"> гарантии требованиям документации о закупке, при наличии реквизитов для осуществления в</w:t>
      </w:r>
      <w:r>
        <w:rPr>
          <w:sz w:val="28"/>
          <w:szCs w:val="28"/>
        </w:rPr>
        <w:t xml:space="preserve">озврата денежного обеспечения, </w:t>
      </w:r>
      <w:r w:rsidRPr="00830B0F">
        <w:rPr>
          <w:sz w:val="28"/>
          <w:szCs w:val="28"/>
        </w:rPr>
        <w:t xml:space="preserve">замена обеспечения может быть согласована. </w:t>
      </w:r>
    </w:p>
    <w:p w:rsidR="001A11A6" w:rsidRPr="00830B0F" w:rsidRDefault="001A11A6" w:rsidP="001A11A6">
      <w:pPr>
        <w:pStyle w:val="ab"/>
        <w:rPr>
          <w:sz w:val="28"/>
          <w:szCs w:val="28"/>
        </w:rPr>
      </w:pPr>
      <w:r w:rsidRPr="00830B0F">
        <w:rPr>
          <w:sz w:val="28"/>
          <w:szCs w:val="28"/>
        </w:rPr>
        <w:t>Денежные средства, перечисленные ранее,</w:t>
      </w:r>
      <w:r w:rsidRPr="00830B0F">
        <w:rPr>
          <w:spacing w:val="-2"/>
          <w:sz w:val="28"/>
          <w:szCs w:val="28"/>
        </w:rPr>
        <w:t xml:space="preserve"> </w:t>
      </w:r>
      <w:r w:rsidRPr="00830B0F">
        <w:rPr>
          <w:sz w:val="28"/>
          <w:szCs w:val="28"/>
        </w:rPr>
        <w:t xml:space="preserve">возвращаются участнику на банковский счет, указанный в его письменном обращении, в течение 10 (десяти) рабочих дней с даты представления оригинала </w:t>
      </w:r>
      <w:r>
        <w:rPr>
          <w:sz w:val="28"/>
          <w:szCs w:val="28"/>
        </w:rPr>
        <w:t>независимой</w:t>
      </w:r>
      <w:r w:rsidRPr="00830B0F">
        <w:rPr>
          <w:sz w:val="28"/>
          <w:szCs w:val="28"/>
        </w:rPr>
        <w:t xml:space="preserve"> гарантии.</w:t>
      </w:r>
    </w:p>
    <w:p w:rsidR="001A11A6" w:rsidRPr="00830B0F" w:rsidRDefault="001A11A6" w:rsidP="001A11A6">
      <w:pPr>
        <w:pStyle w:val="ab"/>
        <w:numPr>
          <w:ilvl w:val="2"/>
          <w:numId w:val="3"/>
        </w:numPr>
        <w:ind w:left="0" w:firstLine="709"/>
        <w:rPr>
          <w:sz w:val="28"/>
          <w:szCs w:val="28"/>
        </w:rPr>
      </w:pPr>
      <w:r w:rsidRPr="00830B0F">
        <w:rPr>
          <w:sz w:val="28"/>
          <w:szCs w:val="28"/>
        </w:rPr>
        <w:t>В ходе исполнения договора размер обеспечения исполнения договора по согласованию сторон может быть уменьшен пропорционально стоимости исполненных обязательств, приемка и оплата которых осуществлены в порядке и сроки, предусмотренные заключенным договором, на основании соответствующего обращения, направляемого участником в адрес заказчика.</w:t>
      </w:r>
    </w:p>
    <w:p w:rsidR="001A11A6" w:rsidRPr="00830B0F" w:rsidRDefault="001A11A6" w:rsidP="001A11A6">
      <w:pPr>
        <w:pStyle w:val="ab"/>
        <w:ind w:firstLine="708"/>
        <w:rPr>
          <w:sz w:val="28"/>
          <w:szCs w:val="28"/>
        </w:rPr>
      </w:pPr>
      <w:r w:rsidRPr="00830B0F">
        <w:rPr>
          <w:sz w:val="28"/>
          <w:szCs w:val="28"/>
        </w:rPr>
        <w:t xml:space="preserve">Участник закупки, с которым заключен договор, вправе направить письменное обращение заказчику о пересмотре размера обеспечения </w:t>
      </w:r>
      <w:r w:rsidRPr="00830B0F">
        <w:rPr>
          <w:sz w:val="28"/>
          <w:szCs w:val="28"/>
        </w:rPr>
        <w:lastRenderedPageBreak/>
        <w:t>исполнения договора. Взаимодействие заказчика и участника закупки, с которым заключен договор, осуществляется в порядке, предусмотренном договором.</w:t>
      </w:r>
    </w:p>
    <w:p w:rsidR="001A11A6" w:rsidRPr="00FE6301" w:rsidRDefault="001A11A6" w:rsidP="001A11A6">
      <w:pPr>
        <w:pStyle w:val="ab"/>
        <w:numPr>
          <w:ilvl w:val="2"/>
          <w:numId w:val="3"/>
        </w:numPr>
        <w:ind w:left="0" w:firstLine="709"/>
        <w:rPr>
          <w:sz w:val="28"/>
          <w:szCs w:val="28"/>
        </w:rPr>
      </w:pPr>
      <w:r w:rsidRPr="00830B0F">
        <w:rPr>
          <w:sz w:val="28"/>
          <w:szCs w:val="28"/>
        </w:rPr>
        <w:t xml:space="preserve">В случае продления срока действия договора и/или увеличения количества предусмотренных договором товаров, объема предусмотренных работ, услуг в соответствии с пунктом 3.25.3 конкурсной документации, заказчик вправе потребовать от участника закупки, с которым заключен договор, дополнение к </w:t>
      </w:r>
      <w:r>
        <w:rPr>
          <w:sz w:val="28"/>
          <w:szCs w:val="28"/>
        </w:rPr>
        <w:t>независимой</w:t>
      </w:r>
      <w:r w:rsidRPr="00830B0F">
        <w:rPr>
          <w:sz w:val="28"/>
          <w:szCs w:val="28"/>
        </w:rPr>
        <w:t xml:space="preserve"> гарантии/внести денежные средства соразмерно продлению срока действия договора и/или увеличению количества предусмотренных договором товаров, объема предусмотренных работ, услуг до момента подписания дополнительного соглашения к договору. Дополнение к </w:t>
      </w:r>
      <w:r>
        <w:rPr>
          <w:sz w:val="28"/>
          <w:szCs w:val="28"/>
        </w:rPr>
        <w:t>независимой</w:t>
      </w:r>
      <w:r w:rsidRPr="00830B0F">
        <w:rPr>
          <w:sz w:val="28"/>
          <w:szCs w:val="28"/>
        </w:rPr>
        <w:t xml:space="preserve"> гарантии/платежное поручение о внесении денежных средств предоставляется заказчику одновременно с подписанным со стороны участника, с которым заключен договор, дополнительным соглашением к договору.</w:t>
      </w:r>
      <w:r>
        <w:rPr>
          <w:sz w:val="28"/>
          <w:szCs w:val="28"/>
        </w:rPr>
        <w:t xml:space="preserve"> </w:t>
      </w:r>
      <w:r w:rsidRPr="00D23DC6">
        <w:rPr>
          <w:sz w:val="28"/>
          <w:szCs w:val="28"/>
        </w:rPr>
        <w:t>Взаимодействие заказчика и участника, с которым заключен договор,</w:t>
      </w:r>
      <w:r>
        <w:rPr>
          <w:sz w:val="28"/>
          <w:szCs w:val="28"/>
        </w:rPr>
        <w:t xml:space="preserve"> по вопросу предоставления дополнительного обеспечения</w:t>
      </w:r>
      <w:r w:rsidRPr="00D23DC6">
        <w:rPr>
          <w:sz w:val="28"/>
          <w:szCs w:val="28"/>
        </w:rPr>
        <w:t xml:space="preserve"> осуществляется в порядке, предусмотренном договором</w:t>
      </w:r>
      <w:r>
        <w:rPr>
          <w:sz w:val="28"/>
          <w:szCs w:val="28"/>
        </w:rPr>
        <w:t>.</w:t>
      </w:r>
    </w:p>
    <w:p w:rsidR="00FE6301" w:rsidRDefault="00FE6301" w:rsidP="00FE6301">
      <w:pPr>
        <w:pStyle w:val="ab"/>
        <w:ind w:left="709" w:firstLine="0"/>
        <w:rPr>
          <w:sz w:val="28"/>
          <w:szCs w:val="28"/>
        </w:rPr>
      </w:pPr>
    </w:p>
    <w:p w:rsidR="00FE6301" w:rsidRDefault="00FE6301" w:rsidP="00FE6301">
      <w:pPr>
        <w:pStyle w:val="ab"/>
        <w:ind w:left="709" w:firstLine="0"/>
        <w:rPr>
          <w:sz w:val="28"/>
          <w:szCs w:val="28"/>
        </w:rPr>
      </w:pPr>
    </w:p>
    <w:p w:rsidR="00FE6301" w:rsidRPr="00830B0F" w:rsidRDefault="00FE6301" w:rsidP="00FE6301">
      <w:pPr>
        <w:pStyle w:val="ab"/>
        <w:ind w:left="709" w:firstLine="0"/>
        <w:rPr>
          <w:sz w:val="28"/>
          <w:szCs w:val="28"/>
        </w:rPr>
      </w:pPr>
    </w:p>
    <w:p w:rsidR="001A11A6" w:rsidRPr="00830B0F" w:rsidRDefault="001A11A6" w:rsidP="001A11A6">
      <w:pPr>
        <w:ind w:firstLine="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5" w:name="_Toc517767690"/>
      <w:r w:rsidRPr="00830B0F">
        <w:rPr>
          <w:rFonts w:ascii="Times New Roman" w:hAnsi="Times New Roman" w:cs="Times New Roman"/>
          <w:sz w:val="28"/>
          <w:szCs w:val="28"/>
        </w:rPr>
        <w:t>Предоставление информации о конечных бенефициарах</w:t>
      </w:r>
      <w:bookmarkEnd w:id="25"/>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rFonts w:eastAsia="MS Mincho"/>
          <w:sz w:val="28"/>
          <w:szCs w:val="28"/>
        </w:rPr>
      </w:pPr>
      <w:r w:rsidRPr="00830B0F">
        <w:rPr>
          <w:rFonts w:eastAsia="MS Mincho"/>
          <w:sz w:val="28"/>
          <w:szCs w:val="28"/>
        </w:rPr>
        <w:t xml:space="preserve">До заключения договора лицо, с которым заключается договор по итогам конкурса, представляет </w:t>
      </w:r>
      <w:r w:rsidRPr="00830B0F">
        <w:rPr>
          <w:sz w:val="28"/>
          <w:szCs w:val="28"/>
        </w:rPr>
        <w:t xml:space="preserve">через ЭТЗП </w:t>
      </w:r>
      <w:r w:rsidRPr="00830B0F">
        <w:rPr>
          <w:rFonts w:eastAsia="MS Mincho"/>
          <w:sz w:val="28"/>
          <w:szCs w:val="28"/>
        </w:rPr>
        <w:t>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1A11A6" w:rsidRPr="00830B0F" w:rsidRDefault="001A11A6" w:rsidP="001A11A6">
      <w:pPr>
        <w:ind w:firstLine="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6" w:name="_Toc517767691"/>
      <w:r w:rsidRPr="00830B0F">
        <w:rPr>
          <w:rFonts w:ascii="Times New Roman" w:hAnsi="Times New Roman" w:cs="Times New Roman"/>
          <w:sz w:val="28"/>
          <w:szCs w:val="28"/>
        </w:rPr>
        <w:t>Заключение договора</w:t>
      </w:r>
      <w:bookmarkEnd w:id="26"/>
    </w:p>
    <w:p w:rsidR="001A11A6" w:rsidRPr="00830B0F" w:rsidRDefault="001A11A6" w:rsidP="001A11A6"/>
    <w:p w:rsidR="006965C6" w:rsidRPr="006965C6" w:rsidRDefault="001A11A6" w:rsidP="006965C6">
      <w:pPr>
        <w:pStyle w:val="a8"/>
        <w:numPr>
          <w:ilvl w:val="2"/>
          <w:numId w:val="3"/>
        </w:numPr>
        <w:ind w:left="0" w:firstLine="709"/>
        <w:jc w:val="both"/>
        <w:rPr>
          <w:sz w:val="28"/>
          <w:szCs w:val="28"/>
        </w:rPr>
      </w:pPr>
      <w:r w:rsidRPr="006965C6">
        <w:rPr>
          <w:sz w:val="28"/>
          <w:szCs w:val="28"/>
        </w:rPr>
        <w:t>Договор по результатам конкурса заключается на условиях, которые предусмотрены проектом договора, извещен</w:t>
      </w:r>
      <w:r w:rsidR="00E72D50">
        <w:rPr>
          <w:sz w:val="28"/>
          <w:szCs w:val="28"/>
        </w:rPr>
        <w:t xml:space="preserve">ием, конкурсной документацией, </w:t>
      </w:r>
      <w:r w:rsidRPr="006965C6">
        <w:rPr>
          <w:sz w:val="28"/>
          <w:szCs w:val="28"/>
        </w:rPr>
        <w:t>заявкой участника конкурс</w:t>
      </w:r>
      <w:r w:rsidR="00EE6A03">
        <w:rPr>
          <w:sz w:val="28"/>
          <w:szCs w:val="28"/>
        </w:rPr>
        <w:t>а, с которым заключается догово</w:t>
      </w:r>
      <w:r w:rsidR="00E72D50">
        <w:rPr>
          <w:sz w:val="28"/>
          <w:szCs w:val="28"/>
        </w:rPr>
        <w:t>р,</w:t>
      </w:r>
      <w:r w:rsidR="00EE6A03">
        <w:rPr>
          <w:sz w:val="28"/>
          <w:szCs w:val="28"/>
        </w:rPr>
        <w:t xml:space="preserve"> </w:t>
      </w:r>
      <w:r w:rsidR="00E72D50">
        <w:rPr>
          <w:sz w:val="28"/>
          <w:szCs w:val="28"/>
        </w:rPr>
        <w:t>и пунктом 1.12 конкурсной документации.</w:t>
      </w:r>
    </w:p>
    <w:p w:rsidR="001A11A6" w:rsidRPr="006965C6" w:rsidRDefault="001A11A6" w:rsidP="001A11A6">
      <w:pPr>
        <w:pStyle w:val="a8"/>
        <w:numPr>
          <w:ilvl w:val="2"/>
          <w:numId w:val="3"/>
        </w:numPr>
        <w:ind w:left="0" w:firstLine="709"/>
        <w:jc w:val="both"/>
        <w:rPr>
          <w:sz w:val="28"/>
          <w:szCs w:val="28"/>
        </w:rPr>
      </w:pPr>
      <w:r w:rsidRPr="006965C6">
        <w:rPr>
          <w:sz w:val="28"/>
          <w:szCs w:val="28"/>
        </w:rPr>
        <w:t>Положения договора (условия, цена) не могут быть изменены по сравнению с конкурсной документацией и конкурсной заявкой победителя конкурса, за исключением случаев, предусмотренных конкурсной документацией. Договор должен быть подписан участником закупки в срок, установленный в документации.</w:t>
      </w:r>
      <w:r w:rsidRPr="006965C6">
        <w:t xml:space="preserve"> </w:t>
      </w:r>
      <w:r w:rsidRPr="006965C6">
        <w:rPr>
          <w:sz w:val="28"/>
          <w:szCs w:val="28"/>
        </w:rPr>
        <w:t>Победитель, участник с которым по итогам закупки заключается договор (в случаях, установленных конкурсной документацией) признаются уклонившимися от заключения договора в случае отказа от заключения договора либо изменения условий договора, установленных конкурсной документацией и заявкой участника.</w:t>
      </w:r>
      <w:r w:rsidRPr="006965C6">
        <w:t xml:space="preserve"> </w:t>
      </w:r>
      <w:r w:rsidRPr="006965C6">
        <w:rPr>
          <w:sz w:val="28"/>
          <w:szCs w:val="28"/>
        </w:rPr>
        <w:t xml:space="preserve"> Договор в </w:t>
      </w:r>
      <w:r w:rsidRPr="006965C6">
        <w:rPr>
          <w:sz w:val="28"/>
          <w:szCs w:val="28"/>
        </w:rPr>
        <w:lastRenderedPageBreak/>
        <w:t>таком случае может быть заключен с участником, конкурсной заявке которого присвоен второй номер,  с учетом требований данного пункта.</w:t>
      </w:r>
    </w:p>
    <w:p w:rsidR="001A11A6" w:rsidRPr="006965C6" w:rsidRDefault="001A11A6" w:rsidP="001A11A6">
      <w:pPr>
        <w:pStyle w:val="a8"/>
        <w:numPr>
          <w:ilvl w:val="2"/>
          <w:numId w:val="3"/>
        </w:numPr>
        <w:ind w:left="0" w:firstLine="709"/>
        <w:jc w:val="both"/>
        <w:rPr>
          <w:sz w:val="28"/>
          <w:szCs w:val="28"/>
        </w:rPr>
      </w:pPr>
      <w:r w:rsidRPr="006965C6">
        <w:rPr>
          <w:sz w:val="28"/>
          <w:szCs w:val="28"/>
        </w:rPr>
        <w:t>Договор по результатам конкурса заключается в течение 20 дней с даты размещения на сайте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ЭТЗП.</w:t>
      </w:r>
    </w:p>
    <w:p w:rsidR="001A11A6" w:rsidRPr="006965C6" w:rsidRDefault="001A11A6" w:rsidP="001A11A6">
      <w:pPr>
        <w:pStyle w:val="a8"/>
        <w:numPr>
          <w:ilvl w:val="2"/>
          <w:numId w:val="3"/>
        </w:numPr>
        <w:ind w:left="0" w:firstLine="709"/>
        <w:jc w:val="both"/>
        <w:rPr>
          <w:sz w:val="28"/>
          <w:szCs w:val="28"/>
        </w:rPr>
      </w:pPr>
      <w:r w:rsidRPr="006965C6">
        <w:rPr>
          <w:sz w:val="28"/>
          <w:szCs w:val="28"/>
        </w:rPr>
        <w:t>Договор по результатам конкурса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конкурса, заказчика.</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Заказчик в течение 7 (семи) рабочих дней с даты размещения итогового протокола на сайте направляет участнику конкурса, с которым заключается договор, проект договора посредством ЭТЗП. </w:t>
      </w:r>
    </w:p>
    <w:p w:rsidR="001A11A6" w:rsidRPr="006965C6" w:rsidRDefault="001A11A6" w:rsidP="001A11A6">
      <w:pPr>
        <w:pStyle w:val="a8"/>
        <w:numPr>
          <w:ilvl w:val="2"/>
          <w:numId w:val="3"/>
        </w:numPr>
        <w:ind w:left="0" w:firstLine="709"/>
        <w:jc w:val="both"/>
        <w:rPr>
          <w:sz w:val="28"/>
          <w:szCs w:val="28"/>
        </w:rPr>
      </w:pPr>
      <w:r w:rsidRPr="006965C6">
        <w:rPr>
          <w:sz w:val="28"/>
          <w:szCs w:val="28"/>
        </w:rPr>
        <w:t>Участник конкурса, с которым заключается договор, посредством программно-аппаратных средств ЭТЗП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и подписанный со своей стороны на ЭТЗП договор не позднее 5</w:t>
      </w:r>
      <w:r w:rsidRPr="006965C6">
        <w:rPr>
          <w:i/>
          <w:sz w:val="28"/>
          <w:szCs w:val="28"/>
        </w:rPr>
        <w:t xml:space="preserve"> </w:t>
      </w:r>
      <w:r w:rsidRPr="006965C6">
        <w:rPr>
          <w:sz w:val="28"/>
          <w:szCs w:val="28"/>
        </w:rPr>
        <w:t>(пяти)</w:t>
      </w:r>
      <w:r w:rsidRPr="006965C6">
        <w:rPr>
          <w:b/>
          <w:i/>
          <w:sz w:val="28"/>
          <w:szCs w:val="28"/>
        </w:rPr>
        <w:t xml:space="preserve"> </w:t>
      </w:r>
      <w:r w:rsidRPr="006965C6">
        <w:rPr>
          <w:sz w:val="28"/>
          <w:szCs w:val="28"/>
        </w:rPr>
        <w:t>календарных дней с даты получения проекта договора от заказчика. Если участником, с которым заключается договор, на этапе заключения договора представлен документ, который не поддается прочтению (ввиду, например, низкого качества копирования/сканирования, представления участником поврежденного файла электронного документа и др.), документ считается непредставленным.</w:t>
      </w:r>
    </w:p>
    <w:p w:rsidR="001A11A6" w:rsidRPr="006965C6" w:rsidRDefault="001A11A6" w:rsidP="001A11A6">
      <w:pPr>
        <w:pStyle w:val="a8"/>
        <w:numPr>
          <w:ilvl w:val="2"/>
          <w:numId w:val="3"/>
        </w:numPr>
        <w:ind w:left="0" w:firstLine="709"/>
        <w:jc w:val="both"/>
        <w:rPr>
          <w:sz w:val="28"/>
          <w:szCs w:val="28"/>
        </w:rPr>
      </w:pPr>
      <w:r w:rsidRPr="006965C6">
        <w:rPr>
          <w:sz w:val="28"/>
          <w:szCs w:val="28"/>
        </w:rPr>
        <w:t>В случае наличия разногласий по проекту договора, участник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конкурсной документации и своей заявке, с указанием соответствующих положений этих документов. Протокол разногласий направляется заказчику с использованием программно-аппаратных средств ЭТЗП в течение 5 (пяти) дней с даты получения проекта договора от заказчика. Рекомендуемая форма протокола разногласий представлена в приложении № 3.3. к конкурсной документации.</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Заказчик рассматривает протокол разногласий и направляет посредством программно-аппаратных средств ЭТЗП участнику, с которым заключается договор, доработанный проект договора либо повторно направляет </w:t>
      </w:r>
      <w:r w:rsidRPr="006965C6">
        <w:rPr>
          <w:sz w:val="28"/>
          <w:szCs w:val="28"/>
        </w:rPr>
        <w:lastRenderedPageBreak/>
        <w:t>проект договора с указанием причин отказа учесть полностью или частично содержащиеся в протоколе разногласий замечания.</w:t>
      </w:r>
    </w:p>
    <w:p w:rsidR="001A11A6" w:rsidRPr="006965C6" w:rsidRDefault="001A11A6" w:rsidP="001A11A6">
      <w:pPr>
        <w:pStyle w:val="a8"/>
        <w:numPr>
          <w:ilvl w:val="2"/>
          <w:numId w:val="3"/>
        </w:numPr>
        <w:ind w:left="0" w:firstLine="709"/>
        <w:jc w:val="both"/>
        <w:rPr>
          <w:sz w:val="28"/>
          <w:szCs w:val="28"/>
        </w:rPr>
      </w:pPr>
      <w:r w:rsidRPr="006965C6">
        <w:rPr>
          <w:sz w:val="28"/>
          <w:szCs w:val="28"/>
        </w:rPr>
        <w:t>В течение 1 (одного) рабочего дня с даты получения от заказчика доработанного проекта договора либо проекта договора с указанием причин отказа учесть полностью или частично содержащиеся в протоколе разногласий замечания, участник конкурса, с которым заключается договор, представляет заказчику подписанный со своей стороны договор, обеспечение исполнения договора (если требование об обеспечении исполнения договора установлено в конкурсной документации), иные документы, если конкурсной документацией предусмотрено их представление на этапе заключения договора, посредством использования программно-аппаратных средств ЭТЗП.</w:t>
      </w:r>
    </w:p>
    <w:p w:rsidR="001A11A6" w:rsidRPr="006965C6" w:rsidRDefault="001A11A6" w:rsidP="001A11A6">
      <w:pPr>
        <w:pStyle w:val="a8"/>
        <w:numPr>
          <w:ilvl w:val="2"/>
          <w:numId w:val="3"/>
        </w:numPr>
        <w:ind w:left="0" w:firstLine="709"/>
        <w:jc w:val="both"/>
        <w:rPr>
          <w:sz w:val="28"/>
          <w:szCs w:val="28"/>
        </w:rPr>
      </w:pPr>
      <w:r w:rsidRPr="006965C6">
        <w:rPr>
          <w:sz w:val="28"/>
          <w:szCs w:val="28"/>
        </w:rPr>
        <w:t>Участник конкурса, с которым заключается договор, в случаях, установленных конкурсной документацией, обязан заключить договор на условиях конкурсной документации, конкурсной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1A11A6" w:rsidRPr="006965C6" w:rsidRDefault="001A11A6" w:rsidP="001A11A6">
      <w:pPr>
        <w:pStyle w:val="a8"/>
        <w:ind w:left="0" w:firstLine="709"/>
        <w:jc w:val="both"/>
        <w:rPr>
          <w:sz w:val="28"/>
          <w:szCs w:val="28"/>
        </w:rPr>
      </w:pPr>
      <w:r w:rsidRPr="006965C6">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остальных условий договора.</w:t>
      </w:r>
    </w:p>
    <w:p w:rsidR="001A11A6" w:rsidRPr="006965C6" w:rsidRDefault="001A11A6" w:rsidP="001A11A6">
      <w:pPr>
        <w:pStyle w:val="a8"/>
        <w:numPr>
          <w:ilvl w:val="2"/>
          <w:numId w:val="3"/>
        </w:numPr>
        <w:autoSpaceDE w:val="0"/>
        <w:autoSpaceDN w:val="0"/>
        <w:adjustRightInd w:val="0"/>
        <w:ind w:left="0" w:firstLine="709"/>
        <w:jc w:val="both"/>
        <w:rPr>
          <w:sz w:val="28"/>
          <w:szCs w:val="28"/>
        </w:rPr>
      </w:pPr>
      <w:r w:rsidRPr="006965C6">
        <w:rPr>
          <w:color w:val="000000"/>
          <w:sz w:val="28"/>
        </w:rPr>
        <w:t xml:space="preserve">В случае непредоставления подписанного договора, документов, </w:t>
      </w:r>
      <w:r w:rsidRPr="006965C6">
        <w:rPr>
          <w:color w:val="000000"/>
          <w:sz w:val="28"/>
          <w:szCs w:val="28"/>
        </w:rPr>
        <w:t>представление которых предусмотрено документацией о закупке на этапе заключения договора, либо протокола разногласий</w:t>
      </w:r>
      <w:r w:rsidRPr="006965C6">
        <w:rPr>
          <w:color w:val="000000"/>
          <w:sz w:val="28"/>
        </w:rPr>
        <w:t xml:space="preserve"> в установленный документацией о закупке срок, победитель закупки, участник, с которым по итогам закупки заключается договор (в случаях, установленных документацией </w:t>
      </w:r>
      <w:r w:rsidRPr="006965C6">
        <w:rPr>
          <w:rFonts w:eastAsia="MS Mincho"/>
          <w:color w:val="000000"/>
          <w:sz w:val="28"/>
          <w:szCs w:val="28"/>
        </w:rPr>
        <w:t>о закупке</w:t>
      </w:r>
      <w:r w:rsidRPr="006965C6">
        <w:rPr>
          <w:color w:val="000000"/>
          <w:sz w:val="28"/>
        </w:rPr>
        <w:t xml:space="preserve">) признается уклонившимся от заключения договора, если иное не установлено документацией </w:t>
      </w:r>
      <w:r w:rsidRPr="006965C6">
        <w:rPr>
          <w:rFonts w:eastAsia="MS Mincho"/>
          <w:color w:val="000000"/>
          <w:sz w:val="28"/>
          <w:szCs w:val="28"/>
        </w:rPr>
        <w:t>о закупке.</w:t>
      </w:r>
    </w:p>
    <w:p w:rsidR="001A11A6" w:rsidRPr="006965C6" w:rsidRDefault="001A11A6" w:rsidP="001A11A6">
      <w:pPr>
        <w:pStyle w:val="a8"/>
        <w:numPr>
          <w:ilvl w:val="2"/>
          <w:numId w:val="3"/>
        </w:numPr>
        <w:ind w:left="0" w:firstLine="709"/>
        <w:jc w:val="both"/>
        <w:rPr>
          <w:sz w:val="28"/>
          <w:szCs w:val="28"/>
        </w:rPr>
      </w:pPr>
      <w:r w:rsidRPr="006965C6">
        <w:rPr>
          <w:sz w:val="28"/>
          <w:szCs w:val="28"/>
        </w:rPr>
        <w:t>Срок исполнения обязательств по договору определяется на основании требований конкурсной документации и условий технического предложения участника, с которым по итогам конкурса заключается договор.</w:t>
      </w:r>
    </w:p>
    <w:p w:rsidR="001A11A6" w:rsidRPr="006965C6" w:rsidRDefault="001A11A6" w:rsidP="001A11A6">
      <w:pPr>
        <w:pStyle w:val="a8"/>
        <w:numPr>
          <w:ilvl w:val="2"/>
          <w:numId w:val="3"/>
        </w:numPr>
        <w:ind w:left="0" w:firstLine="709"/>
        <w:jc w:val="both"/>
        <w:rPr>
          <w:sz w:val="28"/>
          <w:szCs w:val="28"/>
        </w:rPr>
      </w:pPr>
      <w:r w:rsidRPr="006965C6">
        <w:rPr>
          <w:sz w:val="28"/>
          <w:szCs w:val="28"/>
        </w:rPr>
        <w:t>В случае если победитель конкурса уклоняется от подписания договора в установленные конкурсной документацией сроки, договор может быть заключен с участником конкурса, конкурсной заявке которого присвоен второй номер.</w:t>
      </w:r>
    </w:p>
    <w:p w:rsidR="001A11A6" w:rsidRPr="006965C6" w:rsidRDefault="001A11A6" w:rsidP="001A11A6">
      <w:pPr>
        <w:pStyle w:val="a8"/>
        <w:numPr>
          <w:ilvl w:val="2"/>
          <w:numId w:val="3"/>
        </w:numPr>
        <w:ind w:left="0" w:firstLine="709"/>
        <w:jc w:val="both"/>
        <w:rPr>
          <w:sz w:val="28"/>
          <w:szCs w:val="28"/>
        </w:rPr>
      </w:pPr>
      <w:r w:rsidRPr="006965C6">
        <w:rPr>
          <w:sz w:val="28"/>
          <w:szCs w:val="28"/>
        </w:rPr>
        <w:t>В случае признания победителя конкурса уклонившимся от заключения договора, договор может быть заключен с участником конкурса,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w:t>
      </w:r>
    </w:p>
    <w:p w:rsidR="001A11A6" w:rsidRPr="006965C6" w:rsidRDefault="001A11A6" w:rsidP="001A11A6">
      <w:pPr>
        <w:pStyle w:val="a8"/>
        <w:numPr>
          <w:ilvl w:val="2"/>
          <w:numId w:val="3"/>
        </w:numPr>
        <w:ind w:left="0" w:firstLine="710"/>
        <w:jc w:val="both"/>
        <w:rPr>
          <w:sz w:val="28"/>
          <w:szCs w:val="28"/>
        </w:rPr>
      </w:pPr>
      <w:r w:rsidRPr="006965C6">
        <w:rPr>
          <w:sz w:val="28"/>
          <w:szCs w:val="28"/>
        </w:rPr>
        <w:t xml:space="preserve">Если заказчик отказался от заключения договора с победителем в связи с тем, что победитель не соответствует требованиям, указанным в конкурсной документации, и (или) предоставил недостоверную информацию в отношении своего соответствия таким требованиям, заказчик </w:t>
      </w:r>
      <w:r w:rsidRPr="006965C6">
        <w:rPr>
          <w:sz w:val="28"/>
          <w:szCs w:val="28"/>
        </w:rPr>
        <w:lastRenderedPageBreak/>
        <w:t>вправе заключить договор с участником, конкурсной заявке которого присвоен второй номер.</w:t>
      </w:r>
    </w:p>
    <w:p w:rsidR="001A11A6" w:rsidRPr="006965C6" w:rsidRDefault="001A11A6" w:rsidP="001A11A6">
      <w:pPr>
        <w:pStyle w:val="a8"/>
        <w:numPr>
          <w:ilvl w:val="2"/>
          <w:numId w:val="3"/>
        </w:numPr>
        <w:ind w:left="0" w:firstLine="710"/>
        <w:jc w:val="both"/>
        <w:rPr>
          <w:sz w:val="28"/>
          <w:szCs w:val="28"/>
        </w:rPr>
      </w:pPr>
      <w:r w:rsidRPr="006965C6">
        <w:rPr>
          <w:sz w:val="28"/>
          <w:szCs w:val="28"/>
        </w:rPr>
        <w:t>Участник, заявке которого присвоен второй номер, в случаях, предусмотренных пунктами 3.24.12 – 3.24.14, заключает договор на условиях конкурсной документации, своей конкурсной заявки. Такой участник должен представить обеспечение исполнения договора (если требование об обеспечении исполнения договора установлено в конкурсной документации), иные документы, если документацией предусмотрено их представление на этапе заключения договора, подписанный со своей стороны договор не позднее  5 (пяти) 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420294" w:rsidRPr="006965C6" w:rsidRDefault="00420294" w:rsidP="001A11A6">
      <w:pPr>
        <w:pStyle w:val="a8"/>
        <w:numPr>
          <w:ilvl w:val="2"/>
          <w:numId w:val="3"/>
        </w:numPr>
        <w:ind w:left="0" w:firstLine="710"/>
        <w:jc w:val="both"/>
        <w:rPr>
          <w:sz w:val="28"/>
          <w:szCs w:val="28"/>
        </w:rPr>
      </w:pPr>
      <w:r w:rsidRPr="006965C6">
        <w:rPr>
          <w:sz w:val="28"/>
          <w:szCs w:val="28"/>
        </w:rPr>
        <w:t>В  случае одностороннего отказа заказчика от исполнения договора, по основаниям, предусмотренным в договоре, заказчик имеет право заключить договор с участником, конкурсной заявке которого присвоен второй номер, при его согласии.</w:t>
      </w:r>
    </w:p>
    <w:p w:rsidR="001A11A6" w:rsidRPr="006965C6" w:rsidRDefault="001A11A6" w:rsidP="001A11A6">
      <w:pPr>
        <w:pStyle w:val="a8"/>
        <w:numPr>
          <w:ilvl w:val="2"/>
          <w:numId w:val="3"/>
        </w:numPr>
        <w:ind w:left="0" w:firstLine="709"/>
        <w:jc w:val="both"/>
        <w:rPr>
          <w:sz w:val="28"/>
          <w:szCs w:val="28"/>
        </w:rPr>
      </w:pPr>
      <w:r w:rsidRPr="006965C6">
        <w:rPr>
          <w:sz w:val="28"/>
          <w:szCs w:val="28"/>
        </w:rPr>
        <w:t xml:space="preserve">В любой момент до заключения договора заказчик вправе отказаться от заключения договора с победителем или участником, конкурсной заявке которого присвоен второй номер (в случае если победитель конкурса признан уклонившимся от заключения договора и принято решение о его заключении с участником, конкурсной заявке которого присвоен второй порядковый номер), в связи с возникновением обстоятельств </w:t>
      </w:r>
      <w:hyperlink r:id="rId25" w:history="1">
        <w:r w:rsidRPr="006965C6">
          <w:rPr>
            <w:sz w:val="28"/>
            <w:szCs w:val="28"/>
          </w:rPr>
          <w:t>непреодолимой силы</w:t>
        </w:r>
      </w:hyperlink>
      <w:r w:rsidRPr="006965C6">
        <w:rPr>
          <w:sz w:val="28"/>
          <w:szCs w:val="28"/>
        </w:rPr>
        <w:t xml:space="preserve"> в соответствии с гражданским законодательством.</w:t>
      </w:r>
    </w:p>
    <w:p w:rsidR="001A11A6" w:rsidRPr="006965C6" w:rsidRDefault="001A11A6" w:rsidP="001A11A6">
      <w:pPr>
        <w:pStyle w:val="a8"/>
        <w:numPr>
          <w:ilvl w:val="2"/>
          <w:numId w:val="3"/>
        </w:numPr>
        <w:ind w:left="0" w:firstLine="709"/>
        <w:jc w:val="both"/>
        <w:rPr>
          <w:sz w:val="28"/>
          <w:szCs w:val="28"/>
        </w:rPr>
      </w:pPr>
      <w:r w:rsidRPr="006965C6">
        <w:rPr>
          <w:sz w:val="28"/>
          <w:szCs w:val="28"/>
        </w:rPr>
        <w:t>Заказчик принимает решение об отказе от заключения договора с победителем конкурса или участником, конкурсной заявке которого присвоен второй номер (в случае если победитель конкурса признан уклонившимся от заключения договора и принято решение о его заключении с участником, конкурсной заявке которого присвоен второй порядковый номер), в случае установления отсутствия информации об участнике закупки с которым заключается договор в едином реестре субъектов малого и среднего предпринимательства или информации о применении таким участником специального налогового режима «Налог на профессиональный доход» на официальном сайте Федеральной налоговой службы Российской Федерации.</w:t>
      </w:r>
    </w:p>
    <w:p w:rsidR="001A11A6" w:rsidRPr="006965C6" w:rsidRDefault="001A11A6" w:rsidP="001A11A6">
      <w:pPr>
        <w:pStyle w:val="a8"/>
        <w:numPr>
          <w:ilvl w:val="2"/>
          <w:numId w:val="3"/>
        </w:numPr>
        <w:ind w:left="0" w:firstLine="709"/>
        <w:jc w:val="both"/>
        <w:rPr>
          <w:sz w:val="28"/>
          <w:szCs w:val="28"/>
        </w:rPr>
      </w:pPr>
      <w:r w:rsidRPr="006965C6">
        <w:rPr>
          <w:sz w:val="28"/>
          <w:szCs w:val="28"/>
        </w:rPr>
        <w:t>По итогам конкурса заказчик вправе заключить договоры с несколькими участниками конкурса в порядке и в случаях, предусмотренных в пункте 1.10 конкурсной документации.</w:t>
      </w:r>
    </w:p>
    <w:p w:rsidR="001A11A6" w:rsidRPr="00830B0F" w:rsidRDefault="001A11A6" w:rsidP="001A11A6">
      <w:pPr>
        <w:pStyle w:val="a8"/>
        <w:ind w:left="709"/>
        <w:jc w:val="both"/>
        <w:rPr>
          <w:sz w:val="28"/>
          <w:szCs w:val="28"/>
        </w:rPr>
      </w:pPr>
    </w:p>
    <w:p w:rsidR="001A11A6" w:rsidRPr="00830B0F" w:rsidRDefault="001A11A6" w:rsidP="001A11A6">
      <w:pPr>
        <w:pStyle w:val="3"/>
        <w:keepNext w:val="0"/>
        <w:widowControl w:val="0"/>
        <w:numPr>
          <w:ilvl w:val="1"/>
          <w:numId w:val="3"/>
        </w:numPr>
        <w:spacing w:before="0" w:after="0"/>
        <w:ind w:left="0" w:firstLine="709"/>
        <w:jc w:val="both"/>
        <w:rPr>
          <w:rFonts w:ascii="Times New Roman" w:hAnsi="Times New Roman" w:cs="Times New Roman"/>
          <w:sz w:val="28"/>
          <w:szCs w:val="28"/>
        </w:rPr>
      </w:pPr>
      <w:bookmarkStart w:id="27" w:name="_Toc517767692"/>
      <w:r w:rsidRPr="00830B0F">
        <w:rPr>
          <w:rFonts w:ascii="Times New Roman" w:hAnsi="Times New Roman" w:cs="Times New Roman"/>
          <w:sz w:val="28"/>
          <w:szCs w:val="28"/>
        </w:rPr>
        <w:t>Исполнение, изменение, расторжение договора</w:t>
      </w:r>
      <w:bookmarkEnd w:id="27"/>
    </w:p>
    <w:p w:rsidR="001A11A6" w:rsidRPr="00830B0F" w:rsidRDefault="001A11A6" w:rsidP="001A11A6">
      <w:pPr>
        <w:rPr>
          <w:sz w:val="28"/>
          <w:szCs w:val="28"/>
        </w:rPr>
      </w:pP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Положением о закупке товаров, работ, услуг для нужд ОАО «РЖД», размещенным в установленном порядке, договором. В случае недостижения соглашения об изменении условий договора в </w:t>
      </w:r>
      <w:r w:rsidRPr="00830B0F">
        <w:rPr>
          <w:sz w:val="28"/>
          <w:szCs w:val="28"/>
        </w:rPr>
        <w:lastRenderedPageBreak/>
        <w:t>соответствии с существенно изменившимися обстоятельствами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Заказчик по согласованию с исполнителем договора при заключении и/или в ходе исполнения договора вправе изменить любые условия договора,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w:t>
      </w:r>
      <w:r>
        <w:rPr>
          <w:sz w:val="28"/>
          <w:szCs w:val="28"/>
        </w:rPr>
        <w:t xml:space="preserve"> том числе более чем размер предусмотренный</w:t>
      </w:r>
      <w:r w:rsidRPr="00830B0F">
        <w:rPr>
          <w:sz w:val="28"/>
          <w:szCs w:val="28"/>
        </w:rPr>
        <w:t xml:space="preserve">  в пункте 1.9 конкурсной документации,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1A11A6" w:rsidRPr="007473DA" w:rsidRDefault="001A11A6" w:rsidP="001A11A6">
      <w:pPr>
        <w:pStyle w:val="a8"/>
        <w:numPr>
          <w:ilvl w:val="2"/>
          <w:numId w:val="3"/>
        </w:numPr>
        <w:ind w:left="0" w:firstLine="709"/>
        <w:jc w:val="both"/>
        <w:rPr>
          <w:rStyle w:val="FontStyle20"/>
          <w:sz w:val="28"/>
          <w:szCs w:val="28"/>
        </w:rPr>
      </w:pPr>
      <w:r w:rsidRPr="00830B0F">
        <w:rPr>
          <w:rStyle w:val="FontStyle20"/>
          <w:sz w:val="28"/>
        </w:rPr>
        <w:t>В случае расторжения договора (в том числе одностороннего отказа от исполнения договора), заключенного с победителем закупки, договор (в объеме, неисполненном в первоначальном договоре) может быть заключен с участником, заявке которого присвоен второй порядковый номер, при его согласии и на условиях его заявки.</w:t>
      </w:r>
    </w:p>
    <w:p w:rsidR="001A11A6" w:rsidRPr="007473DA" w:rsidRDefault="001A11A6" w:rsidP="001A11A6">
      <w:pPr>
        <w:pStyle w:val="a8"/>
        <w:ind w:left="0" w:firstLine="709"/>
        <w:jc w:val="both"/>
        <w:rPr>
          <w:sz w:val="28"/>
          <w:szCs w:val="28"/>
        </w:rPr>
      </w:pPr>
      <w:r w:rsidRPr="00B56994">
        <w:rPr>
          <w:sz w:val="28"/>
          <w:szCs w:val="28"/>
        </w:rPr>
        <w:t>Договор с участником</w:t>
      </w:r>
      <w:r>
        <w:rPr>
          <w:sz w:val="28"/>
          <w:szCs w:val="28"/>
        </w:rPr>
        <w:t>,</w:t>
      </w:r>
      <w:r w:rsidRPr="00B56994">
        <w:rPr>
          <w:sz w:val="28"/>
          <w:szCs w:val="28"/>
        </w:rPr>
        <w:t xml:space="preserve"> заявке </w:t>
      </w:r>
      <w:r>
        <w:rPr>
          <w:sz w:val="28"/>
          <w:szCs w:val="28"/>
        </w:rPr>
        <w:t>которого присвоен второй порядковый номер, заключается в порядке, предусмотренным пунктом 3.24 документации о закупке. При этом сроки направления проекта договора и заключения договора исчисляются</w:t>
      </w:r>
      <w:r w:rsidRPr="003740C2">
        <w:rPr>
          <w:sz w:val="28"/>
          <w:szCs w:val="28"/>
        </w:rPr>
        <w:t xml:space="preserve"> с даты </w:t>
      </w:r>
      <w:r>
        <w:rPr>
          <w:sz w:val="28"/>
          <w:szCs w:val="28"/>
        </w:rPr>
        <w:t xml:space="preserve">принятия заказчиком решения о заключении договора с таким участником. </w:t>
      </w:r>
    </w:p>
    <w:p w:rsidR="001A11A6" w:rsidRPr="00830B0F" w:rsidRDefault="001A11A6" w:rsidP="001A11A6">
      <w:pPr>
        <w:pStyle w:val="a8"/>
        <w:numPr>
          <w:ilvl w:val="2"/>
          <w:numId w:val="3"/>
        </w:numPr>
        <w:ind w:left="0" w:firstLine="709"/>
        <w:jc w:val="both"/>
        <w:rPr>
          <w:sz w:val="28"/>
          <w:szCs w:val="28"/>
        </w:rPr>
      </w:pPr>
      <w:r w:rsidRPr="00830B0F">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1A11A6" w:rsidRPr="00830B0F" w:rsidRDefault="001A11A6" w:rsidP="001A11A6">
      <w:pPr>
        <w:pStyle w:val="a8"/>
        <w:numPr>
          <w:ilvl w:val="2"/>
          <w:numId w:val="3"/>
        </w:numPr>
        <w:ind w:left="0" w:firstLine="709"/>
        <w:jc w:val="both"/>
        <w:rPr>
          <w:sz w:val="28"/>
          <w:szCs w:val="28"/>
        </w:rPr>
      </w:pPr>
      <w:r w:rsidRPr="00830B0F">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830B0F">
        <w:rPr>
          <w:sz w:val="28"/>
          <w:szCs w:val="28"/>
        </w:rPr>
        <w:lastRenderedPageBreak/>
        <w:t>Новый поставщик (исполнитель, подрядчик) должен соответствовать требованиям к участникам конкурса, которые устанавливались в конкурсной документации.</w:t>
      </w:r>
    </w:p>
    <w:p w:rsidR="001A11A6" w:rsidRPr="00830B0F" w:rsidRDefault="001A11A6" w:rsidP="001A11A6">
      <w:pPr>
        <w:pStyle w:val="a8"/>
        <w:numPr>
          <w:ilvl w:val="2"/>
          <w:numId w:val="3"/>
        </w:numPr>
        <w:ind w:left="0" w:firstLine="709"/>
        <w:jc w:val="both"/>
        <w:rPr>
          <w:sz w:val="28"/>
          <w:szCs w:val="28"/>
        </w:rPr>
      </w:pPr>
      <w:r w:rsidRPr="00830B0F">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830B0F">
        <w:rPr>
          <w:i/>
          <w:sz w:val="28"/>
          <w:szCs w:val="28"/>
        </w:rPr>
        <w:t>.</w:t>
      </w:r>
      <w:r w:rsidRPr="00830B0F">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rsidR="001A11A6" w:rsidRPr="00830B0F" w:rsidRDefault="001A11A6" w:rsidP="001A11A6">
      <w:pPr>
        <w:pStyle w:val="a8"/>
        <w:numPr>
          <w:ilvl w:val="2"/>
          <w:numId w:val="3"/>
        </w:numPr>
        <w:ind w:left="0" w:firstLine="709"/>
        <w:jc w:val="both"/>
        <w:rPr>
          <w:sz w:val="28"/>
          <w:szCs w:val="28"/>
        </w:rPr>
      </w:pPr>
      <w:r w:rsidRPr="00830B0F">
        <w:rPr>
          <w:sz w:val="28"/>
          <w:szCs w:val="28"/>
        </w:rPr>
        <w:t>В случае если конкурсной документацией предусмотрена подача участником декларации о подтверждении использования при изготовлении продукции российского алюминия и(или) алюминиевых полуфабрикатов заказчик при исполнении договора вправе проводить выборочную проверку такой декларации на предмет ее достоверности. Заказчик вправе отказаться от выполнения договора с участником закупки в случае обнаружения недостоверности сведений, указанных в рассматриваемой декларации.</w:t>
      </w:r>
    </w:p>
    <w:p w:rsidR="001A11A6" w:rsidRPr="00830B0F" w:rsidRDefault="001A11A6" w:rsidP="001A11A6">
      <w:pPr>
        <w:pStyle w:val="a8"/>
        <w:ind w:left="0" w:firstLine="708"/>
        <w:jc w:val="both"/>
        <w:rPr>
          <w:sz w:val="28"/>
          <w:szCs w:val="28"/>
        </w:rPr>
      </w:pPr>
    </w:p>
    <w:p w:rsidR="00C30DF9" w:rsidRPr="00830B0F" w:rsidRDefault="001A11A6" w:rsidP="00C30DF9">
      <w:pPr>
        <w:spacing w:line="260" w:lineRule="exact"/>
        <w:ind w:left="6237"/>
        <w:rPr>
          <w:sz w:val="28"/>
          <w:szCs w:val="28"/>
        </w:rPr>
      </w:pPr>
      <w:r w:rsidRPr="00830B0F">
        <w:rPr>
          <w:sz w:val="28"/>
          <w:szCs w:val="28"/>
        </w:rPr>
        <w:br w:type="page"/>
      </w:r>
      <w:r w:rsidR="00C30DF9" w:rsidRPr="00830B0F">
        <w:rPr>
          <w:sz w:val="28"/>
          <w:szCs w:val="28"/>
        </w:rPr>
        <w:lastRenderedPageBreak/>
        <w:t xml:space="preserve"> </w:t>
      </w:r>
    </w:p>
    <w:p w:rsidR="001A11A6" w:rsidRPr="00830B0F" w:rsidRDefault="00C30DF9" w:rsidP="001A11A6">
      <w:pPr>
        <w:spacing w:line="260" w:lineRule="exact"/>
        <w:ind w:left="6237"/>
        <w:rPr>
          <w:sz w:val="28"/>
          <w:szCs w:val="28"/>
        </w:rPr>
      </w:pPr>
      <w:r>
        <w:rPr>
          <w:sz w:val="28"/>
          <w:szCs w:val="28"/>
        </w:rPr>
        <w:t>Приложение № 3.1</w:t>
      </w:r>
    </w:p>
    <w:p w:rsidR="001A11A6" w:rsidRPr="00830B0F" w:rsidRDefault="001A11A6" w:rsidP="001A11A6">
      <w:pPr>
        <w:spacing w:line="260" w:lineRule="exact"/>
        <w:ind w:left="6237"/>
        <w:rPr>
          <w:sz w:val="28"/>
          <w:szCs w:val="28"/>
        </w:rPr>
      </w:pPr>
      <w:r w:rsidRPr="00830B0F">
        <w:rPr>
          <w:sz w:val="28"/>
          <w:szCs w:val="28"/>
        </w:rPr>
        <w:t>к конкурсной документации</w:t>
      </w:r>
    </w:p>
    <w:p w:rsidR="001A11A6" w:rsidRPr="00830B0F" w:rsidRDefault="001A11A6" w:rsidP="001A11A6">
      <w:pPr>
        <w:jc w:val="right"/>
      </w:pPr>
    </w:p>
    <w:p w:rsidR="001A11A6" w:rsidRPr="00830B0F" w:rsidRDefault="001A11A6" w:rsidP="001A11A6">
      <w:pPr>
        <w:jc w:val="right"/>
      </w:pPr>
    </w:p>
    <w:p w:rsidR="001A11A6" w:rsidRPr="0092477F" w:rsidRDefault="001A11A6" w:rsidP="001A11A6">
      <w:pPr>
        <w:pStyle w:val="ConsPlusNormal"/>
        <w:jc w:val="center"/>
      </w:pPr>
      <w:bookmarkStart w:id="28" w:name="Par486"/>
      <w:bookmarkStart w:id="29" w:name="Par526"/>
      <w:bookmarkStart w:id="30" w:name="Par527"/>
      <w:bookmarkStart w:id="31" w:name="Par528"/>
      <w:bookmarkStart w:id="32" w:name="Par529"/>
      <w:bookmarkStart w:id="33" w:name="Par530"/>
      <w:bookmarkStart w:id="34" w:name="Par531"/>
      <w:bookmarkStart w:id="35" w:name="Par532"/>
      <w:bookmarkStart w:id="36" w:name="Par533"/>
      <w:bookmarkStart w:id="37" w:name="Par534"/>
      <w:bookmarkEnd w:id="28"/>
      <w:bookmarkEnd w:id="29"/>
      <w:bookmarkEnd w:id="30"/>
      <w:bookmarkEnd w:id="31"/>
      <w:bookmarkEnd w:id="32"/>
      <w:bookmarkEnd w:id="33"/>
      <w:bookmarkEnd w:id="34"/>
      <w:bookmarkEnd w:id="35"/>
      <w:bookmarkEnd w:id="36"/>
      <w:bookmarkEnd w:id="37"/>
      <w:r w:rsidRPr="0092477F">
        <w:t>ТИПОВАЯ ФОРМА</w:t>
      </w:r>
    </w:p>
    <w:p w:rsidR="001A11A6" w:rsidRPr="0092477F" w:rsidRDefault="001A11A6" w:rsidP="001A11A6">
      <w:pPr>
        <w:pStyle w:val="ConsPlusNormal"/>
        <w:jc w:val="center"/>
      </w:pPr>
      <w:r w:rsidRPr="0092477F">
        <w:t>независимой гарантии, предоставляемой в качестве обеспечения исполнения договора</w:t>
      </w:r>
    </w:p>
    <w:p w:rsidR="001A11A6" w:rsidRPr="0092477F" w:rsidRDefault="001A11A6" w:rsidP="001A11A6">
      <w:pPr>
        <w:pStyle w:val="ConsPlusNormal"/>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465"/>
        <w:gridCol w:w="2400"/>
        <w:gridCol w:w="718"/>
        <w:gridCol w:w="567"/>
        <w:gridCol w:w="142"/>
        <w:gridCol w:w="2268"/>
      </w:tblGrid>
      <w:tr w:rsidR="001A11A6" w:rsidRPr="0092477F" w:rsidTr="00B6443C">
        <w:tc>
          <w:tcPr>
            <w:tcW w:w="3465" w:type="dxa"/>
          </w:tcPr>
          <w:p w:rsidR="001A11A6" w:rsidRPr="0092477F" w:rsidRDefault="001A11A6" w:rsidP="00B6443C">
            <w:pPr>
              <w:pStyle w:val="ConsPlusNormal"/>
            </w:pPr>
          </w:p>
        </w:tc>
        <w:tc>
          <w:tcPr>
            <w:tcW w:w="3827" w:type="dxa"/>
            <w:gridSpan w:val="4"/>
            <w:tcBorders>
              <w:right w:val="single" w:sz="4" w:space="0" w:color="auto"/>
            </w:tcBorders>
          </w:tcPr>
          <w:p w:rsidR="001A11A6" w:rsidRPr="0092477F" w:rsidRDefault="001A11A6" w:rsidP="00B6443C">
            <w:pPr>
              <w:pStyle w:val="ConsPlusNormal"/>
              <w:jc w:val="right"/>
            </w:pPr>
            <w:r w:rsidRPr="0092477F">
              <w:t>Дата выдачи</w:t>
            </w:r>
          </w:p>
        </w:tc>
        <w:tc>
          <w:tcPr>
            <w:tcW w:w="2268"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p>
        </w:tc>
        <w:tc>
          <w:tcPr>
            <w:tcW w:w="3827" w:type="dxa"/>
            <w:gridSpan w:val="4"/>
            <w:tcBorders>
              <w:right w:val="single" w:sz="4" w:space="0" w:color="auto"/>
            </w:tcBorders>
          </w:tcPr>
          <w:p w:rsidR="001A11A6" w:rsidRPr="0092477F" w:rsidRDefault="001A11A6" w:rsidP="00B6443C">
            <w:pPr>
              <w:pStyle w:val="ConsPlusNormal"/>
              <w:jc w:val="right"/>
            </w:pPr>
            <w:r w:rsidRPr="0092477F">
              <w:t xml:space="preserve">Номер независимой гарантии </w:t>
            </w:r>
          </w:p>
        </w:tc>
        <w:tc>
          <w:tcPr>
            <w:tcW w:w="2268"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9560" w:type="dxa"/>
            <w:gridSpan w:val="6"/>
            <w:tcBorders>
              <w:right w:val="single" w:sz="4" w:space="0" w:color="auto"/>
            </w:tcBorders>
          </w:tcPr>
          <w:p w:rsidR="001A11A6" w:rsidRPr="0092477F" w:rsidRDefault="001A11A6" w:rsidP="00B6443C">
            <w:pPr>
              <w:pStyle w:val="ConsPlusNormal"/>
              <w:jc w:val="center"/>
              <w:outlineLvl w:val="2"/>
            </w:pPr>
            <w:r w:rsidRPr="0092477F">
              <w:t>Информация о гаранте, принципале, бенефициаре</w:t>
            </w:r>
          </w:p>
        </w:tc>
      </w:tr>
      <w:tr w:rsidR="001A11A6" w:rsidRPr="0092477F" w:rsidTr="00B6443C">
        <w:tc>
          <w:tcPr>
            <w:tcW w:w="3465" w:type="dxa"/>
          </w:tcPr>
          <w:p w:rsidR="001A11A6" w:rsidRPr="0092477F" w:rsidRDefault="001A11A6" w:rsidP="00B6443C">
            <w:pPr>
              <w:pStyle w:val="ConsPlusNormal"/>
            </w:pPr>
          </w:p>
        </w:tc>
        <w:tc>
          <w:tcPr>
            <w:tcW w:w="2400" w:type="dxa"/>
          </w:tcPr>
          <w:p w:rsidR="001A11A6" w:rsidRPr="0092477F" w:rsidRDefault="001A11A6" w:rsidP="00B6443C">
            <w:pPr>
              <w:pStyle w:val="ConsPlusNormal"/>
            </w:pPr>
          </w:p>
        </w:tc>
        <w:tc>
          <w:tcPr>
            <w:tcW w:w="1285" w:type="dxa"/>
            <w:gridSpan w:val="2"/>
            <w:tcBorders>
              <w:right w:val="single" w:sz="4" w:space="0" w:color="auto"/>
            </w:tcBorders>
          </w:tcPr>
          <w:p w:rsidR="001A11A6" w:rsidRPr="0092477F" w:rsidRDefault="001A11A6" w:rsidP="00B6443C">
            <w:pPr>
              <w:pStyle w:val="ConsPlusNormal"/>
            </w:pP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jc w:val="center"/>
            </w:pPr>
            <w:r w:rsidRPr="0092477F">
              <w:t>Коды</w:t>
            </w:r>
          </w:p>
        </w:tc>
      </w:tr>
      <w:tr w:rsidR="001A11A6" w:rsidRPr="0092477F" w:rsidTr="00B6443C">
        <w:tc>
          <w:tcPr>
            <w:tcW w:w="3465" w:type="dxa"/>
            <w:vMerge w:val="restart"/>
          </w:tcPr>
          <w:p w:rsidR="001A11A6" w:rsidRPr="0092477F" w:rsidRDefault="001A11A6" w:rsidP="00B6443C">
            <w:pPr>
              <w:pStyle w:val="ConsPlusNormal"/>
            </w:pPr>
            <w:r w:rsidRPr="0092477F">
              <w:t>Полное наименование гаранта</w:t>
            </w:r>
          </w:p>
        </w:tc>
        <w:tc>
          <w:tcPr>
            <w:tcW w:w="2400" w:type="dxa"/>
            <w:vMerge w:val="restart"/>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ИНН</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Merge/>
          </w:tcPr>
          <w:p w:rsidR="001A11A6" w:rsidRPr="0092477F" w:rsidRDefault="001A11A6" w:rsidP="00B6443C">
            <w:pPr>
              <w:pStyle w:val="ConsPlusNormal"/>
            </w:pPr>
          </w:p>
        </w:tc>
        <w:tc>
          <w:tcPr>
            <w:tcW w:w="2400" w:type="dxa"/>
            <w:vMerge/>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КПП</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Merge/>
          </w:tcPr>
          <w:p w:rsidR="001A11A6" w:rsidRPr="0092477F" w:rsidRDefault="001A11A6" w:rsidP="00B6443C">
            <w:pPr>
              <w:pStyle w:val="ConsPlusNormal"/>
            </w:pPr>
          </w:p>
        </w:tc>
        <w:tc>
          <w:tcPr>
            <w:tcW w:w="2400" w:type="dxa"/>
            <w:vMerge/>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БИК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3465" w:type="dxa"/>
          </w:tcPr>
          <w:p w:rsidR="001A11A6" w:rsidRPr="0092477F" w:rsidRDefault="001A11A6" w:rsidP="00B6443C">
            <w:pPr>
              <w:pStyle w:val="ConsPlusNormal"/>
            </w:pPr>
            <w:r w:rsidRPr="0092477F">
              <w:t>Идентификационный код гаранта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pP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jc w:val="center"/>
            </w:pPr>
            <w:r w:rsidRPr="0092477F">
              <w:t>-</w:t>
            </w:r>
          </w:p>
        </w:tc>
      </w:tr>
      <w:tr w:rsidR="001A11A6" w:rsidRPr="0092477F" w:rsidTr="00B6443C">
        <w:tc>
          <w:tcPr>
            <w:tcW w:w="3465" w:type="dxa"/>
          </w:tcPr>
          <w:p w:rsidR="001A11A6" w:rsidRPr="0092477F" w:rsidRDefault="001A11A6" w:rsidP="00B6443C">
            <w:pPr>
              <w:pStyle w:val="ConsPlusNormal"/>
            </w:pPr>
            <w:r w:rsidRPr="0092477F">
              <w:t>Место нахождения, телефон, адрес электронной почты гаранта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по ОКТМО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3465" w:type="dxa"/>
          </w:tcPr>
          <w:p w:rsidR="001A11A6" w:rsidRPr="0092477F" w:rsidRDefault="001A11A6" w:rsidP="00B6443C">
            <w:pPr>
              <w:pStyle w:val="ConsPlusNormal"/>
            </w:pPr>
          </w:p>
        </w:tc>
        <w:tc>
          <w:tcPr>
            <w:tcW w:w="2400" w:type="dxa"/>
            <w:tcBorders>
              <w:top w:val="single" w:sz="4" w:space="0" w:color="auto"/>
            </w:tcBorders>
          </w:tcPr>
          <w:p w:rsidR="001A11A6" w:rsidRPr="0092477F" w:rsidRDefault="001A11A6" w:rsidP="00B6443C">
            <w:pPr>
              <w:pStyle w:val="ConsPlusNormal"/>
            </w:pPr>
          </w:p>
        </w:tc>
        <w:tc>
          <w:tcPr>
            <w:tcW w:w="1285" w:type="dxa"/>
            <w:gridSpan w:val="2"/>
            <w:vAlign w:val="bottom"/>
          </w:tcPr>
          <w:p w:rsidR="001A11A6" w:rsidRPr="0092477F" w:rsidRDefault="001A11A6" w:rsidP="00B6443C">
            <w:pPr>
              <w:pStyle w:val="ConsPlusNormal"/>
            </w:pPr>
          </w:p>
        </w:tc>
        <w:tc>
          <w:tcPr>
            <w:tcW w:w="2410" w:type="dxa"/>
            <w:gridSpan w:val="2"/>
            <w:tcBorders>
              <w:top w:val="single" w:sz="4" w:space="0" w:color="auto"/>
              <w:bottom w:val="single" w:sz="4" w:space="0" w:color="auto"/>
            </w:tcBorders>
          </w:tcPr>
          <w:p w:rsidR="001A11A6" w:rsidRPr="0092477F" w:rsidRDefault="001A11A6" w:rsidP="00B6443C">
            <w:pPr>
              <w:pStyle w:val="ConsPlusNormal"/>
            </w:pPr>
          </w:p>
        </w:tc>
      </w:tr>
      <w:tr w:rsidR="001A11A6" w:rsidRPr="0092477F" w:rsidTr="00B6443C">
        <w:tc>
          <w:tcPr>
            <w:tcW w:w="3465" w:type="dxa"/>
            <w:vMerge w:val="restart"/>
          </w:tcPr>
          <w:p w:rsidR="001A11A6" w:rsidRPr="0092477F" w:rsidRDefault="001A11A6" w:rsidP="00B6443C">
            <w:pPr>
              <w:pStyle w:val="ConsPlusNormal"/>
            </w:pPr>
            <w:r w:rsidRPr="0092477F">
              <w:t>Полное наименование принципала</w:t>
            </w:r>
          </w:p>
        </w:tc>
        <w:tc>
          <w:tcPr>
            <w:tcW w:w="2400" w:type="dxa"/>
            <w:vMerge w:val="restart"/>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ИНН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ind w:left="-62"/>
            </w:pPr>
            <w:r w:rsidRPr="0092477F">
              <w:rPr>
                <w:i/>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tc>
      </w:tr>
      <w:tr w:rsidR="001A11A6" w:rsidRPr="0092477F" w:rsidTr="00B6443C">
        <w:tc>
          <w:tcPr>
            <w:tcW w:w="3465" w:type="dxa"/>
            <w:vMerge/>
          </w:tcPr>
          <w:p w:rsidR="001A11A6" w:rsidRPr="0092477F" w:rsidRDefault="001A11A6" w:rsidP="00B6443C">
            <w:pPr>
              <w:pStyle w:val="ConsPlusNormal"/>
            </w:pPr>
          </w:p>
        </w:tc>
        <w:tc>
          <w:tcPr>
            <w:tcW w:w="2400" w:type="dxa"/>
            <w:vMerge/>
            <w:tcBorders>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КПП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spacing w:before="240"/>
              <w:rPr>
                <w:i/>
                <w:sz w:val="20"/>
                <w:szCs w:val="20"/>
              </w:rPr>
            </w:pPr>
            <w:r w:rsidRPr="0092477F">
              <w:rPr>
                <w:i/>
                <w:sz w:val="20"/>
                <w:szCs w:val="20"/>
              </w:rPr>
              <w:t>Указывается, если принципал является юридическим лицом, аккредитованным филиалом или представительством иностранного юридического лица.</w:t>
            </w:r>
          </w:p>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r w:rsidRPr="0092477F">
              <w:lastRenderedPageBreak/>
              <w:t>Место нахождения, телефон, адрес электронной почты принципала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 xml:space="preserve">по ОКТМО </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r>
      <w:tr w:rsidR="001A11A6" w:rsidRPr="0092477F" w:rsidTr="00B6443C">
        <w:tc>
          <w:tcPr>
            <w:tcW w:w="3465" w:type="dxa"/>
            <w:vMerge w:val="restart"/>
          </w:tcPr>
          <w:p w:rsidR="001A11A6" w:rsidRPr="0092477F" w:rsidRDefault="001A11A6" w:rsidP="00B6443C">
            <w:pPr>
              <w:pStyle w:val="ConsPlusNormal"/>
            </w:pPr>
            <w:r w:rsidRPr="0092477F">
              <w:t>Полное наименование бенефициара</w:t>
            </w:r>
          </w:p>
        </w:tc>
        <w:tc>
          <w:tcPr>
            <w:tcW w:w="2400" w:type="dxa"/>
            <w:vMerge w:val="restart"/>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ИНН</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Merge/>
          </w:tcPr>
          <w:p w:rsidR="001A11A6" w:rsidRPr="0092477F" w:rsidRDefault="001A11A6" w:rsidP="00B6443C">
            <w:pPr>
              <w:pStyle w:val="ConsPlusNormal"/>
            </w:pPr>
          </w:p>
        </w:tc>
        <w:tc>
          <w:tcPr>
            <w:tcW w:w="2400" w:type="dxa"/>
            <w:vMerge/>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КПП</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r w:rsidRPr="0092477F">
              <w:t>Место нахождения, телефон, адрес электронной почты бенефициара</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285" w:type="dxa"/>
            <w:gridSpan w:val="2"/>
            <w:tcBorders>
              <w:right w:val="single" w:sz="4" w:space="0" w:color="auto"/>
            </w:tcBorders>
            <w:vAlign w:val="bottom"/>
          </w:tcPr>
          <w:p w:rsidR="001A11A6" w:rsidRPr="0092477F" w:rsidRDefault="001A11A6" w:rsidP="00B6443C">
            <w:pPr>
              <w:pStyle w:val="ConsPlusNormal"/>
              <w:jc w:val="right"/>
            </w:pPr>
            <w:r w:rsidRPr="0092477F">
              <w:t>по ОКТМО</w:t>
            </w:r>
          </w:p>
        </w:tc>
        <w:tc>
          <w:tcPr>
            <w:tcW w:w="2410" w:type="dxa"/>
            <w:gridSpan w:val="2"/>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9560" w:type="dxa"/>
            <w:gridSpan w:val="6"/>
            <w:vAlign w:val="bottom"/>
          </w:tcPr>
          <w:p w:rsidR="001A11A6" w:rsidRPr="0092477F" w:rsidRDefault="001A11A6" w:rsidP="00B6443C">
            <w:pPr>
              <w:pStyle w:val="ConsPlusNormal"/>
              <w:jc w:val="center"/>
              <w:outlineLvl w:val="2"/>
            </w:pPr>
            <w:r w:rsidRPr="0092477F">
              <w:t>Информация о закупке, для обеспечения договора, заключаемого при осуществлении которой, предоставляется независимая гарантия</w:t>
            </w:r>
          </w:p>
        </w:tc>
      </w:tr>
      <w:tr w:rsidR="001A11A6" w:rsidRPr="0092477F" w:rsidTr="00B6443C">
        <w:tc>
          <w:tcPr>
            <w:tcW w:w="3465" w:type="dxa"/>
            <w:vAlign w:val="bottom"/>
          </w:tcPr>
          <w:p w:rsidR="001A11A6" w:rsidRPr="0092477F" w:rsidRDefault="001A11A6" w:rsidP="00B6443C">
            <w:pPr>
              <w:pStyle w:val="ConsPlusNormal"/>
            </w:pPr>
            <w:r w:rsidRPr="0092477F">
              <w:t xml:space="preserve">Номер извещения об осуществлении конкурентной закупки </w:t>
            </w:r>
          </w:p>
        </w:tc>
        <w:tc>
          <w:tcPr>
            <w:tcW w:w="2400" w:type="dxa"/>
            <w:tcBorders>
              <w:bottom w:val="single" w:sz="4" w:space="0" w:color="auto"/>
            </w:tcBorders>
          </w:tcPr>
          <w:p w:rsidR="001A11A6" w:rsidRPr="0092477F" w:rsidRDefault="001A11A6" w:rsidP="00B6443C">
            <w:pPr>
              <w:pStyle w:val="ConsPlusNormal"/>
              <w:rPr>
                <w:sz w:val="20"/>
                <w:szCs w:val="20"/>
              </w:rPr>
            </w:pPr>
            <w:r w:rsidRPr="0092477F">
              <w:rPr>
                <w:i/>
                <w:sz w:val="20"/>
                <w:szCs w:val="20"/>
              </w:rPr>
              <w:t>Указывается при наличии</w:t>
            </w:r>
          </w:p>
        </w:tc>
        <w:tc>
          <w:tcPr>
            <w:tcW w:w="3695" w:type="dxa"/>
            <w:gridSpan w:val="4"/>
          </w:tcPr>
          <w:p w:rsidR="001A11A6" w:rsidRPr="0092477F" w:rsidRDefault="001A11A6" w:rsidP="00B6443C">
            <w:pPr>
              <w:pStyle w:val="ConsPlusNormal"/>
            </w:pPr>
          </w:p>
        </w:tc>
      </w:tr>
      <w:tr w:rsidR="001A11A6" w:rsidRPr="0092477F" w:rsidTr="00B6443C">
        <w:tc>
          <w:tcPr>
            <w:tcW w:w="3465" w:type="dxa"/>
            <w:vAlign w:val="bottom"/>
          </w:tcPr>
          <w:p w:rsidR="001A11A6" w:rsidRPr="0092477F" w:rsidRDefault="001A11A6" w:rsidP="00B6443C">
            <w:pPr>
              <w:pStyle w:val="ConsPlusNormal"/>
              <w:rPr>
                <w:i/>
                <w:sz w:val="20"/>
                <w:szCs w:val="20"/>
              </w:rPr>
            </w:pPr>
            <w:r w:rsidRPr="0092477F">
              <w:t>Предмет договора</w:t>
            </w:r>
            <w:r w:rsidRPr="0092477F">
              <w:rPr>
                <w:i/>
                <w:sz w:val="20"/>
                <w:szCs w:val="20"/>
              </w:rPr>
              <w:t xml:space="preserve"> </w:t>
            </w:r>
          </w:p>
        </w:tc>
        <w:tc>
          <w:tcPr>
            <w:tcW w:w="3118" w:type="dxa"/>
            <w:gridSpan w:val="2"/>
            <w:tcBorders>
              <w:top w:val="single" w:sz="4" w:space="0" w:color="auto"/>
              <w:bottom w:val="single" w:sz="4" w:space="0" w:color="auto"/>
            </w:tcBorders>
          </w:tcPr>
          <w:p w:rsidR="001A11A6" w:rsidRPr="00614050" w:rsidRDefault="001A11A6" w:rsidP="00B6443C">
            <w:pPr>
              <w:pStyle w:val="ConsPlusNormal"/>
              <w:rPr>
                <w:i/>
                <w:sz w:val="20"/>
                <w:szCs w:val="20"/>
              </w:rPr>
            </w:pPr>
            <w:r w:rsidRPr="00614050">
              <w:rPr>
                <w:i/>
                <w:sz w:val="20"/>
                <w:szCs w:val="20"/>
              </w:rPr>
              <w:t>Указывается предмет договора в соответствии с извещением об осуществлении конкурентной закупки</w:t>
            </w:r>
          </w:p>
        </w:tc>
        <w:tc>
          <w:tcPr>
            <w:tcW w:w="2977" w:type="dxa"/>
            <w:gridSpan w:val="3"/>
          </w:tcPr>
          <w:p w:rsidR="001A11A6" w:rsidRPr="0092477F" w:rsidRDefault="001A11A6" w:rsidP="00B6443C">
            <w:pPr>
              <w:pStyle w:val="ConsPlusNormal"/>
            </w:pPr>
          </w:p>
        </w:tc>
      </w:tr>
      <w:tr w:rsidR="001A11A6" w:rsidRPr="0092477F" w:rsidTr="00B6443C">
        <w:tc>
          <w:tcPr>
            <w:tcW w:w="9560" w:type="dxa"/>
            <w:gridSpan w:val="6"/>
            <w:vAlign w:val="bottom"/>
          </w:tcPr>
          <w:p w:rsidR="001A11A6" w:rsidRPr="0092477F" w:rsidRDefault="001A11A6" w:rsidP="00B6443C">
            <w:pPr>
              <w:pStyle w:val="ConsPlusNormal"/>
              <w:jc w:val="center"/>
              <w:outlineLvl w:val="2"/>
            </w:pPr>
            <w:r w:rsidRPr="0092477F">
              <w:t>Условия независимой гарантии</w:t>
            </w:r>
          </w:p>
        </w:tc>
      </w:tr>
      <w:tr w:rsidR="001A11A6" w:rsidRPr="0092477F" w:rsidTr="00B6443C">
        <w:tc>
          <w:tcPr>
            <w:tcW w:w="3465" w:type="dxa"/>
            <w:vAlign w:val="bottom"/>
          </w:tcPr>
          <w:p w:rsidR="001A11A6" w:rsidRPr="0092477F" w:rsidRDefault="001A11A6" w:rsidP="00B6443C">
            <w:pPr>
              <w:pStyle w:val="ConsPlusNormal"/>
            </w:pPr>
            <w:r w:rsidRPr="0092477F">
              <w:t>Сумма независимой гарантии, подлежащая уплате гарантом бенефициару (далее - сумма независимой гарантии)</w:t>
            </w:r>
          </w:p>
        </w:tc>
        <w:tc>
          <w:tcPr>
            <w:tcW w:w="2400" w:type="dxa"/>
            <w:tcBorders>
              <w:bottom w:val="single" w:sz="4" w:space="0" w:color="auto"/>
            </w:tcBorders>
          </w:tcPr>
          <w:p w:rsidR="001A11A6" w:rsidRPr="0092477F" w:rsidRDefault="001A11A6" w:rsidP="00B6443C">
            <w:pPr>
              <w:pStyle w:val="ConsPlusNormal"/>
            </w:pPr>
          </w:p>
        </w:tc>
        <w:tc>
          <w:tcPr>
            <w:tcW w:w="3695" w:type="dxa"/>
            <w:gridSpan w:val="4"/>
          </w:tcPr>
          <w:p w:rsidR="001A11A6" w:rsidRPr="0092477F" w:rsidRDefault="001A11A6" w:rsidP="00B6443C">
            <w:pPr>
              <w:pStyle w:val="ConsPlusNormal"/>
            </w:pPr>
          </w:p>
        </w:tc>
      </w:tr>
      <w:tr w:rsidR="001A11A6" w:rsidRPr="0092477F" w:rsidTr="00B6443C">
        <w:tc>
          <w:tcPr>
            <w:tcW w:w="3465" w:type="dxa"/>
          </w:tcPr>
          <w:p w:rsidR="001A11A6" w:rsidRPr="0092477F" w:rsidRDefault="001A11A6" w:rsidP="00B6443C">
            <w:pPr>
              <w:pStyle w:val="ConsPlusNormal"/>
            </w:pPr>
            <w:r w:rsidRPr="0092477F">
              <w:t>Наименование валюты</w:t>
            </w:r>
          </w:p>
        </w:tc>
        <w:tc>
          <w:tcPr>
            <w:tcW w:w="2400" w:type="dxa"/>
            <w:tcBorders>
              <w:top w:val="single" w:sz="4" w:space="0" w:color="auto"/>
              <w:bottom w:val="single" w:sz="4" w:space="0" w:color="auto"/>
            </w:tcBorders>
          </w:tcPr>
          <w:p w:rsidR="001A11A6" w:rsidRPr="0092477F" w:rsidRDefault="001A11A6" w:rsidP="00B6443C">
            <w:pPr>
              <w:pStyle w:val="ConsPlusNormal"/>
            </w:pPr>
          </w:p>
        </w:tc>
        <w:tc>
          <w:tcPr>
            <w:tcW w:w="1427" w:type="dxa"/>
            <w:gridSpan w:val="3"/>
            <w:tcBorders>
              <w:right w:val="single" w:sz="4" w:space="0" w:color="auto"/>
            </w:tcBorders>
          </w:tcPr>
          <w:p w:rsidR="001A11A6" w:rsidRPr="0092477F" w:rsidRDefault="001A11A6" w:rsidP="00B6443C">
            <w:pPr>
              <w:pStyle w:val="ConsPlusNormal"/>
              <w:jc w:val="right"/>
            </w:pPr>
            <w:r w:rsidRPr="0092477F">
              <w:t>по ОКВ</w:t>
            </w:r>
          </w:p>
        </w:tc>
        <w:tc>
          <w:tcPr>
            <w:tcW w:w="2268"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465" w:type="dxa"/>
            <w:vAlign w:val="bottom"/>
          </w:tcPr>
          <w:p w:rsidR="001A11A6" w:rsidRPr="0092477F" w:rsidRDefault="001A11A6" w:rsidP="00B6443C">
            <w:pPr>
              <w:pStyle w:val="ConsPlusNormal"/>
            </w:pPr>
            <w:r w:rsidRPr="0092477F">
              <w:t xml:space="preserve">Срок вступления независимой гарантии в силу </w:t>
            </w:r>
          </w:p>
        </w:tc>
        <w:tc>
          <w:tcPr>
            <w:tcW w:w="2400" w:type="dxa"/>
            <w:tcBorders>
              <w:top w:val="single" w:sz="4" w:space="0" w:color="auto"/>
              <w:bottom w:val="single" w:sz="4" w:space="0" w:color="auto"/>
            </w:tcBorders>
          </w:tcPr>
          <w:p w:rsidR="001A11A6" w:rsidRPr="0092477F" w:rsidRDefault="001A11A6" w:rsidP="00B6443C">
            <w:pPr>
              <w:pStyle w:val="ConsPlusNormal"/>
              <w:rPr>
                <w:sz w:val="20"/>
                <w:szCs w:val="20"/>
              </w:rPr>
            </w:pPr>
            <w:r w:rsidRPr="0092477F">
              <w:rPr>
                <w:sz w:val="20"/>
                <w:szCs w:val="20"/>
              </w:rPr>
              <w:t>«__» месяц 20__года</w:t>
            </w:r>
          </w:p>
        </w:tc>
        <w:tc>
          <w:tcPr>
            <w:tcW w:w="3695" w:type="dxa"/>
            <w:gridSpan w:val="4"/>
          </w:tcPr>
          <w:p w:rsidR="001A11A6" w:rsidRPr="0092477F" w:rsidRDefault="001A11A6" w:rsidP="00B6443C">
            <w:pPr>
              <w:pStyle w:val="ConsPlusNormal"/>
            </w:pPr>
          </w:p>
        </w:tc>
      </w:tr>
      <w:tr w:rsidR="001A11A6" w:rsidRPr="0092477F" w:rsidTr="00B6443C">
        <w:tc>
          <w:tcPr>
            <w:tcW w:w="3465" w:type="dxa"/>
            <w:vAlign w:val="bottom"/>
          </w:tcPr>
          <w:p w:rsidR="001A11A6" w:rsidRPr="0092477F" w:rsidRDefault="001A11A6" w:rsidP="00B6443C">
            <w:pPr>
              <w:pStyle w:val="ConsPlusNormal"/>
            </w:pPr>
            <w:r w:rsidRPr="0092477F">
              <w:t xml:space="preserve">Срок действия независимой гарантии </w:t>
            </w:r>
          </w:p>
        </w:tc>
        <w:tc>
          <w:tcPr>
            <w:tcW w:w="2400" w:type="dxa"/>
            <w:tcBorders>
              <w:top w:val="single" w:sz="4" w:space="0" w:color="auto"/>
              <w:bottom w:val="single" w:sz="4" w:space="0" w:color="auto"/>
            </w:tcBorders>
          </w:tcPr>
          <w:p w:rsidR="001A11A6" w:rsidRPr="0092477F" w:rsidRDefault="001A11A6" w:rsidP="00B6443C">
            <w:pPr>
              <w:pStyle w:val="ConsPlusNormal"/>
              <w:rPr>
                <w:sz w:val="20"/>
                <w:szCs w:val="20"/>
              </w:rPr>
            </w:pPr>
            <w:r w:rsidRPr="0092477F">
              <w:rPr>
                <w:sz w:val="20"/>
                <w:szCs w:val="20"/>
              </w:rPr>
              <w:t>«__» месяц 20__года</w:t>
            </w:r>
          </w:p>
        </w:tc>
        <w:tc>
          <w:tcPr>
            <w:tcW w:w="3695" w:type="dxa"/>
            <w:gridSpan w:val="4"/>
          </w:tcPr>
          <w:p w:rsidR="001A11A6" w:rsidRPr="0092477F" w:rsidRDefault="001A11A6" w:rsidP="00B6443C">
            <w:pPr>
              <w:pStyle w:val="ConsPlusNormal"/>
            </w:pPr>
          </w:p>
        </w:tc>
      </w:tr>
    </w:tbl>
    <w:p w:rsidR="001A11A6" w:rsidRPr="0092477F" w:rsidRDefault="001A11A6" w:rsidP="001A11A6">
      <w:pPr>
        <w:pStyle w:val="ConsPlusNormal"/>
        <w:jc w:val="both"/>
      </w:pPr>
    </w:p>
    <w:p w:rsidR="001A11A6" w:rsidRPr="0092477F" w:rsidRDefault="001A11A6" w:rsidP="001A11A6">
      <w:pPr>
        <w:pStyle w:val="ConsPlusNormal"/>
        <w:jc w:val="both"/>
      </w:pPr>
      <w:r w:rsidRPr="0092477F">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w:t>
      </w:r>
    </w:p>
    <w:p w:rsidR="001A11A6" w:rsidRPr="0092477F" w:rsidRDefault="001A11A6" w:rsidP="001A11A6">
      <w:pPr>
        <w:pStyle w:val="ConsPlusNormal"/>
        <w:spacing w:before="240"/>
        <w:jc w:val="both"/>
      </w:pPr>
      <w:r w:rsidRPr="0092477F">
        <w:lastRenderedPageBreak/>
        <w:t>2. Настоящая независимая гарантия не может быть отозвана гарантом.</w:t>
      </w:r>
    </w:p>
    <w:p w:rsidR="001A11A6" w:rsidRPr="0092477F" w:rsidRDefault="001A11A6" w:rsidP="001A11A6">
      <w:pPr>
        <w:pStyle w:val="ConsPlusNormal"/>
        <w:spacing w:before="240"/>
        <w:jc w:val="both"/>
      </w:pPr>
      <w:r w:rsidRPr="0092477F">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1A11A6" w:rsidRPr="0092477F" w:rsidRDefault="001A11A6" w:rsidP="001A11A6">
      <w:pPr>
        <w:pStyle w:val="ConsPlusNormal"/>
        <w:spacing w:before="240"/>
        <w:jc w:val="both"/>
      </w:pPr>
      <w:r w:rsidRPr="0092477F">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1A11A6" w:rsidRPr="0092477F" w:rsidRDefault="001A11A6" w:rsidP="001A11A6">
      <w:pPr>
        <w:pStyle w:val="ConsPlusNormal"/>
        <w:spacing w:before="240"/>
        <w:jc w:val="both"/>
      </w:pPr>
      <w:r w:rsidRPr="0092477F">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ar259" w:tooltip="&lt;6&gt; Указывается почтовый адрес." w:history="1">
        <w:r w:rsidRPr="0092477F">
          <w:rPr>
            <w:i/>
            <w:sz w:val="24"/>
            <w:szCs w:val="24"/>
          </w:rPr>
          <w:t>(указывается</w:t>
        </w:r>
      </w:hyperlink>
      <w:r w:rsidRPr="0092477F">
        <w:rPr>
          <w:i/>
          <w:sz w:val="24"/>
          <w:szCs w:val="24"/>
        </w:rPr>
        <w:t xml:space="preserve"> почтовый адрес).</w:t>
      </w:r>
      <w:r w:rsidRPr="0092477F">
        <w:t>.</w:t>
      </w:r>
    </w:p>
    <w:p w:rsidR="001A11A6" w:rsidRPr="0092477F" w:rsidRDefault="001A11A6" w:rsidP="001A11A6">
      <w:pPr>
        <w:pStyle w:val="ConsPlusNormal"/>
        <w:spacing w:before="240"/>
        <w:jc w:val="both"/>
      </w:pPr>
      <w:r w:rsidRPr="0092477F">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ar260" w:tooltip="&lt;7&gt; Указываются адрес электронной почты и (или) наименование информационной системы." w:history="1">
        <w:r w:rsidRPr="0092477F">
          <w:rPr>
            <w:sz w:val="24"/>
            <w:szCs w:val="24"/>
          </w:rPr>
          <w:t>(</w:t>
        </w:r>
      </w:hyperlink>
      <w:r w:rsidRPr="0092477F">
        <w:rPr>
          <w:i/>
          <w:sz w:val="24"/>
          <w:szCs w:val="24"/>
        </w:rPr>
        <w:t>Указываются адрес электронной почты и (или) наименование информационной системы).</w:t>
      </w:r>
    </w:p>
    <w:p w:rsidR="001A11A6" w:rsidRPr="0092477F" w:rsidRDefault="001A11A6" w:rsidP="001A11A6">
      <w:pPr>
        <w:pStyle w:val="ConsPlusNormal"/>
        <w:spacing w:before="240"/>
        <w:jc w:val="both"/>
      </w:pPr>
      <w:r w:rsidRPr="0092477F">
        <w:t>7. В случае направления требования бенефициар обязан одновременно с таким требованием направить гаранту:</w:t>
      </w:r>
    </w:p>
    <w:p w:rsidR="001A11A6" w:rsidRPr="0092477F" w:rsidRDefault="001A11A6" w:rsidP="001A11A6">
      <w:pPr>
        <w:pStyle w:val="ConsPlusNormal"/>
        <w:spacing w:before="240"/>
        <w:jc w:val="both"/>
      </w:pPr>
      <w:r w:rsidRPr="0092477F">
        <w:t>а) расчет суммы, включаемой в требование по настоящей независимой гарантии;</w:t>
      </w:r>
    </w:p>
    <w:p w:rsidR="001A11A6" w:rsidRPr="0092477F" w:rsidRDefault="001A11A6" w:rsidP="001A11A6">
      <w:pPr>
        <w:pStyle w:val="ConsPlusNormal"/>
        <w:spacing w:before="240"/>
        <w:jc w:val="both"/>
      </w:pPr>
      <w:r w:rsidRPr="0092477F">
        <w:t>б) документ, содержащий указание на нарушения принципалом обязательств, предусмотренных договором;</w:t>
      </w:r>
    </w:p>
    <w:p w:rsidR="001A11A6" w:rsidRPr="0092477F" w:rsidRDefault="001A11A6" w:rsidP="001A11A6">
      <w:pPr>
        <w:pStyle w:val="ConsPlusNormal"/>
        <w:spacing w:before="240"/>
        <w:jc w:val="both"/>
      </w:pPr>
      <w:r w:rsidRPr="0092477F">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1A11A6" w:rsidRPr="0092477F" w:rsidRDefault="001A11A6" w:rsidP="001A11A6">
      <w:pPr>
        <w:pStyle w:val="ConsPlusNormal"/>
        <w:spacing w:before="240"/>
        <w:jc w:val="both"/>
      </w:pPr>
      <w:r w:rsidRPr="0092477F">
        <w:t xml:space="preserve">8. В случае направления требования бенефициаром на бумажном носителе представляются оригиналы предусмотренных </w:t>
      </w:r>
      <w:hyperlink w:anchor="Par486" w:tooltip="7. В случае направления требования бенефициар обязан одновременно с таким требованием направить гаранту:" w:history="1">
        <w:r w:rsidRPr="0092477F">
          <w:t>пунктом 7</w:t>
        </w:r>
      </w:hyperlink>
      <w:r w:rsidRPr="0092477F">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w:t>
      </w:r>
      <w:r w:rsidRPr="0092477F">
        <w:lastRenderedPageBreak/>
        <w:t xml:space="preserve">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ar486" w:tooltip="7. В случае направления требования бенефициар обязан одновременно с таким требованием направить гаранту:" w:history="1">
        <w:r w:rsidRPr="0092477F">
          <w:t>пунктом 7</w:t>
        </w:r>
      </w:hyperlink>
      <w:r w:rsidRPr="0092477F">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1A11A6" w:rsidRPr="0092477F" w:rsidRDefault="001A11A6" w:rsidP="001A11A6">
      <w:pPr>
        <w:pStyle w:val="ConsPlusNormal"/>
        <w:spacing w:before="240"/>
        <w:jc w:val="both"/>
      </w:pPr>
      <w:r w:rsidRPr="0092477F">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ar486" w:tooltip="7. В случае направления требования бенефициар обязан одновременно с таким требованием направить гаранту:" w:history="1">
        <w:r w:rsidRPr="0092477F">
          <w:t>пунктом 7</w:t>
        </w:r>
      </w:hyperlink>
      <w:r w:rsidRPr="0092477F">
        <w:t xml:space="preserve"> настоящей независимой гарантии.</w:t>
      </w:r>
    </w:p>
    <w:p w:rsidR="001A11A6" w:rsidRPr="0092477F" w:rsidRDefault="001A11A6" w:rsidP="001A11A6">
      <w:pPr>
        <w:pStyle w:val="ConsPlusNormal"/>
        <w:spacing w:before="240"/>
        <w:jc w:val="both"/>
      </w:pPr>
      <w:r w:rsidRPr="0092477F">
        <w:t>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A11A6" w:rsidRPr="0092477F" w:rsidRDefault="001A11A6" w:rsidP="001A11A6">
      <w:pPr>
        <w:pStyle w:val="ConsPlusNormal"/>
        <w:spacing w:before="240"/>
        <w:jc w:val="both"/>
      </w:pPr>
      <w:r w:rsidRPr="0092477F">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1A11A6" w:rsidRPr="0092477F" w:rsidRDefault="001A11A6" w:rsidP="001A11A6">
      <w:pPr>
        <w:pStyle w:val="ConsPlusNormal"/>
        <w:spacing w:before="240"/>
        <w:jc w:val="both"/>
      </w:pPr>
      <w:r w:rsidRPr="0092477F">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1A11A6" w:rsidRPr="0092477F" w:rsidRDefault="001A11A6" w:rsidP="001A11A6">
      <w:pPr>
        <w:pStyle w:val="ConsPlusNormal"/>
        <w:spacing w:before="240"/>
        <w:jc w:val="both"/>
      </w:pPr>
      <w:r w:rsidRPr="0092477F">
        <w:t>13. Все расходы, возникающие в связи с перечислением гарантом денежных средств по настоящей независимой гарантии бенефициару, несет гарант.</w:t>
      </w:r>
    </w:p>
    <w:p w:rsidR="001A11A6" w:rsidRPr="0092477F" w:rsidRDefault="001A11A6" w:rsidP="001A11A6">
      <w:pPr>
        <w:pStyle w:val="ConsPlusNormal"/>
        <w:spacing w:before="240"/>
        <w:jc w:val="both"/>
      </w:pPr>
      <w:r w:rsidRPr="0092477F">
        <w:t xml:space="preserve">14. Исключение банка (если настоящая независимая гарантия выдана банком) из перечня, предусмотренного частью 1.2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r w:rsidRPr="0092477F">
        <w:lastRenderedPageBreak/>
        <w:t>частью 1.7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1A11A6" w:rsidRPr="0092477F" w:rsidRDefault="001A11A6" w:rsidP="001A11A6">
      <w:pPr>
        <w:rPr>
          <w:sz w:val="20"/>
          <w:szCs w:val="20"/>
        </w:rPr>
      </w:pPr>
      <w:r w:rsidRPr="0092477F">
        <w:rPr>
          <w:sz w:val="28"/>
          <w:szCs w:val="28"/>
        </w:rPr>
        <w:t xml:space="preserve">15. Споры, возникающие в связи с исполнением обязательств по настоящей независимой гарантии, подлежат рассмотрению в арбитражном суде ________ </w:t>
      </w:r>
    </w:p>
    <w:p w:rsidR="001A11A6" w:rsidRPr="0092477F" w:rsidRDefault="00AF7BA0" w:rsidP="001A11A6">
      <w:pPr>
        <w:pStyle w:val="ConsPlusNormal"/>
        <w:spacing w:before="240"/>
        <w:jc w:val="both"/>
      </w:pPr>
      <w:hyperlink w:anchor="Par261" w:tooltip="&lt;8&gt; Указывается наименование арбитражного суда." w:history="1">
        <w:r w:rsidR="001A11A6" w:rsidRPr="0092477F">
          <w:t>(</w:t>
        </w:r>
      </w:hyperlink>
      <w:r w:rsidR="001A11A6" w:rsidRPr="0092477F">
        <w:rPr>
          <w:i/>
          <w:sz w:val="24"/>
          <w:szCs w:val="24"/>
        </w:rPr>
        <w:t>Указывается наименование арбитражного суда</w:t>
      </w:r>
      <w:r w:rsidR="001A11A6" w:rsidRPr="0092477F">
        <w:t>).</w:t>
      </w:r>
    </w:p>
    <w:p w:rsidR="001A11A6" w:rsidRPr="0092477F" w:rsidRDefault="001A11A6" w:rsidP="001A11A6">
      <w:pPr>
        <w:pStyle w:val="ConsPlusNormal"/>
        <w:spacing w:before="240"/>
        <w:jc w:val="both"/>
      </w:pPr>
      <w:r w:rsidRPr="0092477F">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1A11A6" w:rsidRPr="0092477F" w:rsidRDefault="001A11A6" w:rsidP="001A11A6">
      <w:pPr>
        <w:pStyle w:val="ConsPlusNormal"/>
        <w:spacing w:before="240"/>
        <w:jc w:val="both"/>
      </w:pPr>
      <w:r w:rsidRPr="0092477F">
        <w:t>17. Дополнительные условия:</w:t>
      </w:r>
    </w:p>
    <w:p w:rsidR="001A11A6" w:rsidRPr="00923186" w:rsidRDefault="001A11A6" w:rsidP="001A11A6">
      <w:pPr>
        <w:jc w:val="both"/>
        <w:rPr>
          <w:sz w:val="28"/>
          <w:szCs w:val="28"/>
        </w:rPr>
      </w:pPr>
      <w:r w:rsidRPr="00923186">
        <w:rPr>
          <w:sz w:val="28"/>
          <w:szCs w:val="28"/>
        </w:rPr>
        <w:t>1)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1A11A6" w:rsidRPr="00923186" w:rsidRDefault="001A11A6" w:rsidP="001A11A6">
      <w:pPr>
        <w:jc w:val="both"/>
        <w:rPr>
          <w:sz w:val="28"/>
          <w:szCs w:val="28"/>
        </w:rPr>
      </w:pPr>
      <w:r w:rsidRPr="00923186">
        <w:rPr>
          <w:sz w:val="28"/>
          <w:szCs w:val="28"/>
        </w:rPr>
        <w:t xml:space="preserve">2) Настоящая независимая гарантия может быть изменена гарантом только с согласия бенефициара путем выпуска дополнения к настоящей независимой гарантии.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7"/>
        <w:gridCol w:w="340"/>
        <w:gridCol w:w="1862"/>
        <w:gridCol w:w="340"/>
        <w:gridCol w:w="1810"/>
        <w:gridCol w:w="340"/>
        <w:gridCol w:w="2422"/>
      </w:tblGrid>
      <w:tr w:rsidR="001A11A6" w:rsidRPr="0092477F" w:rsidTr="00B6443C">
        <w:tc>
          <w:tcPr>
            <w:tcW w:w="2587" w:type="dxa"/>
            <w:vAlign w:val="bottom"/>
          </w:tcPr>
          <w:p w:rsidR="001A11A6" w:rsidRPr="0092477F" w:rsidRDefault="001A11A6" w:rsidP="00B6443C">
            <w:pPr>
              <w:pStyle w:val="ConsPlusNormal"/>
            </w:pPr>
            <w:r w:rsidRPr="0092477F">
              <w:t>Уполномоченное лицо гаранта</w:t>
            </w:r>
          </w:p>
        </w:tc>
        <w:tc>
          <w:tcPr>
            <w:tcW w:w="340" w:type="dxa"/>
          </w:tcPr>
          <w:p w:rsidR="001A11A6" w:rsidRPr="0092477F" w:rsidRDefault="001A11A6" w:rsidP="00B6443C">
            <w:pPr>
              <w:pStyle w:val="ConsPlusNormal"/>
            </w:pPr>
          </w:p>
        </w:tc>
        <w:tc>
          <w:tcPr>
            <w:tcW w:w="1862" w:type="dxa"/>
            <w:tcBorders>
              <w:bottom w:val="single" w:sz="4" w:space="0" w:color="auto"/>
            </w:tcBorders>
          </w:tcPr>
          <w:p w:rsidR="001A11A6" w:rsidRPr="0092477F" w:rsidRDefault="001A11A6" w:rsidP="00B6443C">
            <w:pPr>
              <w:pStyle w:val="ConsPlusNormal"/>
            </w:pPr>
          </w:p>
        </w:tc>
        <w:tc>
          <w:tcPr>
            <w:tcW w:w="340" w:type="dxa"/>
          </w:tcPr>
          <w:p w:rsidR="001A11A6" w:rsidRPr="0092477F" w:rsidRDefault="001A11A6" w:rsidP="00B6443C">
            <w:pPr>
              <w:pStyle w:val="ConsPlusNormal"/>
            </w:pPr>
          </w:p>
        </w:tc>
        <w:tc>
          <w:tcPr>
            <w:tcW w:w="1810" w:type="dxa"/>
            <w:tcBorders>
              <w:bottom w:val="single" w:sz="4" w:space="0" w:color="auto"/>
            </w:tcBorders>
          </w:tcPr>
          <w:p w:rsidR="001A11A6" w:rsidRPr="0092477F" w:rsidRDefault="001A11A6" w:rsidP="00B6443C">
            <w:pPr>
              <w:pStyle w:val="ConsPlusNormal"/>
            </w:pPr>
          </w:p>
        </w:tc>
        <w:tc>
          <w:tcPr>
            <w:tcW w:w="340" w:type="dxa"/>
          </w:tcPr>
          <w:p w:rsidR="001A11A6" w:rsidRPr="0092477F" w:rsidRDefault="001A11A6" w:rsidP="00B6443C">
            <w:pPr>
              <w:pStyle w:val="ConsPlusNormal"/>
            </w:pPr>
          </w:p>
        </w:tc>
        <w:tc>
          <w:tcPr>
            <w:tcW w:w="2422" w:type="dxa"/>
            <w:tcBorders>
              <w:bottom w:val="single" w:sz="4" w:space="0" w:color="auto"/>
            </w:tcBorders>
          </w:tcPr>
          <w:p w:rsidR="001A11A6" w:rsidRPr="0092477F" w:rsidRDefault="001A11A6" w:rsidP="00B6443C">
            <w:pPr>
              <w:pStyle w:val="ConsPlusNormal"/>
            </w:pPr>
          </w:p>
        </w:tc>
      </w:tr>
      <w:tr w:rsidR="001A11A6" w:rsidRPr="0092477F" w:rsidTr="00B6443C">
        <w:tc>
          <w:tcPr>
            <w:tcW w:w="2587" w:type="dxa"/>
          </w:tcPr>
          <w:p w:rsidR="001A11A6" w:rsidRPr="0092477F" w:rsidRDefault="001A11A6" w:rsidP="00B6443C">
            <w:pPr>
              <w:pStyle w:val="ConsPlusNormal"/>
            </w:pPr>
          </w:p>
        </w:tc>
        <w:tc>
          <w:tcPr>
            <w:tcW w:w="340" w:type="dxa"/>
          </w:tcPr>
          <w:p w:rsidR="001A11A6" w:rsidRPr="0092477F" w:rsidRDefault="001A11A6" w:rsidP="00B6443C">
            <w:pPr>
              <w:pStyle w:val="ConsPlusNormal"/>
            </w:pPr>
          </w:p>
        </w:tc>
        <w:tc>
          <w:tcPr>
            <w:tcW w:w="1862" w:type="dxa"/>
            <w:tcBorders>
              <w:top w:val="single" w:sz="4" w:space="0" w:color="auto"/>
            </w:tcBorders>
          </w:tcPr>
          <w:p w:rsidR="001A11A6" w:rsidRPr="0092477F" w:rsidRDefault="001A11A6" w:rsidP="00B6443C">
            <w:pPr>
              <w:pStyle w:val="ConsPlusNormal"/>
              <w:jc w:val="center"/>
            </w:pPr>
            <w:r w:rsidRPr="0092477F">
              <w:t>(должность)</w:t>
            </w:r>
          </w:p>
        </w:tc>
        <w:tc>
          <w:tcPr>
            <w:tcW w:w="340" w:type="dxa"/>
          </w:tcPr>
          <w:p w:rsidR="001A11A6" w:rsidRPr="0092477F" w:rsidRDefault="001A11A6" w:rsidP="00B6443C">
            <w:pPr>
              <w:pStyle w:val="ConsPlusNormal"/>
            </w:pPr>
          </w:p>
        </w:tc>
        <w:tc>
          <w:tcPr>
            <w:tcW w:w="1810" w:type="dxa"/>
            <w:tcBorders>
              <w:top w:val="single" w:sz="4" w:space="0" w:color="auto"/>
            </w:tcBorders>
          </w:tcPr>
          <w:p w:rsidR="001A11A6" w:rsidRPr="0092477F" w:rsidRDefault="001A11A6" w:rsidP="00B6443C">
            <w:pPr>
              <w:pStyle w:val="ConsPlusNormal"/>
              <w:jc w:val="center"/>
            </w:pPr>
            <w:r w:rsidRPr="0092477F">
              <w:t>(подпись)</w:t>
            </w:r>
          </w:p>
        </w:tc>
        <w:tc>
          <w:tcPr>
            <w:tcW w:w="340" w:type="dxa"/>
          </w:tcPr>
          <w:p w:rsidR="001A11A6" w:rsidRPr="0092477F" w:rsidRDefault="001A11A6" w:rsidP="00B6443C">
            <w:pPr>
              <w:pStyle w:val="ConsPlusNormal"/>
            </w:pPr>
          </w:p>
        </w:tc>
        <w:tc>
          <w:tcPr>
            <w:tcW w:w="2422" w:type="dxa"/>
            <w:tcBorders>
              <w:top w:val="single" w:sz="4" w:space="0" w:color="auto"/>
            </w:tcBorders>
          </w:tcPr>
          <w:p w:rsidR="001A11A6" w:rsidRPr="0092477F" w:rsidRDefault="001A11A6" w:rsidP="00B6443C">
            <w:pPr>
              <w:pStyle w:val="ConsPlusNormal"/>
              <w:jc w:val="center"/>
            </w:pPr>
            <w:r w:rsidRPr="0092477F">
              <w:t>(расшифровка подписи)</w:t>
            </w:r>
          </w:p>
        </w:tc>
      </w:tr>
    </w:tbl>
    <w:p w:rsidR="001A11A6" w:rsidRPr="0092477F" w:rsidRDefault="001A11A6" w:rsidP="001A11A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7"/>
        <w:gridCol w:w="4594"/>
        <w:gridCol w:w="2040"/>
      </w:tblGrid>
      <w:tr w:rsidR="001A11A6" w:rsidRPr="0092477F" w:rsidTr="00B6443C">
        <w:tc>
          <w:tcPr>
            <w:tcW w:w="3067" w:type="dxa"/>
          </w:tcPr>
          <w:p w:rsidR="001A11A6" w:rsidRPr="0092477F" w:rsidRDefault="001A11A6" w:rsidP="00B6443C">
            <w:pPr>
              <w:pStyle w:val="ConsPlusNormal"/>
            </w:pPr>
            <w:r w:rsidRPr="0092477F">
              <w:t>«__» _________ 20__ г.</w:t>
            </w:r>
          </w:p>
        </w:tc>
        <w:tc>
          <w:tcPr>
            <w:tcW w:w="6634" w:type="dxa"/>
            <w:gridSpan w:val="2"/>
          </w:tcPr>
          <w:p w:rsidR="001A11A6" w:rsidRPr="0092477F" w:rsidRDefault="001A11A6" w:rsidP="00B6443C">
            <w:pPr>
              <w:pStyle w:val="ConsPlusNormal"/>
            </w:pPr>
          </w:p>
        </w:tc>
      </w:tr>
      <w:tr w:rsidR="001A11A6" w:rsidRPr="0092477F" w:rsidTr="00B6443C">
        <w:tc>
          <w:tcPr>
            <w:tcW w:w="3067" w:type="dxa"/>
          </w:tcPr>
          <w:p w:rsidR="001A11A6" w:rsidRPr="0092477F" w:rsidRDefault="001A11A6" w:rsidP="00B6443C">
            <w:pPr>
              <w:pStyle w:val="ConsPlusNormal"/>
            </w:pPr>
          </w:p>
        </w:tc>
        <w:tc>
          <w:tcPr>
            <w:tcW w:w="4594" w:type="dxa"/>
            <w:tcBorders>
              <w:right w:val="single" w:sz="4" w:space="0" w:color="auto"/>
            </w:tcBorders>
          </w:tcPr>
          <w:p w:rsidR="001A11A6" w:rsidRPr="0092477F" w:rsidRDefault="001A11A6" w:rsidP="00B6443C">
            <w:pPr>
              <w:pStyle w:val="ConsPlusNormal"/>
              <w:jc w:val="right"/>
            </w:pPr>
            <w:r w:rsidRPr="0092477F">
              <w:t>Лист №</w:t>
            </w:r>
          </w:p>
        </w:tc>
        <w:tc>
          <w:tcPr>
            <w:tcW w:w="2040"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r w:rsidR="001A11A6" w:rsidRPr="0092477F" w:rsidTr="00B6443C">
        <w:tc>
          <w:tcPr>
            <w:tcW w:w="3067" w:type="dxa"/>
          </w:tcPr>
          <w:p w:rsidR="001A11A6" w:rsidRPr="0092477F" w:rsidRDefault="001A11A6" w:rsidP="00B6443C">
            <w:pPr>
              <w:pStyle w:val="ConsPlusNormal"/>
            </w:pPr>
          </w:p>
        </w:tc>
        <w:tc>
          <w:tcPr>
            <w:tcW w:w="4594" w:type="dxa"/>
            <w:tcBorders>
              <w:right w:val="single" w:sz="4" w:space="0" w:color="auto"/>
            </w:tcBorders>
          </w:tcPr>
          <w:p w:rsidR="001A11A6" w:rsidRPr="0092477F" w:rsidRDefault="001A11A6" w:rsidP="00B6443C">
            <w:pPr>
              <w:pStyle w:val="ConsPlusNormal"/>
              <w:jc w:val="right"/>
            </w:pPr>
            <w:r w:rsidRPr="0092477F">
              <w:t>Всего листов</w:t>
            </w:r>
          </w:p>
        </w:tc>
        <w:tc>
          <w:tcPr>
            <w:tcW w:w="2040" w:type="dxa"/>
            <w:tcBorders>
              <w:top w:val="single" w:sz="4" w:space="0" w:color="auto"/>
              <w:left w:val="single" w:sz="4" w:space="0" w:color="auto"/>
              <w:bottom w:val="single" w:sz="4" w:space="0" w:color="auto"/>
              <w:right w:val="single" w:sz="4" w:space="0" w:color="auto"/>
            </w:tcBorders>
          </w:tcPr>
          <w:p w:rsidR="001A11A6" w:rsidRPr="0092477F" w:rsidRDefault="001A11A6" w:rsidP="00B6443C">
            <w:pPr>
              <w:pStyle w:val="ConsPlusNormal"/>
            </w:pPr>
          </w:p>
        </w:tc>
      </w:tr>
    </w:tbl>
    <w:p w:rsidR="001A11A6" w:rsidRDefault="001A11A6" w:rsidP="001A11A6">
      <w:pPr>
        <w:tabs>
          <w:tab w:val="center" w:pos="4923"/>
          <w:tab w:val="left" w:pos="6448"/>
        </w:tabs>
        <w:jc w:val="center"/>
        <w:rPr>
          <w:b/>
          <w:sz w:val="28"/>
          <w:szCs w:val="28"/>
        </w:rPr>
      </w:pPr>
    </w:p>
    <w:p w:rsidR="001A11A6" w:rsidRDefault="001A11A6" w:rsidP="001A11A6">
      <w:pPr>
        <w:spacing w:line="260" w:lineRule="exact"/>
        <w:rPr>
          <w:sz w:val="28"/>
          <w:szCs w:val="28"/>
        </w:rPr>
      </w:pPr>
    </w:p>
    <w:p w:rsidR="001A11A6" w:rsidRPr="00830B0F" w:rsidRDefault="001A11A6" w:rsidP="001A11A6">
      <w:pPr>
        <w:spacing w:line="260" w:lineRule="exact"/>
        <w:rPr>
          <w:sz w:val="28"/>
          <w:szCs w:val="28"/>
        </w:rPr>
      </w:pPr>
      <w:r>
        <w:rPr>
          <w:sz w:val="28"/>
          <w:szCs w:val="28"/>
        </w:rPr>
        <w:br w:type="page"/>
      </w:r>
    </w:p>
    <w:p w:rsidR="001A11A6" w:rsidRPr="00830B0F" w:rsidRDefault="00C30DF9" w:rsidP="001A11A6">
      <w:pPr>
        <w:spacing w:line="260" w:lineRule="exact"/>
        <w:ind w:left="6237"/>
        <w:rPr>
          <w:sz w:val="28"/>
          <w:szCs w:val="28"/>
        </w:rPr>
      </w:pPr>
      <w:r>
        <w:rPr>
          <w:sz w:val="28"/>
          <w:szCs w:val="28"/>
        </w:rPr>
        <w:lastRenderedPageBreak/>
        <w:t>Приложение № 3.2</w:t>
      </w:r>
    </w:p>
    <w:p w:rsidR="001A11A6" w:rsidRPr="00830B0F" w:rsidRDefault="001A11A6" w:rsidP="001A11A6">
      <w:pPr>
        <w:spacing w:line="260" w:lineRule="exact"/>
        <w:ind w:left="6237"/>
        <w:rPr>
          <w:sz w:val="28"/>
          <w:szCs w:val="28"/>
        </w:rPr>
      </w:pPr>
      <w:r w:rsidRPr="00830B0F">
        <w:rPr>
          <w:sz w:val="28"/>
          <w:szCs w:val="28"/>
        </w:rPr>
        <w:t>к конкурсной документации</w:t>
      </w:r>
    </w:p>
    <w:p w:rsidR="001A11A6" w:rsidRPr="00830B0F" w:rsidRDefault="001A11A6" w:rsidP="001A11A6">
      <w:pPr>
        <w:widowControl w:val="0"/>
        <w:shd w:val="clear" w:color="auto" w:fill="FFFFFF"/>
        <w:rPr>
          <w:sz w:val="28"/>
          <w:szCs w:val="28"/>
        </w:rPr>
      </w:pPr>
    </w:p>
    <w:p w:rsidR="001A11A6" w:rsidRPr="00830B0F" w:rsidRDefault="001A11A6" w:rsidP="001A11A6">
      <w:pPr>
        <w:widowControl w:val="0"/>
        <w:shd w:val="clear" w:color="auto" w:fill="FFFFFF"/>
        <w:jc w:val="center"/>
        <w:rPr>
          <w:b/>
          <w:bCs/>
          <w:sz w:val="28"/>
          <w:szCs w:val="28"/>
        </w:rPr>
      </w:pPr>
      <w:r w:rsidRPr="00830B0F">
        <w:rPr>
          <w:b/>
          <w:sz w:val="28"/>
          <w:szCs w:val="28"/>
        </w:rPr>
        <w:t xml:space="preserve">Рекомендуемая форма протокола </w:t>
      </w:r>
      <w:r w:rsidRPr="00830B0F">
        <w:rPr>
          <w:b/>
          <w:bCs/>
          <w:sz w:val="28"/>
          <w:szCs w:val="28"/>
        </w:rPr>
        <w:t>разногласий к проекту договора</w:t>
      </w:r>
    </w:p>
    <w:p w:rsidR="001A11A6" w:rsidRPr="00830B0F" w:rsidRDefault="001A11A6" w:rsidP="001A11A6">
      <w:pPr>
        <w:widowControl w:val="0"/>
        <w:shd w:val="clear" w:color="auto" w:fill="FFFFFF"/>
        <w:jc w:val="center"/>
        <w:rPr>
          <w:i/>
          <w:sz w:val="28"/>
          <w:szCs w:val="28"/>
        </w:rPr>
      </w:pPr>
      <w:r w:rsidRPr="00830B0F">
        <w:rPr>
          <w:i/>
          <w:sz w:val="28"/>
          <w:szCs w:val="28"/>
        </w:rPr>
        <w:t>(применяется в случае наличия разногласий к проекту договора, заключаемого по результатам конкурса)</w:t>
      </w:r>
    </w:p>
    <w:p w:rsidR="001A11A6" w:rsidRPr="00830B0F" w:rsidRDefault="001A11A6" w:rsidP="001A11A6">
      <w:pPr>
        <w:widowControl w:val="0"/>
        <w:shd w:val="clear" w:color="auto" w:fill="FFFFFF"/>
        <w:rPr>
          <w:sz w:val="28"/>
          <w:szCs w:val="28"/>
        </w:rPr>
      </w:pPr>
    </w:p>
    <w:p w:rsidR="001A11A6" w:rsidRPr="00830B0F" w:rsidRDefault="001A11A6" w:rsidP="001A11A6">
      <w:pPr>
        <w:jc w:val="center"/>
        <w:rPr>
          <w:b/>
          <w:bCs/>
          <w:spacing w:val="40"/>
          <w:sz w:val="28"/>
          <w:szCs w:val="28"/>
        </w:rPr>
      </w:pPr>
      <w:r w:rsidRPr="00830B0F">
        <w:rPr>
          <w:b/>
          <w:spacing w:val="40"/>
          <w:sz w:val="28"/>
          <w:szCs w:val="28"/>
        </w:rPr>
        <w:t>ПРОТОКОЛ</w:t>
      </w:r>
    </w:p>
    <w:p w:rsidR="001A11A6" w:rsidRPr="004320BE" w:rsidRDefault="001A11A6" w:rsidP="004320BE">
      <w:pPr>
        <w:jc w:val="center"/>
        <w:rPr>
          <w:b/>
          <w:bCs/>
          <w:i/>
          <w:sz w:val="28"/>
          <w:szCs w:val="28"/>
        </w:rPr>
      </w:pPr>
      <w:r w:rsidRPr="00830B0F">
        <w:rPr>
          <w:b/>
          <w:bCs/>
          <w:sz w:val="28"/>
          <w:szCs w:val="28"/>
        </w:rPr>
        <w:t>разногласий к проекту договора, заключаемого по итогам конкурса</w:t>
      </w:r>
      <w:r w:rsidR="004320BE">
        <w:rPr>
          <w:b/>
          <w:bCs/>
          <w:i/>
          <w:sz w:val="28"/>
          <w:szCs w:val="28"/>
        </w:rPr>
        <w:t xml:space="preserve"> </w:t>
      </w:r>
      <w:r w:rsidR="004320BE">
        <w:rPr>
          <w:b/>
          <w:bCs/>
          <w:i/>
          <w:sz w:val="28"/>
          <w:szCs w:val="28"/>
        </w:rPr>
        <w:br/>
      </w:r>
      <w:r w:rsidR="004320BE" w:rsidRPr="004320BE">
        <w:rPr>
          <w:b/>
          <w:bCs/>
          <w:sz w:val="28"/>
          <w:szCs w:val="28"/>
        </w:rPr>
        <w:t>в электронной форме</w:t>
      </w:r>
      <w:r w:rsidR="004320BE">
        <w:rPr>
          <w:b/>
          <w:bCs/>
          <w:sz w:val="28"/>
          <w:szCs w:val="28"/>
        </w:rPr>
        <w:t>,</w:t>
      </w:r>
      <w:r w:rsidR="004320BE" w:rsidRPr="004320BE">
        <w:rPr>
          <w:b/>
          <w:bCs/>
          <w:sz w:val="28"/>
          <w:szCs w:val="28"/>
        </w:rPr>
        <w:t xml:space="preserve"> в рамках реализации Программы по развитию субъектов малого и среднего предпринимательства </w:t>
      </w:r>
      <w:r w:rsidR="004320BE" w:rsidRPr="004320BE">
        <w:rPr>
          <w:b/>
          <w:bCs/>
          <w:sz w:val="28"/>
          <w:szCs w:val="28"/>
        </w:rPr>
        <w:br/>
        <w:t>в целях их потенциального участия в закупках товаров (работ, услуг)</w:t>
      </w:r>
      <w:r w:rsidR="004320BE">
        <w:rPr>
          <w:b/>
          <w:bCs/>
          <w:i/>
          <w:sz w:val="28"/>
          <w:szCs w:val="28"/>
        </w:rPr>
        <w:t xml:space="preserve"> №__________</w:t>
      </w:r>
    </w:p>
    <w:p w:rsidR="001A11A6" w:rsidRPr="00830B0F" w:rsidRDefault="001A11A6" w:rsidP="001A11A6">
      <w:pPr>
        <w:ind w:firstLine="709"/>
        <w:jc w:val="center"/>
        <w:rPr>
          <w:b/>
          <w:bCs/>
          <w:sz w:val="28"/>
          <w:szCs w:val="28"/>
        </w:rPr>
      </w:pPr>
    </w:p>
    <w:p w:rsidR="001A11A6" w:rsidRPr="00830B0F" w:rsidRDefault="001A11A6" w:rsidP="001A11A6">
      <w:pPr>
        <w:rPr>
          <w:b/>
          <w:sz w:val="28"/>
          <w:szCs w:val="28"/>
        </w:rPr>
      </w:pPr>
    </w:p>
    <w:p w:rsidR="001A11A6" w:rsidRPr="00830B0F" w:rsidRDefault="001A11A6" w:rsidP="001A11A6">
      <w:pPr>
        <w:tabs>
          <w:tab w:val="left" w:pos="6663"/>
        </w:tabs>
        <w:jc w:val="right"/>
        <w:rPr>
          <w:sz w:val="28"/>
          <w:szCs w:val="28"/>
        </w:rPr>
      </w:pPr>
      <w:r w:rsidRPr="00830B0F">
        <w:rPr>
          <w:sz w:val="28"/>
        </w:rPr>
        <w:tab/>
      </w:r>
      <w:r w:rsidRPr="00830B0F">
        <w:rPr>
          <w:sz w:val="28"/>
          <w:szCs w:val="28"/>
        </w:rPr>
        <w:t>«__» _______ 202_ г.</w:t>
      </w:r>
    </w:p>
    <w:p w:rsidR="001A11A6" w:rsidRPr="00830B0F" w:rsidRDefault="001A11A6" w:rsidP="001A11A6">
      <w:pPr>
        <w:ind w:firstLine="567"/>
        <w:jc w:val="center"/>
        <w:outlineLvl w:val="0"/>
        <w:rPr>
          <w:b/>
          <w:sz w:val="28"/>
          <w:szCs w:val="28"/>
          <w:u w:val="single"/>
        </w:rPr>
      </w:pPr>
    </w:p>
    <w:p w:rsidR="001A11A6" w:rsidRPr="00830B0F" w:rsidRDefault="001A11A6" w:rsidP="001A11A6">
      <w:pPr>
        <w:ind w:firstLine="567"/>
        <w:jc w:val="both"/>
        <w:rPr>
          <w:sz w:val="28"/>
          <w:szCs w:val="28"/>
        </w:rPr>
      </w:pPr>
      <w:r w:rsidRPr="00830B0F">
        <w:rPr>
          <w:sz w:val="28"/>
          <w:szCs w:val="28"/>
        </w:rPr>
        <w:t xml:space="preserve">______________ </w:t>
      </w:r>
      <w:r w:rsidRPr="00830B0F">
        <w:rPr>
          <w:i/>
          <w:sz w:val="28"/>
          <w:szCs w:val="28"/>
        </w:rPr>
        <w:t>(наименование победителя/</w:t>
      </w:r>
      <w:r w:rsidRPr="00830B0F">
        <w:rPr>
          <w:i/>
        </w:rPr>
        <w:t xml:space="preserve"> </w:t>
      </w:r>
      <w:r w:rsidRPr="00830B0F">
        <w:rPr>
          <w:i/>
          <w:sz w:val="28"/>
          <w:szCs w:val="28"/>
        </w:rPr>
        <w:t>участника конкурса, заявке которого присвоен второй номер</w:t>
      </w:r>
      <w:r w:rsidRPr="00830B0F">
        <w:rPr>
          <w:sz w:val="28"/>
          <w:szCs w:val="28"/>
        </w:rPr>
        <w:t xml:space="preserve">) в соответствии с положениями конкурсной документации направляет протокол разногласий к положениям проекта договора в связи с несоответствием </w:t>
      </w:r>
      <w:r w:rsidRPr="00830B0F">
        <w:rPr>
          <w:i/>
          <w:sz w:val="28"/>
          <w:szCs w:val="28"/>
        </w:rPr>
        <w:t>извещению, документации, своей заявке</w:t>
      </w:r>
    </w:p>
    <w:p w:rsidR="001A11A6" w:rsidRPr="00830B0F" w:rsidRDefault="001A11A6" w:rsidP="001A11A6">
      <w:pPr>
        <w:ind w:firstLine="567"/>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2764"/>
        <w:gridCol w:w="3189"/>
      </w:tblGrid>
      <w:tr w:rsidR="001A11A6" w:rsidRPr="00830B0F" w:rsidTr="00B6443C">
        <w:tc>
          <w:tcPr>
            <w:tcW w:w="1242" w:type="dxa"/>
          </w:tcPr>
          <w:p w:rsidR="001A11A6" w:rsidRPr="00830B0F" w:rsidRDefault="001A11A6" w:rsidP="00B6443C">
            <w:pPr>
              <w:jc w:val="both"/>
            </w:pPr>
            <w:r w:rsidRPr="00830B0F">
              <w:t>№ пункта договора</w:t>
            </w:r>
          </w:p>
        </w:tc>
        <w:tc>
          <w:tcPr>
            <w:tcW w:w="2694" w:type="dxa"/>
          </w:tcPr>
          <w:p w:rsidR="001A11A6" w:rsidRPr="00830B0F" w:rsidRDefault="001A11A6" w:rsidP="00B6443C">
            <w:pPr>
              <w:jc w:val="both"/>
            </w:pPr>
            <w:r w:rsidRPr="00830B0F">
              <w:t>Редакция заказчика</w:t>
            </w:r>
          </w:p>
        </w:tc>
        <w:tc>
          <w:tcPr>
            <w:tcW w:w="2764" w:type="dxa"/>
          </w:tcPr>
          <w:p w:rsidR="001A11A6" w:rsidRPr="00830B0F" w:rsidRDefault="001A11A6" w:rsidP="00B6443C">
            <w:pPr>
              <w:jc w:val="both"/>
            </w:pPr>
            <w:r w:rsidRPr="00830B0F">
              <w:t>Предлагаемая редакция</w:t>
            </w:r>
          </w:p>
        </w:tc>
        <w:tc>
          <w:tcPr>
            <w:tcW w:w="3189" w:type="dxa"/>
          </w:tcPr>
          <w:p w:rsidR="001A11A6" w:rsidRPr="00830B0F" w:rsidRDefault="001A11A6" w:rsidP="00B6443C">
            <w:pPr>
              <w:jc w:val="both"/>
            </w:pPr>
            <w:r w:rsidRPr="00830B0F">
              <w:t xml:space="preserve">Несоответствие </w:t>
            </w:r>
            <w:r w:rsidRPr="007D2E75">
              <w:rPr>
                <w:i/>
              </w:rPr>
              <w:t>(необходимо указать в чем несоответствие и с каким документом)</w:t>
            </w:r>
          </w:p>
        </w:tc>
      </w:tr>
      <w:tr w:rsidR="001A11A6" w:rsidRPr="00830B0F" w:rsidTr="00B6443C">
        <w:tc>
          <w:tcPr>
            <w:tcW w:w="1242" w:type="dxa"/>
          </w:tcPr>
          <w:p w:rsidR="001A11A6" w:rsidRPr="00830B0F" w:rsidRDefault="001A11A6" w:rsidP="00B6443C">
            <w:pPr>
              <w:jc w:val="both"/>
              <w:rPr>
                <w:sz w:val="28"/>
                <w:szCs w:val="28"/>
              </w:rPr>
            </w:pPr>
          </w:p>
        </w:tc>
        <w:tc>
          <w:tcPr>
            <w:tcW w:w="2694" w:type="dxa"/>
          </w:tcPr>
          <w:p w:rsidR="001A11A6" w:rsidRPr="00830B0F" w:rsidRDefault="001A11A6" w:rsidP="00B6443C">
            <w:pPr>
              <w:jc w:val="both"/>
              <w:rPr>
                <w:sz w:val="28"/>
                <w:szCs w:val="28"/>
              </w:rPr>
            </w:pPr>
          </w:p>
        </w:tc>
        <w:tc>
          <w:tcPr>
            <w:tcW w:w="2764" w:type="dxa"/>
          </w:tcPr>
          <w:p w:rsidR="001A11A6" w:rsidRPr="00830B0F" w:rsidRDefault="001A11A6" w:rsidP="00B6443C">
            <w:pPr>
              <w:jc w:val="both"/>
              <w:rPr>
                <w:sz w:val="28"/>
                <w:szCs w:val="28"/>
              </w:rPr>
            </w:pPr>
          </w:p>
        </w:tc>
        <w:tc>
          <w:tcPr>
            <w:tcW w:w="3189" w:type="dxa"/>
          </w:tcPr>
          <w:p w:rsidR="001A11A6" w:rsidRPr="00830B0F" w:rsidRDefault="001A11A6" w:rsidP="00B6443C">
            <w:pPr>
              <w:jc w:val="both"/>
              <w:rPr>
                <w:sz w:val="28"/>
                <w:szCs w:val="28"/>
              </w:rPr>
            </w:pPr>
          </w:p>
        </w:tc>
      </w:tr>
      <w:tr w:rsidR="001A11A6" w:rsidRPr="00830B0F" w:rsidTr="00B6443C">
        <w:tc>
          <w:tcPr>
            <w:tcW w:w="1242" w:type="dxa"/>
          </w:tcPr>
          <w:p w:rsidR="001A11A6" w:rsidRPr="00830B0F" w:rsidRDefault="001A11A6" w:rsidP="00B6443C">
            <w:pPr>
              <w:jc w:val="both"/>
              <w:rPr>
                <w:sz w:val="28"/>
                <w:szCs w:val="28"/>
              </w:rPr>
            </w:pPr>
          </w:p>
        </w:tc>
        <w:tc>
          <w:tcPr>
            <w:tcW w:w="2694" w:type="dxa"/>
          </w:tcPr>
          <w:p w:rsidR="001A11A6" w:rsidRPr="00830B0F" w:rsidRDefault="001A11A6" w:rsidP="00B6443C">
            <w:pPr>
              <w:jc w:val="both"/>
              <w:rPr>
                <w:sz w:val="28"/>
                <w:szCs w:val="28"/>
              </w:rPr>
            </w:pPr>
          </w:p>
        </w:tc>
        <w:tc>
          <w:tcPr>
            <w:tcW w:w="2764" w:type="dxa"/>
          </w:tcPr>
          <w:p w:rsidR="001A11A6" w:rsidRPr="00830B0F" w:rsidRDefault="001A11A6" w:rsidP="00B6443C">
            <w:pPr>
              <w:jc w:val="both"/>
              <w:rPr>
                <w:sz w:val="28"/>
                <w:szCs w:val="28"/>
              </w:rPr>
            </w:pPr>
          </w:p>
        </w:tc>
        <w:tc>
          <w:tcPr>
            <w:tcW w:w="3189" w:type="dxa"/>
          </w:tcPr>
          <w:p w:rsidR="001A11A6" w:rsidRPr="00830B0F" w:rsidRDefault="001A11A6" w:rsidP="00B6443C">
            <w:pPr>
              <w:jc w:val="both"/>
              <w:rPr>
                <w:sz w:val="28"/>
                <w:szCs w:val="28"/>
              </w:rPr>
            </w:pPr>
          </w:p>
        </w:tc>
      </w:tr>
      <w:tr w:rsidR="001A11A6" w:rsidRPr="00830B0F" w:rsidTr="00B6443C">
        <w:tc>
          <w:tcPr>
            <w:tcW w:w="1242" w:type="dxa"/>
          </w:tcPr>
          <w:p w:rsidR="001A11A6" w:rsidRPr="00830B0F" w:rsidRDefault="001A11A6" w:rsidP="00B6443C">
            <w:pPr>
              <w:jc w:val="both"/>
              <w:rPr>
                <w:sz w:val="28"/>
                <w:szCs w:val="28"/>
              </w:rPr>
            </w:pPr>
          </w:p>
        </w:tc>
        <w:tc>
          <w:tcPr>
            <w:tcW w:w="2694" w:type="dxa"/>
          </w:tcPr>
          <w:p w:rsidR="001A11A6" w:rsidRPr="00830B0F" w:rsidRDefault="001A11A6" w:rsidP="00B6443C">
            <w:pPr>
              <w:jc w:val="both"/>
              <w:rPr>
                <w:sz w:val="28"/>
                <w:szCs w:val="28"/>
              </w:rPr>
            </w:pPr>
          </w:p>
        </w:tc>
        <w:tc>
          <w:tcPr>
            <w:tcW w:w="2764" w:type="dxa"/>
          </w:tcPr>
          <w:p w:rsidR="001A11A6" w:rsidRPr="00830B0F" w:rsidRDefault="001A11A6" w:rsidP="00B6443C">
            <w:pPr>
              <w:jc w:val="both"/>
              <w:rPr>
                <w:sz w:val="28"/>
                <w:szCs w:val="28"/>
              </w:rPr>
            </w:pPr>
          </w:p>
        </w:tc>
        <w:tc>
          <w:tcPr>
            <w:tcW w:w="3189" w:type="dxa"/>
          </w:tcPr>
          <w:p w:rsidR="001A11A6" w:rsidRPr="00830B0F" w:rsidRDefault="001A11A6" w:rsidP="00B6443C">
            <w:pPr>
              <w:jc w:val="both"/>
              <w:rPr>
                <w:sz w:val="28"/>
                <w:szCs w:val="28"/>
              </w:rPr>
            </w:pPr>
          </w:p>
        </w:tc>
      </w:tr>
    </w:tbl>
    <w:p w:rsidR="001A11A6" w:rsidRPr="00830B0F" w:rsidRDefault="001A11A6" w:rsidP="001A11A6">
      <w:pPr>
        <w:widowControl w:val="0"/>
        <w:shd w:val="clear" w:color="auto" w:fill="FFFFFF"/>
        <w:rPr>
          <w:sz w:val="28"/>
          <w:szCs w:val="28"/>
        </w:rPr>
      </w:pPr>
    </w:p>
    <w:p w:rsidR="001A11A6" w:rsidRPr="00830B0F" w:rsidRDefault="001A11A6" w:rsidP="001A11A6">
      <w:pPr>
        <w:widowControl w:val="0"/>
        <w:shd w:val="clear" w:color="auto" w:fill="FFFFFF"/>
        <w:rPr>
          <w:sz w:val="28"/>
          <w:szCs w:val="28"/>
        </w:rPr>
      </w:pPr>
    </w:p>
    <w:p w:rsidR="001A11A6" w:rsidRPr="00830B0F" w:rsidRDefault="001A11A6" w:rsidP="001A11A6">
      <w:pPr>
        <w:pStyle w:val="24"/>
        <w:spacing w:after="0" w:line="240" w:lineRule="auto"/>
        <w:jc w:val="both"/>
        <w:rPr>
          <w:sz w:val="28"/>
          <w:szCs w:val="28"/>
        </w:rPr>
      </w:pPr>
    </w:p>
    <w:tbl>
      <w:tblPr>
        <w:tblW w:w="0" w:type="auto"/>
        <w:tblLook w:val="04A0" w:firstRow="1" w:lastRow="0" w:firstColumn="1" w:lastColumn="0" w:noHBand="0" w:noVBand="1"/>
      </w:tblPr>
      <w:tblGrid>
        <w:gridCol w:w="3246"/>
        <w:gridCol w:w="3296"/>
        <w:gridCol w:w="3311"/>
      </w:tblGrid>
      <w:tr w:rsidR="001A11A6" w:rsidRPr="00830B0F" w:rsidTr="00B6443C">
        <w:tc>
          <w:tcPr>
            <w:tcW w:w="4077" w:type="dxa"/>
          </w:tcPr>
          <w:p w:rsidR="001A11A6" w:rsidRPr="00830B0F" w:rsidRDefault="001A11A6" w:rsidP="00B6443C">
            <w:pPr>
              <w:pStyle w:val="24"/>
              <w:spacing w:after="0" w:line="240" w:lineRule="auto"/>
              <w:jc w:val="center"/>
              <w:rPr>
                <w:bCs/>
                <w:sz w:val="28"/>
                <w:szCs w:val="28"/>
              </w:rPr>
            </w:pPr>
          </w:p>
        </w:tc>
        <w:tc>
          <w:tcPr>
            <w:tcW w:w="2552" w:type="dxa"/>
          </w:tcPr>
          <w:p w:rsidR="001A11A6" w:rsidRPr="00830B0F" w:rsidRDefault="001A11A6" w:rsidP="00B6443C">
            <w:pPr>
              <w:pStyle w:val="24"/>
              <w:spacing w:after="0" w:line="240" w:lineRule="auto"/>
              <w:jc w:val="both"/>
              <w:rPr>
                <w:bCs/>
                <w:sz w:val="28"/>
                <w:szCs w:val="28"/>
              </w:rPr>
            </w:pPr>
            <w:r w:rsidRPr="00830B0F">
              <w:rPr>
                <w:bCs/>
                <w:sz w:val="28"/>
                <w:szCs w:val="28"/>
              </w:rPr>
              <w:t>______________________</w:t>
            </w:r>
          </w:p>
        </w:tc>
        <w:tc>
          <w:tcPr>
            <w:tcW w:w="3508" w:type="dxa"/>
          </w:tcPr>
          <w:p w:rsidR="001A11A6" w:rsidRPr="00830B0F" w:rsidRDefault="001A11A6" w:rsidP="00B6443C">
            <w:pPr>
              <w:pStyle w:val="24"/>
              <w:spacing w:after="0" w:line="240" w:lineRule="auto"/>
              <w:ind w:firstLine="709"/>
              <w:jc w:val="center"/>
              <w:rPr>
                <w:bCs/>
                <w:sz w:val="28"/>
                <w:szCs w:val="28"/>
              </w:rPr>
            </w:pPr>
            <w:r w:rsidRPr="00830B0F">
              <w:rPr>
                <w:bCs/>
                <w:sz w:val="28"/>
                <w:szCs w:val="28"/>
              </w:rPr>
              <w:t>_________________</w:t>
            </w:r>
          </w:p>
        </w:tc>
      </w:tr>
      <w:tr w:rsidR="001A11A6" w:rsidRPr="00830B0F" w:rsidTr="00B6443C">
        <w:tc>
          <w:tcPr>
            <w:tcW w:w="4077" w:type="dxa"/>
          </w:tcPr>
          <w:p w:rsidR="001A11A6" w:rsidRPr="00830B0F" w:rsidRDefault="001A11A6" w:rsidP="00B6443C">
            <w:pPr>
              <w:pStyle w:val="24"/>
              <w:spacing w:after="0" w:line="240" w:lineRule="auto"/>
              <w:rPr>
                <w:bCs/>
                <w:sz w:val="28"/>
                <w:szCs w:val="28"/>
              </w:rPr>
            </w:pPr>
          </w:p>
        </w:tc>
        <w:tc>
          <w:tcPr>
            <w:tcW w:w="2552" w:type="dxa"/>
          </w:tcPr>
          <w:p w:rsidR="001A11A6" w:rsidRPr="00830B0F" w:rsidRDefault="001A11A6" w:rsidP="00B6443C">
            <w:pPr>
              <w:pStyle w:val="24"/>
              <w:spacing w:after="0" w:line="240" w:lineRule="auto"/>
              <w:ind w:firstLine="709"/>
              <w:jc w:val="center"/>
              <w:rPr>
                <w:bCs/>
                <w:sz w:val="28"/>
                <w:szCs w:val="28"/>
              </w:rPr>
            </w:pPr>
            <w:r w:rsidRPr="00830B0F">
              <w:rPr>
                <w:sz w:val="28"/>
                <w:szCs w:val="28"/>
              </w:rPr>
              <w:t>(подпись)</w:t>
            </w:r>
          </w:p>
        </w:tc>
        <w:tc>
          <w:tcPr>
            <w:tcW w:w="3508" w:type="dxa"/>
          </w:tcPr>
          <w:p w:rsidR="001A11A6" w:rsidRPr="00830B0F" w:rsidRDefault="001A11A6" w:rsidP="00B6443C">
            <w:pPr>
              <w:pStyle w:val="24"/>
              <w:spacing w:after="0" w:line="240" w:lineRule="auto"/>
              <w:ind w:firstLine="709"/>
              <w:jc w:val="center"/>
              <w:rPr>
                <w:bCs/>
                <w:sz w:val="28"/>
                <w:szCs w:val="28"/>
              </w:rPr>
            </w:pPr>
            <w:r w:rsidRPr="00830B0F">
              <w:rPr>
                <w:sz w:val="28"/>
                <w:szCs w:val="28"/>
              </w:rPr>
              <w:t>(Ф.И.О.)</w:t>
            </w:r>
          </w:p>
        </w:tc>
      </w:tr>
    </w:tbl>
    <w:p w:rsidR="001A11A6" w:rsidRDefault="001A11A6" w:rsidP="001A11A6">
      <w:pPr>
        <w:widowControl w:val="0"/>
        <w:shd w:val="clear" w:color="auto" w:fill="FFFFFF"/>
        <w:rPr>
          <w:sz w:val="28"/>
          <w:szCs w:val="28"/>
        </w:rPr>
      </w:pPr>
    </w:p>
    <w:p w:rsidR="001A11A6" w:rsidRPr="00830B0F" w:rsidRDefault="001A11A6" w:rsidP="001A11A6">
      <w:pPr>
        <w:spacing w:line="280" w:lineRule="exact"/>
        <w:rPr>
          <w:sz w:val="28"/>
          <w:szCs w:val="28"/>
        </w:rPr>
      </w:pPr>
    </w:p>
    <w:p w:rsidR="00687049" w:rsidRPr="00830B0F" w:rsidRDefault="00687049" w:rsidP="001A11A6">
      <w:pPr>
        <w:pStyle w:val="1"/>
        <w:keepNext w:val="0"/>
        <w:widowControl w:val="0"/>
        <w:spacing w:before="0" w:after="0"/>
        <w:ind w:left="142"/>
        <w:rPr>
          <w:sz w:val="28"/>
          <w:szCs w:val="28"/>
        </w:rPr>
      </w:pPr>
    </w:p>
    <w:sectPr w:rsidR="00687049" w:rsidRPr="00830B0F" w:rsidSect="00C266B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A3" w:rsidRDefault="001F5CA3" w:rsidP="00CB1581">
      <w:r>
        <w:separator/>
      </w:r>
    </w:p>
  </w:endnote>
  <w:endnote w:type="continuationSeparator" w:id="0">
    <w:p w:rsidR="001F5CA3" w:rsidRDefault="001F5CA3"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ystem-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A3" w:rsidRDefault="001F5CA3" w:rsidP="00CB1581">
      <w:r>
        <w:separator/>
      </w:r>
    </w:p>
  </w:footnote>
  <w:footnote w:type="continuationSeparator" w:id="0">
    <w:p w:rsidR="001F5CA3" w:rsidRDefault="001F5CA3" w:rsidP="00CB1581">
      <w:r>
        <w:continuationSeparator/>
      </w:r>
    </w:p>
  </w:footnote>
  <w:footnote w:id="1">
    <w:p w:rsidR="00922B55" w:rsidRDefault="00922B55">
      <w:pPr>
        <w:pStyle w:val="af0"/>
      </w:pPr>
      <w:r>
        <w:rPr>
          <w:rStyle w:val="af"/>
        </w:rPr>
        <w:footnoteRef/>
      </w:r>
      <w:r>
        <w:t xml:space="preserve"> Информация может быть представлена участником дополнительно.</w:t>
      </w:r>
    </w:p>
  </w:footnote>
  <w:footnote w:id="2">
    <w:p w:rsidR="00922B55" w:rsidRDefault="00922B55" w:rsidP="00F87A11">
      <w:pPr>
        <w:pStyle w:val="af0"/>
        <w:jc w:val="both"/>
      </w:pPr>
      <w:r>
        <w:rPr>
          <w:rStyle w:val="af"/>
        </w:rPr>
        <w:footnoteRef/>
      </w:r>
      <w:r>
        <w:t xml:space="preserve"> </w:t>
      </w:r>
      <w:r>
        <w:rPr>
          <w:color w:val="000000"/>
        </w:rPr>
        <w:t>При отсутствии сведений,  о доле товаров собственного производства, товаров российского происхождения, а также инновационных и высокотехнологичных товаров, работ, услуг считается равной нулю. При отсутствии сведений о доле работ (услуг), по которым участник является подрядчиком (исполнителем), из общего объема закупки считается равной 100.</w:t>
      </w:r>
    </w:p>
  </w:footnote>
  <w:footnote w:id="3">
    <w:p w:rsidR="00922B55" w:rsidRPr="004A0906" w:rsidRDefault="00922B55" w:rsidP="00F87A11">
      <w:pPr>
        <w:pStyle w:val="af0"/>
        <w:spacing w:line="200" w:lineRule="exact"/>
        <w:jc w:val="both"/>
      </w:pPr>
      <w:r w:rsidRPr="004A0906">
        <w:rPr>
          <w:rStyle w:val="af"/>
          <w:i/>
        </w:rPr>
        <w:footnoteRef/>
      </w:r>
      <w:r w:rsidRPr="004A0906">
        <w:rPr>
          <w:i/>
        </w:rPr>
        <w:t xml:space="preserve"> </w:t>
      </w:r>
      <w:r w:rsidRPr="004A0906">
        <w:rPr>
          <w:color w:val="000000"/>
        </w:rPr>
        <w:t>Разбивка по годам указывается в том случае, если по итогам процедуры заключается многолетний договор или договор, срок действия которого начинается в текущем году и заканчивается в следующем.</w:t>
      </w:r>
    </w:p>
  </w:footnote>
  <w:footnote w:id="4">
    <w:p w:rsidR="00922B55" w:rsidRPr="004A0906" w:rsidRDefault="00922B55" w:rsidP="001E70D2">
      <w:pPr>
        <w:pStyle w:val="af0"/>
        <w:spacing w:line="200" w:lineRule="exact"/>
        <w:jc w:val="both"/>
      </w:pPr>
      <w:r w:rsidRPr="004A0906">
        <w:rPr>
          <w:rStyle w:val="af"/>
        </w:rPr>
        <w:footnoteRef/>
      </w:r>
      <w:r w:rsidRPr="004A0906">
        <w:t xml:space="preserve"> </w:t>
      </w:r>
      <w:r w:rsidRPr="004A0906">
        <w:rPr>
          <w:color w:val="000000"/>
        </w:rPr>
        <w:t xml:space="preserve">В случае если в рамках лота участник предлагает  несколько видов товаров, работ, услуг, относящихся к </w:t>
      </w:r>
      <w:r w:rsidRPr="004A0906">
        <w:t>высокотехнологичным и (или) инновационным</w:t>
      </w:r>
      <w:r w:rsidRPr="004A0906">
        <w:rPr>
          <w:color w:val="000000"/>
        </w:rPr>
        <w:t xml:space="preserve">, указывается их общая </w:t>
      </w:r>
      <w:r>
        <w:rPr>
          <w:color w:val="000000"/>
        </w:rPr>
        <w:t>доля</w:t>
      </w:r>
      <w:r w:rsidRPr="004A0906">
        <w:rPr>
          <w:color w:val="000000"/>
        </w:rPr>
        <w:t>.</w:t>
      </w:r>
    </w:p>
  </w:footnote>
  <w:footnote w:id="5">
    <w:p w:rsidR="00922B55" w:rsidRPr="00C11535" w:rsidRDefault="00922B55" w:rsidP="00615CBF">
      <w:pPr>
        <w:jc w:val="both"/>
        <w:rPr>
          <w:bCs/>
          <w:i/>
          <w:sz w:val="20"/>
          <w:szCs w:val="20"/>
        </w:rPr>
      </w:pPr>
      <w:r w:rsidRPr="00C11535">
        <w:rPr>
          <w:rStyle w:val="af"/>
          <w:sz w:val="28"/>
          <w:szCs w:val="28"/>
        </w:rPr>
        <w:footnoteRef/>
      </w:r>
      <w:r w:rsidRPr="00C11535">
        <w:rPr>
          <w:sz w:val="28"/>
          <w:szCs w:val="28"/>
        </w:rPr>
        <w:t xml:space="preserve"> </w:t>
      </w:r>
      <w:r w:rsidRPr="00C11535">
        <w:rPr>
          <w:bCs/>
          <w:i/>
          <w:sz w:val="20"/>
          <w:szCs w:val="20"/>
        </w:rPr>
        <w:t>Участник для целей оценки заявок должен указать размер встречных инвестиционных обязательств (инвестиции в производство средств малой механизации), которые он готов нести в связи с исполнением договора.</w:t>
      </w:r>
    </w:p>
    <w:p w:rsidR="00922B55" w:rsidRPr="00C11535" w:rsidRDefault="00922B55" w:rsidP="00615CBF">
      <w:pPr>
        <w:jc w:val="both"/>
        <w:rPr>
          <w:bCs/>
          <w:i/>
          <w:sz w:val="20"/>
          <w:szCs w:val="20"/>
        </w:rPr>
      </w:pPr>
      <w:r w:rsidRPr="00C11535">
        <w:rPr>
          <w:bCs/>
          <w:i/>
          <w:sz w:val="20"/>
          <w:szCs w:val="20"/>
        </w:rPr>
        <w:t xml:space="preserve">Под инвестициями в производство средств малой механизации понимаются следующие действия, выполняемые в целях исполнения данного договора: </w:t>
      </w:r>
    </w:p>
    <w:p w:rsidR="00922B55" w:rsidRPr="00C11535" w:rsidRDefault="00922B55" w:rsidP="00615CBF">
      <w:pPr>
        <w:jc w:val="both"/>
        <w:rPr>
          <w:bCs/>
          <w:i/>
          <w:sz w:val="20"/>
          <w:szCs w:val="20"/>
        </w:rPr>
      </w:pPr>
      <w:r w:rsidRPr="00C11535">
        <w:rPr>
          <w:bCs/>
          <w:i/>
          <w:sz w:val="20"/>
          <w:szCs w:val="20"/>
        </w:rPr>
        <w:t>- приобретение или аренда земельного участка, проектирование, строительство (реконструкция) производства;</w:t>
      </w:r>
    </w:p>
    <w:p w:rsidR="00922B55" w:rsidRPr="00615CBF" w:rsidRDefault="00922B55" w:rsidP="00615CBF">
      <w:pPr>
        <w:jc w:val="both"/>
        <w:rPr>
          <w:bCs/>
          <w:i/>
          <w:sz w:val="20"/>
          <w:szCs w:val="20"/>
        </w:rPr>
      </w:pPr>
      <w:r w:rsidRPr="00C11535">
        <w:rPr>
          <w:bCs/>
          <w:i/>
          <w:sz w:val="20"/>
          <w:szCs w:val="20"/>
        </w:rPr>
        <w:t>- закупка, поставка, монтаж, пуско-наладка оборудования для нужд производства.</w:t>
      </w:r>
    </w:p>
  </w:footnote>
  <w:footnote w:id="6">
    <w:p w:rsidR="00922B55" w:rsidRDefault="00922B55" w:rsidP="006F62F1">
      <w:pPr>
        <w:pStyle w:val="af0"/>
      </w:pPr>
      <w:r>
        <w:rPr>
          <w:rStyle w:val="af"/>
        </w:rPr>
        <w:footnoteRef/>
      </w:r>
      <w:r>
        <w:t xml:space="preserve"> </w:t>
      </w:r>
      <w:r w:rsidRPr="004645FD">
        <w:t>В случае если договор и документы, подтверждающие его исполнение, размещены в Единой информационной системе</w:t>
      </w:r>
      <w:r>
        <w:t xml:space="preserve"> в сфере закупок</w:t>
      </w:r>
      <w:r w:rsidRPr="004645FD">
        <w:t xml:space="preserve"> и являются доступными участникам рынка для ознакомления, участник </w:t>
      </w:r>
      <w:r>
        <w:t xml:space="preserve">также </w:t>
      </w:r>
      <w:r w:rsidRPr="004645FD">
        <w:t>указывает реестровый номер договора</w:t>
      </w:r>
      <w:r>
        <w:t xml:space="preserve"> в Единой информационной системе в сфере закупок</w:t>
      </w:r>
      <w:r w:rsidRPr="004645FD">
        <w:t>, дату его заключения</w:t>
      </w:r>
      <w:r>
        <w:t>.</w:t>
      </w:r>
    </w:p>
  </w:footnote>
  <w:footnote w:id="7">
    <w:p w:rsidR="00922B55" w:rsidRDefault="00922B55" w:rsidP="001A11A6">
      <w:pPr>
        <w:pStyle w:val="af0"/>
        <w:jc w:val="both"/>
      </w:pPr>
      <w:r>
        <w:rPr>
          <w:rStyle w:val="af"/>
        </w:rPr>
        <w:footnoteRef/>
      </w:r>
      <w:r>
        <w:t xml:space="preserve"> </w:t>
      </w:r>
      <w:r w:rsidRPr="00A83485">
        <w:t xml:space="preserve">В соответствии с Положением о правилах осуществления перевода денежных средств (утв. Банком России </w:t>
      </w:r>
      <w:r w:rsidRPr="00A83485">
        <w:br/>
      </w:r>
      <w:r>
        <w:t>29</w:t>
      </w:r>
      <w:r w:rsidRPr="00A83485">
        <w:t xml:space="preserve"> июня 20</w:t>
      </w:r>
      <w:r>
        <w:t>21</w:t>
      </w:r>
      <w:r w:rsidRPr="00A83485">
        <w:t xml:space="preserve"> г. № </w:t>
      </w:r>
      <w:r>
        <w:t>762</w:t>
      </w:r>
      <w:r w:rsidRPr="00A83485">
        <w:t xml:space="preserve">-П), максимальное количество символов по реквизиту «назначение платежа», в реквизитах платежного поручения (в электронном виде), должно составлять не более 210 символов. </w:t>
      </w:r>
      <w:r>
        <w:t xml:space="preserve">В назначении платежа указывается ОКПО и адрес участника. </w:t>
      </w:r>
      <w:r w:rsidRPr="00A83485">
        <w:t>Для участников – физических лиц строка ОКПО не заполня</w:t>
      </w:r>
      <w:r>
        <w:t>е</w:t>
      </w:r>
      <w:r w:rsidRPr="00A83485">
        <w:t>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55" w:rsidRDefault="00D82E93">
    <w:pPr>
      <w:pStyle w:val="af2"/>
      <w:jc w:val="center"/>
    </w:pPr>
    <w:r>
      <w:fldChar w:fldCharType="begin"/>
    </w:r>
    <w:r>
      <w:instrText xml:space="preserve"> PAGE   \* MERGEFORMAT </w:instrText>
    </w:r>
    <w:r>
      <w:fldChar w:fldCharType="separate"/>
    </w:r>
    <w:r w:rsidR="00AF7BA0">
      <w:rPr>
        <w:noProof/>
      </w:rPr>
      <w:t>27</w:t>
    </w:r>
    <w:r>
      <w:rPr>
        <w:noProof/>
      </w:rPr>
      <w:fldChar w:fldCharType="end"/>
    </w:r>
  </w:p>
  <w:p w:rsidR="00922B55" w:rsidRDefault="00922B5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55" w:rsidRDefault="00D82E93">
    <w:pPr>
      <w:pStyle w:val="af2"/>
      <w:jc w:val="center"/>
    </w:pPr>
    <w:r>
      <w:fldChar w:fldCharType="begin"/>
    </w:r>
    <w:r>
      <w:instrText xml:space="preserve"> PAGE   \* MERGEFORMAT </w:instrText>
    </w:r>
    <w:r>
      <w:fldChar w:fldCharType="separate"/>
    </w:r>
    <w:r w:rsidR="00AF7BA0">
      <w:rPr>
        <w:noProof/>
      </w:rPr>
      <w:t>24</w:t>
    </w:r>
    <w:r>
      <w:rPr>
        <w:noProof/>
      </w:rPr>
      <w:fldChar w:fldCharType="end"/>
    </w:r>
  </w:p>
  <w:p w:rsidR="00922B55" w:rsidRDefault="00922B5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347C0120"/>
    <w:name w:val="WW8Num21"/>
    <w:lvl w:ilvl="0">
      <w:start w:val="1"/>
      <w:numFmt w:val="decimal"/>
      <w:pStyle w:val="a"/>
      <w:lvlText w:val="%1."/>
      <w:lvlJc w:val="left"/>
      <w:pPr>
        <w:tabs>
          <w:tab w:val="num" w:pos="0"/>
        </w:tabs>
        <w:ind w:left="0" w:firstLine="0"/>
      </w:pPr>
      <w:rPr>
        <w:rFonts w:hint="default"/>
      </w:rPr>
    </w:lvl>
  </w:abstractNum>
  <w:abstractNum w:abstractNumId="1" w15:restartNumberingAfterBreak="0">
    <w:nsid w:val="0AE35C28"/>
    <w:multiLevelType w:val="hybridMultilevel"/>
    <w:tmpl w:val="76041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A4BF6"/>
    <w:multiLevelType w:val="multilevel"/>
    <w:tmpl w:val="C63EDE6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1288" w:hanging="720"/>
      </w:pPr>
      <w:rPr>
        <w:rFonts w:hint="default"/>
        <w:b w:val="0"/>
        <w:i w:val="0"/>
        <w:color w:val="auto"/>
        <w:sz w:val="28"/>
      </w:rPr>
    </w:lvl>
    <w:lvl w:ilvl="3">
      <w:start w:val="1"/>
      <w:numFmt w:val="decimal"/>
      <w:lvlText w:val="%1.%2.%3.%4."/>
      <w:lvlJc w:val="left"/>
      <w:pPr>
        <w:ind w:left="5340" w:hanging="1080"/>
      </w:pPr>
      <w:rPr>
        <w:rFonts w:hint="default"/>
        <w:b w:val="0"/>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3"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62A2792"/>
    <w:multiLevelType w:val="hybridMultilevel"/>
    <w:tmpl w:val="7B9C94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B27738"/>
    <w:multiLevelType w:val="multilevel"/>
    <w:tmpl w:val="2E920416"/>
    <w:lvl w:ilvl="0">
      <w:start w:val="1"/>
      <w:numFmt w:val="upperRoman"/>
      <w:lvlText w:val="%1."/>
      <w:lvlJc w:val="left"/>
      <w:pPr>
        <w:ind w:left="6073" w:hanging="720"/>
      </w:pPr>
      <w:rPr>
        <w:rFonts w:hint="default"/>
      </w:rPr>
    </w:lvl>
    <w:lvl w:ilvl="1">
      <w:start w:val="7"/>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FF96DF0"/>
    <w:multiLevelType w:val="hybridMultilevel"/>
    <w:tmpl w:val="CCC678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2571B6"/>
    <w:multiLevelType w:val="hybridMultilevel"/>
    <w:tmpl w:val="C84E0D72"/>
    <w:lvl w:ilvl="0" w:tplc="34249516">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C84A07"/>
    <w:multiLevelType w:val="hybridMultilevel"/>
    <w:tmpl w:val="A114F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341B6A"/>
    <w:multiLevelType w:val="hybridMultilevel"/>
    <w:tmpl w:val="7B8E69A4"/>
    <w:lvl w:ilvl="0" w:tplc="62026B3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1"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0492C0B"/>
    <w:multiLevelType w:val="hybridMultilevel"/>
    <w:tmpl w:val="0A883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A73C6B"/>
    <w:multiLevelType w:val="multilevel"/>
    <w:tmpl w:val="E320EAF6"/>
    <w:lvl w:ilvl="0">
      <w:start w:val="3"/>
      <w:numFmt w:val="decimal"/>
      <w:lvlText w:val="%1."/>
      <w:lvlJc w:val="left"/>
      <w:pPr>
        <w:ind w:left="560" w:hanging="560"/>
      </w:pPr>
      <w:rPr>
        <w:rFonts w:hint="default"/>
      </w:rPr>
    </w:lvl>
    <w:lvl w:ilvl="1">
      <w:start w:val="16"/>
      <w:numFmt w:val="decimal"/>
      <w:lvlText w:val="%1.%2."/>
      <w:lvlJc w:val="left"/>
      <w:pPr>
        <w:ind w:left="1430" w:hanging="720"/>
      </w:pPr>
      <w:rPr>
        <w:rFonts w:hint="default"/>
      </w:rPr>
    </w:lvl>
    <w:lvl w:ilvl="2">
      <w:start w:val="1"/>
      <w:numFmt w:val="decimal"/>
      <w:pStyle w:val="a0"/>
      <w:lvlText w:val="%1.%2.%3."/>
      <w:lvlJc w:val="left"/>
      <w:pPr>
        <w:ind w:left="2280"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682D48C6"/>
    <w:multiLevelType w:val="hybridMultilevel"/>
    <w:tmpl w:val="214A5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70EA162B"/>
    <w:multiLevelType w:val="hybridMultilevel"/>
    <w:tmpl w:val="4F804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3445967"/>
    <w:multiLevelType w:val="multilevel"/>
    <w:tmpl w:val="E1D40410"/>
    <w:lvl w:ilvl="0">
      <w:start w:val="1"/>
      <w:numFmt w:val="decimal"/>
      <w:lvlText w:val="%1."/>
      <w:lvlJc w:val="left"/>
      <w:pPr>
        <w:ind w:left="2629" w:hanging="360"/>
      </w:pPr>
      <w:rPr>
        <w:rFonts w:cs="Times New Roman" w:hint="default"/>
      </w:rPr>
    </w:lvl>
    <w:lvl w:ilvl="1">
      <w:start w:val="1"/>
      <w:numFmt w:val="decimal"/>
      <w:lvlText w:val="%1.%2."/>
      <w:lvlJc w:val="left"/>
      <w:pPr>
        <w:ind w:left="3196" w:hanging="360"/>
      </w:pPr>
      <w:rPr>
        <w:rFonts w:ascii="Times New Roman" w:hAnsi="Times New Roman" w:cs="Times New Roman" w:hint="default"/>
        <w:b w:val="0"/>
        <w:bCs w:val="0"/>
        <w:i w:val="0"/>
        <w:iCs w:val="0"/>
        <w:sz w:val="24"/>
        <w:szCs w:val="24"/>
      </w:rPr>
    </w:lvl>
    <w:lvl w:ilvl="2">
      <w:start w:val="1"/>
      <w:numFmt w:val="decimal"/>
      <w:suff w:val="space"/>
      <w:lvlText w:val="%1.%2.%3."/>
      <w:lvlJc w:val="left"/>
      <w:pPr>
        <w:ind w:left="1146" w:hanging="720"/>
      </w:pPr>
      <w:rPr>
        <w:rFonts w:ascii="Times New Roman" w:hAnsi="Times New Roman" w:cs="Times New Roman" w:hint="default"/>
        <w:b w:val="0"/>
        <w:color w:val="auto"/>
      </w:rPr>
    </w:lvl>
    <w:lvl w:ilvl="3">
      <w:start w:val="1"/>
      <w:numFmt w:val="decimal"/>
      <w:lvlText w:val="%1.%2.%3.%4."/>
      <w:lvlJc w:val="left"/>
      <w:pPr>
        <w:ind w:left="1571"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7C1A3FEC"/>
    <w:multiLevelType w:val="hybridMultilevel"/>
    <w:tmpl w:val="5206121C"/>
    <w:lvl w:ilvl="0" w:tplc="1DF6E324">
      <w:start w:val="1"/>
      <w:numFmt w:val="decimal"/>
      <w:lvlText w:val="%1."/>
      <w:lvlJc w:val="left"/>
      <w:pPr>
        <w:ind w:left="1212"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8A1294"/>
    <w:multiLevelType w:val="multilevel"/>
    <w:tmpl w:val="7074A1F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1"/>
  </w:num>
  <w:num w:numId="3">
    <w:abstractNumId w:val="2"/>
  </w:num>
  <w:num w:numId="4">
    <w:abstractNumId w:val="13"/>
  </w:num>
  <w:num w:numId="5">
    <w:abstractNumId w:val="19"/>
  </w:num>
  <w:num w:numId="6">
    <w:abstractNumId w:val="6"/>
  </w:num>
  <w:num w:numId="7">
    <w:abstractNumId w:val="3"/>
  </w:num>
  <w:num w:numId="8">
    <w:abstractNumId w:val="12"/>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4"/>
  </w:num>
  <w:num w:numId="14">
    <w:abstractNumId w:val="7"/>
  </w:num>
  <w:num w:numId="15">
    <w:abstractNumId w:val="16"/>
  </w:num>
  <w:num w:numId="16">
    <w:abstractNumId w:val="10"/>
  </w:num>
  <w:num w:numId="17">
    <w:abstractNumId w:val="1"/>
  </w:num>
  <w:num w:numId="18">
    <w:abstractNumId w:val="17"/>
  </w:num>
  <w:num w:numId="19">
    <w:abstractNumId w:val="8"/>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722"/>
    <w:rsid w:val="0000097B"/>
    <w:rsid w:val="00000E61"/>
    <w:rsid w:val="0000156F"/>
    <w:rsid w:val="00001D50"/>
    <w:rsid w:val="00002C1C"/>
    <w:rsid w:val="0000301C"/>
    <w:rsid w:val="0000307E"/>
    <w:rsid w:val="00003353"/>
    <w:rsid w:val="000036F2"/>
    <w:rsid w:val="00003CAC"/>
    <w:rsid w:val="00005089"/>
    <w:rsid w:val="000050C4"/>
    <w:rsid w:val="0000530A"/>
    <w:rsid w:val="000054DF"/>
    <w:rsid w:val="0000574C"/>
    <w:rsid w:val="000057FC"/>
    <w:rsid w:val="00005910"/>
    <w:rsid w:val="00005F64"/>
    <w:rsid w:val="00005F68"/>
    <w:rsid w:val="00006099"/>
    <w:rsid w:val="000063D5"/>
    <w:rsid w:val="00006FD1"/>
    <w:rsid w:val="0000719B"/>
    <w:rsid w:val="00007902"/>
    <w:rsid w:val="00007A16"/>
    <w:rsid w:val="00007BA5"/>
    <w:rsid w:val="00007F3E"/>
    <w:rsid w:val="00010264"/>
    <w:rsid w:val="00010585"/>
    <w:rsid w:val="000107C3"/>
    <w:rsid w:val="00010ED5"/>
    <w:rsid w:val="00011546"/>
    <w:rsid w:val="000119DA"/>
    <w:rsid w:val="000124C0"/>
    <w:rsid w:val="00012C9E"/>
    <w:rsid w:val="0001304B"/>
    <w:rsid w:val="000134C1"/>
    <w:rsid w:val="0001386C"/>
    <w:rsid w:val="00013B62"/>
    <w:rsid w:val="00013D49"/>
    <w:rsid w:val="000143C0"/>
    <w:rsid w:val="00014FD3"/>
    <w:rsid w:val="0001531C"/>
    <w:rsid w:val="00015EF7"/>
    <w:rsid w:val="00016199"/>
    <w:rsid w:val="0001756C"/>
    <w:rsid w:val="00017620"/>
    <w:rsid w:val="00017678"/>
    <w:rsid w:val="00017A3F"/>
    <w:rsid w:val="00017B89"/>
    <w:rsid w:val="00017BD0"/>
    <w:rsid w:val="00020213"/>
    <w:rsid w:val="000206DE"/>
    <w:rsid w:val="000211EB"/>
    <w:rsid w:val="0002146A"/>
    <w:rsid w:val="000217A2"/>
    <w:rsid w:val="00022335"/>
    <w:rsid w:val="000223DF"/>
    <w:rsid w:val="00022434"/>
    <w:rsid w:val="00022564"/>
    <w:rsid w:val="00023220"/>
    <w:rsid w:val="00023283"/>
    <w:rsid w:val="0002382F"/>
    <w:rsid w:val="0002393D"/>
    <w:rsid w:val="00023F11"/>
    <w:rsid w:val="000244BD"/>
    <w:rsid w:val="00024E0E"/>
    <w:rsid w:val="000254D8"/>
    <w:rsid w:val="00025E0C"/>
    <w:rsid w:val="000262C3"/>
    <w:rsid w:val="00027845"/>
    <w:rsid w:val="0002793F"/>
    <w:rsid w:val="00027C85"/>
    <w:rsid w:val="00027EFF"/>
    <w:rsid w:val="00030153"/>
    <w:rsid w:val="00030496"/>
    <w:rsid w:val="00030865"/>
    <w:rsid w:val="00030B1F"/>
    <w:rsid w:val="00030F88"/>
    <w:rsid w:val="000310D6"/>
    <w:rsid w:val="0003155F"/>
    <w:rsid w:val="00032239"/>
    <w:rsid w:val="000322B1"/>
    <w:rsid w:val="000332DF"/>
    <w:rsid w:val="00033EE9"/>
    <w:rsid w:val="000342F6"/>
    <w:rsid w:val="0003580B"/>
    <w:rsid w:val="00035B15"/>
    <w:rsid w:val="0003698D"/>
    <w:rsid w:val="000375DF"/>
    <w:rsid w:val="000378A5"/>
    <w:rsid w:val="00040845"/>
    <w:rsid w:val="00040A30"/>
    <w:rsid w:val="000410CE"/>
    <w:rsid w:val="000411B9"/>
    <w:rsid w:val="0004157D"/>
    <w:rsid w:val="00042C47"/>
    <w:rsid w:val="00042F5E"/>
    <w:rsid w:val="00042F77"/>
    <w:rsid w:val="000430A4"/>
    <w:rsid w:val="000436EE"/>
    <w:rsid w:val="00044303"/>
    <w:rsid w:val="00044C50"/>
    <w:rsid w:val="00044E62"/>
    <w:rsid w:val="00044F58"/>
    <w:rsid w:val="0004591B"/>
    <w:rsid w:val="00045F51"/>
    <w:rsid w:val="00047802"/>
    <w:rsid w:val="0004791D"/>
    <w:rsid w:val="00047A46"/>
    <w:rsid w:val="000501A3"/>
    <w:rsid w:val="000507A9"/>
    <w:rsid w:val="000508FB"/>
    <w:rsid w:val="00050EF9"/>
    <w:rsid w:val="0005161C"/>
    <w:rsid w:val="000518B9"/>
    <w:rsid w:val="0005199B"/>
    <w:rsid w:val="00051EA4"/>
    <w:rsid w:val="00052FCF"/>
    <w:rsid w:val="00053079"/>
    <w:rsid w:val="00053308"/>
    <w:rsid w:val="000537D0"/>
    <w:rsid w:val="00053A24"/>
    <w:rsid w:val="00053AD7"/>
    <w:rsid w:val="00053B29"/>
    <w:rsid w:val="00053BD6"/>
    <w:rsid w:val="00053DAA"/>
    <w:rsid w:val="000549F5"/>
    <w:rsid w:val="00054A02"/>
    <w:rsid w:val="00054FDF"/>
    <w:rsid w:val="00055A3C"/>
    <w:rsid w:val="00055C75"/>
    <w:rsid w:val="00056030"/>
    <w:rsid w:val="000562AA"/>
    <w:rsid w:val="00056525"/>
    <w:rsid w:val="00056715"/>
    <w:rsid w:val="00057E68"/>
    <w:rsid w:val="00060050"/>
    <w:rsid w:val="00060F47"/>
    <w:rsid w:val="0006102C"/>
    <w:rsid w:val="00061346"/>
    <w:rsid w:val="000625AC"/>
    <w:rsid w:val="000627B5"/>
    <w:rsid w:val="000628FB"/>
    <w:rsid w:val="000631FE"/>
    <w:rsid w:val="000641B7"/>
    <w:rsid w:val="00064384"/>
    <w:rsid w:val="000643FA"/>
    <w:rsid w:val="00064677"/>
    <w:rsid w:val="000647A3"/>
    <w:rsid w:val="00064B7A"/>
    <w:rsid w:val="00064D16"/>
    <w:rsid w:val="0006531C"/>
    <w:rsid w:val="000654A3"/>
    <w:rsid w:val="0006577A"/>
    <w:rsid w:val="00065BD0"/>
    <w:rsid w:val="00065F2D"/>
    <w:rsid w:val="000660FF"/>
    <w:rsid w:val="0006614D"/>
    <w:rsid w:val="0006624E"/>
    <w:rsid w:val="00066539"/>
    <w:rsid w:val="000666FC"/>
    <w:rsid w:val="00067558"/>
    <w:rsid w:val="0006780A"/>
    <w:rsid w:val="000679E2"/>
    <w:rsid w:val="00067BD9"/>
    <w:rsid w:val="00070487"/>
    <w:rsid w:val="000706D3"/>
    <w:rsid w:val="000706E6"/>
    <w:rsid w:val="00070A36"/>
    <w:rsid w:val="00070EB5"/>
    <w:rsid w:val="000712C0"/>
    <w:rsid w:val="000713B9"/>
    <w:rsid w:val="000721AA"/>
    <w:rsid w:val="0007226B"/>
    <w:rsid w:val="000724A5"/>
    <w:rsid w:val="00072534"/>
    <w:rsid w:val="00073124"/>
    <w:rsid w:val="00073293"/>
    <w:rsid w:val="0007349C"/>
    <w:rsid w:val="000735F3"/>
    <w:rsid w:val="00074226"/>
    <w:rsid w:val="00075200"/>
    <w:rsid w:val="000755CD"/>
    <w:rsid w:val="00075721"/>
    <w:rsid w:val="000758AB"/>
    <w:rsid w:val="00075ABF"/>
    <w:rsid w:val="00075CD6"/>
    <w:rsid w:val="00075F18"/>
    <w:rsid w:val="00076210"/>
    <w:rsid w:val="00076765"/>
    <w:rsid w:val="00076B41"/>
    <w:rsid w:val="0007743B"/>
    <w:rsid w:val="00077DF2"/>
    <w:rsid w:val="00080219"/>
    <w:rsid w:val="000804C5"/>
    <w:rsid w:val="00080927"/>
    <w:rsid w:val="00080C36"/>
    <w:rsid w:val="0008103A"/>
    <w:rsid w:val="000824E9"/>
    <w:rsid w:val="0008276A"/>
    <w:rsid w:val="00083736"/>
    <w:rsid w:val="00083BCA"/>
    <w:rsid w:val="00083C2F"/>
    <w:rsid w:val="0008493C"/>
    <w:rsid w:val="00084BAD"/>
    <w:rsid w:val="000860CE"/>
    <w:rsid w:val="00086411"/>
    <w:rsid w:val="000867C0"/>
    <w:rsid w:val="00086C19"/>
    <w:rsid w:val="00086FD9"/>
    <w:rsid w:val="000876AC"/>
    <w:rsid w:val="00087845"/>
    <w:rsid w:val="00087E94"/>
    <w:rsid w:val="00090070"/>
    <w:rsid w:val="0009113F"/>
    <w:rsid w:val="0009114C"/>
    <w:rsid w:val="00091235"/>
    <w:rsid w:val="0009184B"/>
    <w:rsid w:val="00091FAE"/>
    <w:rsid w:val="00092400"/>
    <w:rsid w:val="00092CE3"/>
    <w:rsid w:val="00092CE5"/>
    <w:rsid w:val="0009347B"/>
    <w:rsid w:val="000934DF"/>
    <w:rsid w:val="0009389F"/>
    <w:rsid w:val="00093DDE"/>
    <w:rsid w:val="00093E57"/>
    <w:rsid w:val="00093F28"/>
    <w:rsid w:val="0009537E"/>
    <w:rsid w:val="000956D1"/>
    <w:rsid w:val="00095845"/>
    <w:rsid w:val="00096E36"/>
    <w:rsid w:val="00096F63"/>
    <w:rsid w:val="00097469"/>
    <w:rsid w:val="00097EB0"/>
    <w:rsid w:val="000A0409"/>
    <w:rsid w:val="000A0854"/>
    <w:rsid w:val="000A09E7"/>
    <w:rsid w:val="000A0AA2"/>
    <w:rsid w:val="000A1D4A"/>
    <w:rsid w:val="000A235F"/>
    <w:rsid w:val="000A28CF"/>
    <w:rsid w:val="000A29DB"/>
    <w:rsid w:val="000A3227"/>
    <w:rsid w:val="000A39A7"/>
    <w:rsid w:val="000A3B7B"/>
    <w:rsid w:val="000A3D0F"/>
    <w:rsid w:val="000A4973"/>
    <w:rsid w:val="000A497D"/>
    <w:rsid w:val="000A4A0E"/>
    <w:rsid w:val="000A4A47"/>
    <w:rsid w:val="000A518F"/>
    <w:rsid w:val="000A5BAB"/>
    <w:rsid w:val="000A6D87"/>
    <w:rsid w:val="000A6E15"/>
    <w:rsid w:val="000A754C"/>
    <w:rsid w:val="000A7A7D"/>
    <w:rsid w:val="000A7D9A"/>
    <w:rsid w:val="000B1D9C"/>
    <w:rsid w:val="000B1DFC"/>
    <w:rsid w:val="000B2405"/>
    <w:rsid w:val="000B2A62"/>
    <w:rsid w:val="000B2BDD"/>
    <w:rsid w:val="000B2D4B"/>
    <w:rsid w:val="000B4116"/>
    <w:rsid w:val="000B41CA"/>
    <w:rsid w:val="000B4A73"/>
    <w:rsid w:val="000B5A7C"/>
    <w:rsid w:val="000B5BB8"/>
    <w:rsid w:val="000B5C9D"/>
    <w:rsid w:val="000B634C"/>
    <w:rsid w:val="000B64D7"/>
    <w:rsid w:val="000B6CF0"/>
    <w:rsid w:val="000B7667"/>
    <w:rsid w:val="000B7903"/>
    <w:rsid w:val="000B7C08"/>
    <w:rsid w:val="000C0081"/>
    <w:rsid w:val="000C0142"/>
    <w:rsid w:val="000C0519"/>
    <w:rsid w:val="000C133C"/>
    <w:rsid w:val="000C1684"/>
    <w:rsid w:val="000C18F5"/>
    <w:rsid w:val="000C1A4F"/>
    <w:rsid w:val="000C1D8C"/>
    <w:rsid w:val="000C2EB4"/>
    <w:rsid w:val="000C2F46"/>
    <w:rsid w:val="000C41E2"/>
    <w:rsid w:val="000C4438"/>
    <w:rsid w:val="000C4522"/>
    <w:rsid w:val="000C4625"/>
    <w:rsid w:val="000C4CFF"/>
    <w:rsid w:val="000C5AEC"/>
    <w:rsid w:val="000C5B43"/>
    <w:rsid w:val="000C653B"/>
    <w:rsid w:val="000C6791"/>
    <w:rsid w:val="000C776A"/>
    <w:rsid w:val="000C7961"/>
    <w:rsid w:val="000D054F"/>
    <w:rsid w:val="000D07DF"/>
    <w:rsid w:val="000D0892"/>
    <w:rsid w:val="000D0CCF"/>
    <w:rsid w:val="000D18F1"/>
    <w:rsid w:val="000D1BAB"/>
    <w:rsid w:val="000D1BF8"/>
    <w:rsid w:val="000D2A61"/>
    <w:rsid w:val="000D2A63"/>
    <w:rsid w:val="000D2EEF"/>
    <w:rsid w:val="000D307C"/>
    <w:rsid w:val="000D31CB"/>
    <w:rsid w:val="000D385A"/>
    <w:rsid w:val="000D3AB7"/>
    <w:rsid w:val="000D421F"/>
    <w:rsid w:val="000D42C7"/>
    <w:rsid w:val="000D4CA7"/>
    <w:rsid w:val="000D4FA5"/>
    <w:rsid w:val="000D54DB"/>
    <w:rsid w:val="000D5F0A"/>
    <w:rsid w:val="000D61C8"/>
    <w:rsid w:val="000D6255"/>
    <w:rsid w:val="000D65CC"/>
    <w:rsid w:val="000D6974"/>
    <w:rsid w:val="000D7BAA"/>
    <w:rsid w:val="000D7C9D"/>
    <w:rsid w:val="000E07C9"/>
    <w:rsid w:val="000E07F1"/>
    <w:rsid w:val="000E0832"/>
    <w:rsid w:val="000E0D14"/>
    <w:rsid w:val="000E1043"/>
    <w:rsid w:val="000E11F2"/>
    <w:rsid w:val="000E1850"/>
    <w:rsid w:val="000E1EF3"/>
    <w:rsid w:val="000E2C11"/>
    <w:rsid w:val="000E2F62"/>
    <w:rsid w:val="000E34DE"/>
    <w:rsid w:val="000E38D1"/>
    <w:rsid w:val="000E3F8D"/>
    <w:rsid w:val="000E412D"/>
    <w:rsid w:val="000E42BB"/>
    <w:rsid w:val="000E4CD1"/>
    <w:rsid w:val="000E5432"/>
    <w:rsid w:val="000E549E"/>
    <w:rsid w:val="000E56A0"/>
    <w:rsid w:val="000E5B27"/>
    <w:rsid w:val="000E6108"/>
    <w:rsid w:val="000E6584"/>
    <w:rsid w:val="000E7519"/>
    <w:rsid w:val="000E768B"/>
    <w:rsid w:val="000E7D09"/>
    <w:rsid w:val="000F0AF8"/>
    <w:rsid w:val="000F131D"/>
    <w:rsid w:val="000F1AEF"/>
    <w:rsid w:val="000F2376"/>
    <w:rsid w:val="000F248B"/>
    <w:rsid w:val="000F2664"/>
    <w:rsid w:val="000F2AD6"/>
    <w:rsid w:val="000F33FF"/>
    <w:rsid w:val="000F3CAF"/>
    <w:rsid w:val="000F3E21"/>
    <w:rsid w:val="000F44BF"/>
    <w:rsid w:val="000F554D"/>
    <w:rsid w:val="000F5838"/>
    <w:rsid w:val="000F64E1"/>
    <w:rsid w:val="000F6624"/>
    <w:rsid w:val="000F6766"/>
    <w:rsid w:val="000F79FA"/>
    <w:rsid w:val="000F7E4F"/>
    <w:rsid w:val="001003D8"/>
    <w:rsid w:val="00100C5E"/>
    <w:rsid w:val="00101738"/>
    <w:rsid w:val="00101773"/>
    <w:rsid w:val="0010293F"/>
    <w:rsid w:val="00102CE7"/>
    <w:rsid w:val="00103204"/>
    <w:rsid w:val="0010322A"/>
    <w:rsid w:val="00103347"/>
    <w:rsid w:val="00103D70"/>
    <w:rsid w:val="00103F50"/>
    <w:rsid w:val="00104540"/>
    <w:rsid w:val="0010489E"/>
    <w:rsid w:val="00104AFD"/>
    <w:rsid w:val="00104E75"/>
    <w:rsid w:val="0010609B"/>
    <w:rsid w:val="001065EF"/>
    <w:rsid w:val="00106D48"/>
    <w:rsid w:val="00106E34"/>
    <w:rsid w:val="00106FC3"/>
    <w:rsid w:val="00107257"/>
    <w:rsid w:val="001078DA"/>
    <w:rsid w:val="00107FDA"/>
    <w:rsid w:val="001103F3"/>
    <w:rsid w:val="001104BE"/>
    <w:rsid w:val="001106C6"/>
    <w:rsid w:val="0011150B"/>
    <w:rsid w:val="00111CC1"/>
    <w:rsid w:val="00111F8C"/>
    <w:rsid w:val="00111FAD"/>
    <w:rsid w:val="0011208D"/>
    <w:rsid w:val="00112651"/>
    <w:rsid w:val="00113E83"/>
    <w:rsid w:val="00114117"/>
    <w:rsid w:val="001142A5"/>
    <w:rsid w:val="00114483"/>
    <w:rsid w:val="001147FF"/>
    <w:rsid w:val="00114B29"/>
    <w:rsid w:val="00114CC8"/>
    <w:rsid w:val="00114ED4"/>
    <w:rsid w:val="0011542B"/>
    <w:rsid w:val="00115BD8"/>
    <w:rsid w:val="00115E96"/>
    <w:rsid w:val="001168C5"/>
    <w:rsid w:val="00116FE9"/>
    <w:rsid w:val="00117862"/>
    <w:rsid w:val="001179B5"/>
    <w:rsid w:val="00120A12"/>
    <w:rsid w:val="00121288"/>
    <w:rsid w:val="00121936"/>
    <w:rsid w:val="00121B50"/>
    <w:rsid w:val="00122275"/>
    <w:rsid w:val="001222D8"/>
    <w:rsid w:val="00122530"/>
    <w:rsid w:val="00122967"/>
    <w:rsid w:val="00122C10"/>
    <w:rsid w:val="00123DC0"/>
    <w:rsid w:val="00123E19"/>
    <w:rsid w:val="001240EC"/>
    <w:rsid w:val="001242B5"/>
    <w:rsid w:val="00124827"/>
    <w:rsid w:val="00124886"/>
    <w:rsid w:val="0012585F"/>
    <w:rsid w:val="00125BE6"/>
    <w:rsid w:val="00125CEC"/>
    <w:rsid w:val="00125D17"/>
    <w:rsid w:val="00125D35"/>
    <w:rsid w:val="0012603D"/>
    <w:rsid w:val="00126049"/>
    <w:rsid w:val="0012645B"/>
    <w:rsid w:val="00126DB8"/>
    <w:rsid w:val="001276A6"/>
    <w:rsid w:val="00127768"/>
    <w:rsid w:val="00127D98"/>
    <w:rsid w:val="00130549"/>
    <w:rsid w:val="00130DF3"/>
    <w:rsid w:val="001310A7"/>
    <w:rsid w:val="0013125E"/>
    <w:rsid w:val="00131A2B"/>
    <w:rsid w:val="00131CBB"/>
    <w:rsid w:val="00131ED6"/>
    <w:rsid w:val="001321BF"/>
    <w:rsid w:val="00133189"/>
    <w:rsid w:val="0013410F"/>
    <w:rsid w:val="001342FB"/>
    <w:rsid w:val="001349C6"/>
    <w:rsid w:val="00134CE6"/>
    <w:rsid w:val="00134E0C"/>
    <w:rsid w:val="0013563B"/>
    <w:rsid w:val="00135F30"/>
    <w:rsid w:val="00136523"/>
    <w:rsid w:val="00136F97"/>
    <w:rsid w:val="00137B5D"/>
    <w:rsid w:val="001404EB"/>
    <w:rsid w:val="00140618"/>
    <w:rsid w:val="00140C43"/>
    <w:rsid w:val="00140D81"/>
    <w:rsid w:val="001412B2"/>
    <w:rsid w:val="00141BC6"/>
    <w:rsid w:val="00142010"/>
    <w:rsid w:val="001436EC"/>
    <w:rsid w:val="001444F3"/>
    <w:rsid w:val="00144641"/>
    <w:rsid w:val="00144698"/>
    <w:rsid w:val="00144BE9"/>
    <w:rsid w:val="001456F3"/>
    <w:rsid w:val="00145A33"/>
    <w:rsid w:val="00146030"/>
    <w:rsid w:val="001464A2"/>
    <w:rsid w:val="001473C0"/>
    <w:rsid w:val="0014784E"/>
    <w:rsid w:val="001479A2"/>
    <w:rsid w:val="00147B04"/>
    <w:rsid w:val="00147E84"/>
    <w:rsid w:val="0015086F"/>
    <w:rsid w:val="00150B37"/>
    <w:rsid w:val="00150BEE"/>
    <w:rsid w:val="00151AEF"/>
    <w:rsid w:val="00151EC9"/>
    <w:rsid w:val="001529F9"/>
    <w:rsid w:val="00152F76"/>
    <w:rsid w:val="001537B7"/>
    <w:rsid w:val="00153BBC"/>
    <w:rsid w:val="00153F28"/>
    <w:rsid w:val="00153F4D"/>
    <w:rsid w:val="00154560"/>
    <w:rsid w:val="00154847"/>
    <w:rsid w:val="00154EFA"/>
    <w:rsid w:val="0015542C"/>
    <w:rsid w:val="00155CF3"/>
    <w:rsid w:val="00156C8A"/>
    <w:rsid w:val="00157DE8"/>
    <w:rsid w:val="00157FE6"/>
    <w:rsid w:val="00160027"/>
    <w:rsid w:val="0016011C"/>
    <w:rsid w:val="00160267"/>
    <w:rsid w:val="001614CA"/>
    <w:rsid w:val="00161EFD"/>
    <w:rsid w:val="00162155"/>
    <w:rsid w:val="00162566"/>
    <w:rsid w:val="0016264A"/>
    <w:rsid w:val="00162D17"/>
    <w:rsid w:val="00162F94"/>
    <w:rsid w:val="00163428"/>
    <w:rsid w:val="001638E9"/>
    <w:rsid w:val="00163C10"/>
    <w:rsid w:val="0016435B"/>
    <w:rsid w:val="001643A9"/>
    <w:rsid w:val="001643AA"/>
    <w:rsid w:val="00164599"/>
    <w:rsid w:val="00164A21"/>
    <w:rsid w:val="00164A46"/>
    <w:rsid w:val="001653ED"/>
    <w:rsid w:val="001656C6"/>
    <w:rsid w:val="0016577B"/>
    <w:rsid w:val="00165A99"/>
    <w:rsid w:val="0016691F"/>
    <w:rsid w:val="0016765C"/>
    <w:rsid w:val="0016787E"/>
    <w:rsid w:val="00167AA3"/>
    <w:rsid w:val="001700A0"/>
    <w:rsid w:val="001702B7"/>
    <w:rsid w:val="0017035E"/>
    <w:rsid w:val="00170924"/>
    <w:rsid w:val="00170ACB"/>
    <w:rsid w:val="00170E25"/>
    <w:rsid w:val="00171080"/>
    <w:rsid w:val="00171389"/>
    <w:rsid w:val="00171B99"/>
    <w:rsid w:val="00171EE8"/>
    <w:rsid w:val="001722B8"/>
    <w:rsid w:val="00172600"/>
    <w:rsid w:val="001727F0"/>
    <w:rsid w:val="00173339"/>
    <w:rsid w:val="001738B4"/>
    <w:rsid w:val="00173B58"/>
    <w:rsid w:val="00173BDA"/>
    <w:rsid w:val="001742CC"/>
    <w:rsid w:val="001745F4"/>
    <w:rsid w:val="00174A81"/>
    <w:rsid w:val="00174C4A"/>
    <w:rsid w:val="00174F70"/>
    <w:rsid w:val="00175C3E"/>
    <w:rsid w:val="00175EB5"/>
    <w:rsid w:val="00177C5E"/>
    <w:rsid w:val="00180568"/>
    <w:rsid w:val="00180829"/>
    <w:rsid w:val="00180A2F"/>
    <w:rsid w:val="00180F70"/>
    <w:rsid w:val="00181BD5"/>
    <w:rsid w:val="00182BEE"/>
    <w:rsid w:val="00183169"/>
    <w:rsid w:val="00183373"/>
    <w:rsid w:val="0018367D"/>
    <w:rsid w:val="001836FD"/>
    <w:rsid w:val="001839CF"/>
    <w:rsid w:val="0018463D"/>
    <w:rsid w:val="0018476F"/>
    <w:rsid w:val="00184A36"/>
    <w:rsid w:val="00185C8A"/>
    <w:rsid w:val="0018642F"/>
    <w:rsid w:val="0018730B"/>
    <w:rsid w:val="0018794D"/>
    <w:rsid w:val="001900E8"/>
    <w:rsid w:val="00190CA3"/>
    <w:rsid w:val="00191F5D"/>
    <w:rsid w:val="00192B72"/>
    <w:rsid w:val="00192E1D"/>
    <w:rsid w:val="001931E8"/>
    <w:rsid w:val="001935B9"/>
    <w:rsid w:val="0019379B"/>
    <w:rsid w:val="00194058"/>
    <w:rsid w:val="00194332"/>
    <w:rsid w:val="0019598A"/>
    <w:rsid w:val="001959E1"/>
    <w:rsid w:val="00195FFB"/>
    <w:rsid w:val="00196B9E"/>
    <w:rsid w:val="00196DFD"/>
    <w:rsid w:val="00197961"/>
    <w:rsid w:val="00197C11"/>
    <w:rsid w:val="00197CBE"/>
    <w:rsid w:val="00197DF6"/>
    <w:rsid w:val="001A0247"/>
    <w:rsid w:val="001A024A"/>
    <w:rsid w:val="001A0353"/>
    <w:rsid w:val="001A07A2"/>
    <w:rsid w:val="001A0B97"/>
    <w:rsid w:val="001A0F21"/>
    <w:rsid w:val="001A1147"/>
    <w:rsid w:val="001A11A6"/>
    <w:rsid w:val="001A2019"/>
    <w:rsid w:val="001A24E9"/>
    <w:rsid w:val="001A2BC9"/>
    <w:rsid w:val="001A30A1"/>
    <w:rsid w:val="001A3C58"/>
    <w:rsid w:val="001A481D"/>
    <w:rsid w:val="001A48F5"/>
    <w:rsid w:val="001A4F89"/>
    <w:rsid w:val="001A561A"/>
    <w:rsid w:val="001A568C"/>
    <w:rsid w:val="001A5C9C"/>
    <w:rsid w:val="001A634A"/>
    <w:rsid w:val="001A7571"/>
    <w:rsid w:val="001A757D"/>
    <w:rsid w:val="001A76DB"/>
    <w:rsid w:val="001A78EA"/>
    <w:rsid w:val="001B0566"/>
    <w:rsid w:val="001B0AA9"/>
    <w:rsid w:val="001B0C3D"/>
    <w:rsid w:val="001B0D7E"/>
    <w:rsid w:val="001B0EAF"/>
    <w:rsid w:val="001B0F6D"/>
    <w:rsid w:val="001B0FB6"/>
    <w:rsid w:val="001B121C"/>
    <w:rsid w:val="001B18F4"/>
    <w:rsid w:val="001B1B96"/>
    <w:rsid w:val="001B1D2A"/>
    <w:rsid w:val="001B20ED"/>
    <w:rsid w:val="001B2245"/>
    <w:rsid w:val="001B2399"/>
    <w:rsid w:val="001B247A"/>
    <w:rsid w:val="001B2890"/>
    <w:rsid w:val="001B2DF2"/>
    <w:rsid w:val="001B3582"/>
    <w:rsid w:val="001B364F"/>
    <w:rsid w:val="001B4654"/>
    <w:rsid w:val="001B54CB"/>
    <w:rsid w:val="001B5CB5"/>
    <w:rsid w:val="001B5F96"/>
    <w:rsid w:val="001B6874"/>
    <w:rsid w:val="001B6B76"/>
    <w:rsid w:val="001B720F"/>
    <w:rsid w:val="001B78F4"/>
    <w:rsid w:val="001C0191"/>
    <w:rsid w:val="001C0F4B"/>
    <w:rsid w:val="001C10E4"/>
    <w:rsid w:val="001C126C"/>
    <w:rsid w:val="001C1329"/>
    <w:rsid w:val="001C148D"/>
    <w:rsid w:val="001C2850"/>
    <w:rsid w:val="001C2E01"/>
    <w:rsid w:val="001C35A0"/>
    <w:rsid w:val="001C3E21"/>
    <w:rsid w:val="001C4453"/>
    <w:rsid w:val="001C5006"/>
    <w:rsid w:val="001C532C"/>
    <w:rsid w:val="001C5512"/>
    <w:rsid w:val="001C6640"/>
    <w:rsid w:val="001C68D0"/>
    <w:rsid w:val="001C70D3"/>
    <w:rsid w:val="001C741C"/>
    <w:rsid w:val="001C7802"/>
    <w:rsid w:val="001D00BA"/>
    <w:rsid w:val="001D03F7"/>
    <w:rsid w:val="001D0A26"/>
    <w:rsid w:val="001D0BDF"/>
    <w:rsid w:val="001D1124"/>
    <w:rsid w:val="001D1905"/>
    <w:rsid w:val="001D1AF8"/>
    <w:rsid w:val="001D1B9F"/>
    <w:rsid w:val="001D23A5"/>
    <w:rsid w:val="001D2DDD"/>
    <w:rsid w:val="001D332C"/>
    <w:rsid w:val="001D3391"/>
    <w:rsid w:val="001D3E22"/>
    <w:rsid w:val="001D4BD4"/>
    <w:rsid w:val="001D4FEE"/>
    <w:rsid w:val="001D50C6"/>
    <w:rsid w:val="001D5F29"/>
    <w:rsid w:val="001D65DB"/>
    <w:rsid w:val="001D6854"/>
    <w:rsid w:val="001D6AF4"/>
    <w:rsid w:val="001D6E07"/>
    <w:rsid w:val="001E0760"/>
    <w:rsid w:val="001E0C11"/>
    <w:rsid w:val="001E0C91"/>
    <w:rsid w:val="001E0D02"/>
    <w:rsid w:val="001E0E86"/>
    <w:rsid w:val="001E12F3"/>
    <w:rsid w:val="001E17BA"/>
    <w:rsid w:val="001E1A28"/>
    <w:rsid w:val="001E223D"/>
    <w:rsid w:val="001E26AB"/>
    <w:rsid w:val="001E3CA6"/>
    <w:rsid w:val="001E3DB0"/>
    <w:rsid w:val="001E44DB"/>
    <w:rsid w:val="001E4652"/>
    <w:rsid w:val="001E470E"/>
    <w:rsid w:val="001E48AD"/>
    <w:rsid w:val="001E56E0"/>
    <w:rsid w:val="001E66B6"/>
    <w:rsid w:val="001E6D6E"/>
    <w:rsid w:val="001E70D2"/>
    <w:rsid w:val="001E71A1"/>
    <w:rsid w:val="001E741C"/>
    <w:rsid w:val="001E76F8"/>
    <w:rsid w:val="001E778F"/>
    <w:rsid w:val="001E79DA"/>
    <w:rsid w:val="001F03DE"/>
    <w:rsid w:val="001F07FC"/>
    <w:rsid w:val="001F0FD8"/>
    <w:rsid w:val="001F199F"/>
    <w:rsid w:val="001F1A11"/>
    <w:rsid w:val="001F1C1C"/>
    <w:rsid w:val="001F1C72"/>
    <w:rsid w:val="001F215C"/>
    <w:rsid w:val="001F22FA"/>
    <w:rsid w:val="001F2C3A"/>
    <w:rsid w:val="001F2CA2"/>
    <w:rsid w:val="001F372A"/>
    <w:rsid w:val="001F3B06"/>
    <w:rsid w:val="001F40FC"/>
    <w:rsid w:val="001F43BD"/>
    <w:rsid w:val="001F450B"/>
    <w:rsid w:val="001F45CB"/>
    <w:rsid w:val="001F4D0E"/>
    <w:rsid w:val="001F52C9"/>
    <w:rsid w:val="001F5714"/>
    <w:rsid w:val="001F5A34"/>
    <w:rsid w:val="001F5CA3"/>
    <w:rsid w:val="001F5D24"/>
    <w:rsid w:val="001F65F8"/>
    <w:rsid w:val="001F7827"/>
    <w:rsid w:val="001F7CBE"/>
    <w:rsid w:val="002001EA"/>
    <w:rsid w:val="00200616"/>
    <w:rsid w:val="00201872"/>
    <w:rsid w:val="002019E3"/>
    <w:rsid w:val="00201E0E"/>
    <w:rsid w:val="002026F5"/>
    <w:rsid w:val="00202A94"/>
    <w:rsid w:val="0020338C"/>
    <w:rsid w:val="00203454"/>
    <w:rsid w:val="0020356C"/>
    <w:rsid w:val="00203801"/>
    <w:rsid w:val="002038DF"/>
    <w:rsid w:val="00203937"/>
    <w:rsid w:val="00203AEF"/>
    <w:rsid w:val="00203BBB"/>
    <w:rsid w:val="00204645"/>
    <w:rsid w:val="00204DD4"/>
    <w:rsid w:val="0020512C"/>
    <w:rsid w:val="002055E9"/>
    <w:rsid w:val="002057BF"/>
    <w:rsid w:val="00206809"/>
    <w:rsid w:val="00206CD2"/>
    <w:rsid w:val="00206F0A"/>
    <w:rsid w:val="00207BE6"/>
    <w:rsid w:val="0021014B"/>
    <w:rsid w:val="00210D38"/>
    <w:rsid w:val="002112B4"/>
    <w:rsid w:val="00211AD4"/>
    <w:rsid w:val="00211C3B"/>
    <w:rsid w:val="00211EE9"/>
    <w:rsid w:val="00211F1F"/>
    <w:rsid w:val="00213371"/>
    <w:rsid w:val="00213CC6"/>
    <w:rsid w:val="0021437E"/>
    <w:rsid w:val="00214421"/>
    <w:rsid w:val="00214BEA"/>
    <w:rsid w:val="002162FE"/>
    <w:rsid w:val="002164A5"/>
    <w:rsid w:val="002165CF"/>
    <w:rsid w:val="00216953"/>
    <w:rsid w:val="002169A8"/>
    <w:rsid w:val="002171F6"/>
    <w:rsid w:val="0021751B"/>
    <w:rsid w:val="0021757C"/>
    <w:rsid w:val="002178FE"/>
    <w:rsid w:val="00217A29"/>
    <w:rsid w:val="00217C96"/>
    <w:rsid w:val="00217DE3"/>
    <w:rsid w:val="00220483"/>
    <w:rsid w:val="00220A9E"/>
    <w:rsid w:val="00220AD6"/>
    <w:rsid w:val="002214E9"/>
    <w:rsid w:val="00221631"/>
    <w:rsid w:val="00222692"/>
    <w:rsid w:val="002226EE"/>
    <w:rsid w:val="00222A87"/>
    <w:rsid w:val="002233CF"/>
    <w:rsid w:val="002242AF"/>
    <w:rsid w:val="0022450C"/>
    <w:rsid w:val="00224595"/>
    <w:rsid w:val="00225734"/>
    <w:rsid w:val="00225AAC"/>
    <w:rsid w:val="0022614C"/>
    <w:rsid w:val="0022661F"/>
    <w:rsid w:val="00226A93"/>
    <w:rsid w:val="002307C5"/>
    <w:rsid w:val="00230C14"/>
    <w:rsid w:val="00230CD9"/>
    <w:rsid w:val="00231218"/>
    <w:rsid w:val="00231363"/>
    <w:rsid w:val="002317C4"/>
    <w:rsid w:val="00231A44"/>
    <w:rsid w:val="00232261"/>
    <w:rsid w:val="00232268"/>
    <w:rsid w:val="002323E7"/>
    <w:rsid w:val="002326FF"/>
    <w:rsid w:val="00233043"/>
    <w:rsid w:val="00233266"/>
    <w:rsid w:val="00233519"/>
    <w:rsid w:val="002335FF"/>
    <w:rsid w:val="00233D49"/>
    <w:rsid w:val="00233E68"/>
    <w:rsid w:val="00234592"/>
    <w:rsid w:val="00234713"/>
    <w:rsid w:val="00234DA0"/>
    <w:rsid w:val="0023544A"/>
    <w:rsid w:val="00235706"/>
    <w:rsid w:val="002358E5"/>
    <w:rsid w:val="002364AA"/>
    <w:rsid w:val="00236ED3"/>
    <w:rsid w:val="002374F8"/>
    <w:rsid w:val="00237662"/>
    <w:rsid w:val="00240A1C"/>
    <w:rsid w:val="00240C21"/>
    <w:rsid w:val="00240F4B"/>
    <w:rsid w:val="00241185"/>
    <w:rsid w:val="002412B4"/>
    <w:rsid w:val="0024183C"/>
    <w:rsid w:val="00241D3F"/>
    <w:rsid w:val="002420F1"/>
    <w:rsid w:val="0024231E"/>
    <w:rsid w:val="00242351"/>
    <w:rsid w:val="00242999"/>
    <w:rsid w:val="002434F3"/>
    <w:rsid w:val="00243D96"/>
    <w:rsid w:val="00243F8D"/>
    <w:rsid w:val="00244128"/>
    <w:rsid w:val="002441E1"/>
    <w:rsid w:val="002445BD"/>
    <w:rsid w:val="0024567A"/>
    <w:rsid w:val="00245729"/>
    <w:rsid w:val="0024618E"/>
    <w:rsid w:val="0024623A"/>
    <w:rsid w:val="00246907"/>
    <w:rsid w:val="00246F3B"/>
    <w:rsid w:val="002470AB"/>
    <w:rsid w:val="00247172"/>
    <w:rsid w:val="002474FC"/>
    <w:rsid w:val="00247672"/>
    <w:rsid w:val="00251019"/>
    <w:rsid w:val="002512D7"/>
    <w:rsid w:val="002515F7"/>
    <w:rsid w:val="00251708"/>
    <w:rsid w:val="00252BFA"/>
    <w:rsid w:val="00252E42"/>
    <w:rsid w:val="002531C1"/>
    <w:rsid w:val="00253211"/>
    <w:rsid w:val="0025326D"/>
    <w:rsid w:val="002534EC"/>
    <w:rsid w:val="00253726"/>
    <w:rsid w:val="002540AB"/>
    <w:rsid w:val="00254B89"/>
    <w:rsid w:val="00254BD7"/>
    <w:rsid w:val="00255C05"/>
    <w:rsid w:val="00255DB7"/>
    <w:rsid w:val="002561C8"/>
    <w:rsid w:val="0025649E"/>
    <w:rsid w:val="0025652C"/>
    <w:rsid w:val="0025658A"/>
    <w:rsid w:val="00256878"/>
    <w:rsid w:val="00256A03"/>
    <w:rsid w:val="00257006"/>
    <w:rsid w:val="002572F6"/>
    <w:rsid w:val="00257738"/>
    <w:rsid w:val="00257CDC"/>
    <w:rsid w:val="00257E4C"/>
    <w:rsid w:val="00257E9E"/>
    <w:rsid w:val="00257F4B"/>
    <w:rsid w:val="00260033"/>
    <w:rsid w:val="00260190"/>
    <w:rsid w:val="00260EC8"/>
    <w:rsid w:val="00260FE7"/>
    <w:rsid w:val="00261A26"/>
    <w:rsid w:val="00262799"/>
    <w:rsid w:val="00262DB3"/>
    <w:rsid w:val="00262F22"/>
    <w:rsid w:val="00263581"/>
    <w:rsid w:val="0026366E"/>
    <w:rsid w:val="00263B1F"/>
    <w:rsid w:val="002642A7"/>
    <w:rsid w:val="00264B92"/>
    <w:rsid w:val="00264FBD"/>
    <w:rsid w:val="00265560"/>
    <w:rsid w:val="00265654"/>
    <w:rsid w:val="0026567E"/>
    <w:rsid w:val="00266E65"/>
    <w:rsid w:val="002674CD"/>
    <w:rsid w:val="002675F8"/>
    <w:rsid w:val="00270223"/>
    <w:rsid w:val="002707B2"/>
    <w:rsid w:val="00271225"/>
    <w:rsid w:val="00271674"/>
    <w:rsid w:val="00271F5B"/>
    <w:rsid w:val="0027224D"/>
    <w:rsid w:val="00272398"/>
    <w:rsid w:val="0027276D"/>
    <w:rsid w:val="00272B9C"/>
    <w:rsid w:val="002730EF"/>
    <w:rsid w:val="00273AF0"/>
    <w:rsid w:val="00274C9B"/>
    <w:rsid w:val="0027500B"/>
    <w:rsid w:val="0027562C"/>
    <w:rsid w:val="00275945"/>
    <w:rsid w:val="00275B13"/>
    <w:rsid w:val="002761E9"/>
    <w:rsid w:val="00276428"/>
    <w:rsid w:val="00276537"/>
    <w:rsid w:val="00276909"/>
    <w:rsid w:val="00276F0C"/>
    <w:rsid w:val="00277229"/>
    <w:rsid w:val="00277365"/>
    <w:rsid w:val="0027767A"/>
    <w:rsid w:val="002779B3"/>
    <w:rsid w:val="00280131"/>
    <w:rsid w:val="00280710"/>
    <w:rsid w:val="00280B75"/>
    <w:rsid w:val="002810AA"/>
    <w:rsid w:val="002817F1"/>
    <w:rsid w:val="0028205C"/>
    <w:rsid w:val="00282310"/>
    <w:rsid w:val="00282D87"/>
    <w:rsid w:val="00282F80"/>
    <w:rsid w:val="00283986"/>
    <w:rsid w:val="00284552"/>
    <w:rsid w:val="00284860"/>
    <w:rsid w:val="0028507D"/>
    <w:rsid w:val="00285158"/>
    <w:rsid w:val="002879A1"/>
    <w:rsid w:val="00287C63"/>
    <w:rsid w:val="00287CA2"/>
    <w:rsid w:val="00290001"/>
    <w:rsid w:val="00290855"/>
    <w:rsid w:val="00290AB4"/>
    <w:rsid w:val="00290E84"/>
    <w:rsid w:val="002911BC"/>
    <w:rsid w:val="002912D5"/>
    <w:rsid w:val="0029155D"/>
    <w:rsid w:val="0029165E"/>
    <w:rsid w:val="00292A19"/>
    <w:rsid w:val="00292E75"/>
    <w:rsid w:val="0029321B"/>
    <w:rsid w:val="00293347"/>
    <w:rsid w:val="00293DE3"/>
    <w:rsid w:val="00294CEF"/>
    <w:rsid w:val="002961EE"/>
    <w:rsid w:val="0029691F"/>
    <w:rsid w:val="002969CC"/>
    <w:rsid w:val="00296FF8"/>
    <w:rsid w:val="0029701F"/>
    <w:rsid w:val="00297126"/>
    <w:rsid w:val="002971F5"/>
    <w:rsid w:val="002A03B4"/>
    <w:rsid w:val="002A05F9"/>
    <w:rsid w:val="002A0DCB"/>
    <w:rsid w:val="002A1CB0"/>
    <w:rsid w:val="002A1F2F"/>
    <w:rsid w:val="002A2B25"/>
    <w:rsid w:val="002A305E"/>
    <w:rsid w:val="002A3141"/>
    <w:rsid w:val="002A3606"/>
    <w:rsid w:val="002A3E3D"/>
    <w:rsid w:val="002A4230"/>
    <w:rsid w:val="002A5294"/>
    <w:rsid w:val="002A52E7"/>
    <w:rsid w:val="002A598F"/>
    <w:rsid w:val="002A59B0"/>
    <w:rsid w:val="002A5ADE"/>
    <w:rsid w:val="002A5B41"/>
    <w:rsid w:val="002A5BA0"/>
    <w:rsid w:val="002A5FBF"/>
    <w:rsid w:val="002A665A"/>
    <w:rsid w:val="002A6851"/>
    <w:rsid w:val="002A68EC"/>
    <w:rsid w:val="002A6AE2"/>
    <w:rsid w:val="002A7C1A"/>
    <w:rsid w:val="002B0446"/>
    <w:rsid w:val="002B0C05"/>
    <w:rsid w:val="002B0C27"/>
    <w:rsid w:val="002B0F4F"/>
    <w:rsid w:val="002B0FD9"/>
    <w:rsid w:val="002B0FDC"/>
    <w:rsid w:val="002B14C1"/>
    <w:rsid w:val="002B1803"/>
    <w:rsid w:val="002B1A24"/>
    <w:rsid w:val="002B28F5"/>
    <w:rsid w:val="002B2DEC"/>
    <w:rsid w:val="002B3B3C"/>
    <w:rsid w:val="002B3C6B"/>
    <w:rsid w:val="002B3D92"/>
    <w:rsid w:val="002B446F"/>
    <w:rsid w:val="002B4FD7"/>
    <w:rsid w:val="002B50EA"/>
    <w:rsid w:val="002B5627"/>
    <w:rsid w:val="002B565B"/>
    <w:rsid w:val="002B5F44"/>
    <w:rsid w:val="002B6C0C"/>
    <w:rsid w:val="002B714B"/>
    <w:rsid w:val="002B732E"/>
    <w:rsid w:val="002C02C9"/>
    <w:rsid w:val="002C05A4"/>
    <w:rsid w:val="002C0832"/>
    <w:rsid w:val="002C0A8C"/>
    <w:rsid w:val="002C0DA8"/>
    <w:rsid w:val="002C0F47"/>
    <w:rsid w:val="002C0F6A"/>
    <w:rsid w:val="002C1BD9"/>
    <w:rsid w:val="002C1DA1"/>
    <w:rsid w:val="002C1DDF"/>
    <w:rsid w:val="002C265C"/>
    <w:rsid w:val="002C2F4C"/>
    <w:rsid w:val="002C34E0"/>
    <w:rsid w:val="002C387A"/>
    <w:rsid w:val="002C43E8"/>
    <w:rsid w:val="002C45FA"/>
    <w:rsid w:val="002C4CCB"/>
    <w:rsid w:val="002C52CD"/>
    <w:rsid w:val="002C5353"/>
    <w:rsid w:val="002C55D2"/>
    <w:rsid w:val="002C5DDF"/>
    <w:rsid w:val="002C62D5"/>
    <w:rsid w:val="002C634A"/>
    <w:rsid w:val="002C69EC"/>
    <w:rsid w:val="002C6B6E"/>
    <w:rsid w:val="002C6CBD"/>
    <w:rsid w:val="002C703A"/>
    <w:rsid w:val="002C793D"/>
    <w:rsid w:val="002D06DE"/>
    <w:rsid w:val="002D0F0E"/>
    <w:rsid w:val="002D17A2"/>
    <w:rsid w:val="002D17C5"/>
    <w:rsid w:val="002D187F"/>
    <w:rsid w:val="002D1C23"/>
    <w:rsid w:val="002D1F02"/>
    <w:rsid w:val="002D341E"/>
    <w:rsid w:val="002D3A74"/>
    <w:rsid w:val="002D3D74"/>
    <w:rsid w:val="002D43E2"/>
    <w:rsid w:val="002D440F"/>
    <w:rsid w:val="002D4890"/>
    <w:rsid w:val="002D4C9E"/>
    <w:rsid w:val="002D4DCD"/>
    <w:rsid w:val="002D52D1"/>
    <w:rsid w:val="002D536E"/>
    <w:rsid w:val="002D54E4"/>
    <w:rsid w:val="002D554D"/>
    <w:rsid w:val="002D58B4"/>
    <w:rsid w:val="002D64BC"/>
    <w:rsid w:val="002D69B0"/>
    <w:rsid w:val="002D6C83"/>
    <w:rsid w:val="002D6F06"/>
    <w:rsid w:val="002D6F63"/>
    <w:rsid w:val="002E0C32"/>
    <w:rsid w:val="002E0C8E"/>
    <w:rsid w:val="002E1125"/>
    <w:rsid w:val="002E1D1A"/>
    <w:rsid w:val="002E24ED"/>
    <w:rsid w:val="002E2B96"/>
    <w:rsid w:val="002E2F0B"/>
    <w:rsid w:val="002E3188"/>
    <w:rsid w:val="002E3501"/>
    <w:rsid w:val="002E3D5E"/>
    <w:rsid w:val="002E41CA"/>
    <w:rsid w:val="002E41CB"/>
    <w:rsid w:val="002E4361"/>
    <w:rsid w:val="002E5373"/>
    <w:rsid w:val="002E5C57"/>
    <w:rsid w:val="002E5FE2"/>
    <w:rsid w:val="002E6059"/>
    <w:rsid w:val="002E69B7"/>
    <w:rsid w:val="002E7558"/>
    <w:rsid w:val="002E7C6A"/>
    <w:rsid w:val="002E7CED"/>
    <w:rsid w:val="002F0347"/>
    <w:rsid w:val="002F1226"/>
    <w:rsid w:val="002F1426"/>
    <w:rsid w:val="002F1448"/>
    <w:rsid w:val="002F14CB"/>
    <w:rsid w:val="002F2E2A"/>
    <w:rsid w:val="002F2FE0"/>
    <w:rsid w:val="002F3F77"/>
    <w:rsid w:val="002F4850"/>
    <w:rsid w:val="002F514A"/>
    <w:rsid w:val="002F52E3"/>
    <w:rsid w:val="002F53C2"/>
    <w:rsid w:val="002F58E8"/>
    <w:rsid w:val="002F609F"/>
    <w:rsid w:val="002F69FA"/>
    <w:rsid w:val="002F6B9D"/>
    <w:rsid w:val="002F7AE3"/>
    <w:rsid w:val="002F7CED"/>
    <w:rsid w:val="0030026C"/>
    <w:rsid w:val="00300471"/>
    <w:rsid w:val="003004D2"/>
    <w:rsid w:val="00300C15"/>
    <w:rsid w:val="00300C2D"/>
    <w:rsid w:val="00301B77"/>
    <w:rsid w:val="00302041"/>
    <w:rsid w:val="0030223E"/>
    <w:rsid w:val="00302FAC"/>
    <w:rsid w:val="003033A1"/>
    <w:rsid w:val="003034E9"/>
    <w:rsid w:val="00303FFD"/>
    <w:rsid w:val="003053B0"/>
    <w:rsid w:val="00306B92"/>
    <w:rsid w:val="00306F57"/>
    <w:rsid w:val="00307473"/>
    <w:rsid w:val="00307A9F"/>
    <w:rsid w:val="00307DB2"/>
    <w:rsid w:val="00307EB5"/>
    <w:rsid w:val="003104B5"/>
    <w:rsid w:val="00310811"/>
    <w:rsid w:val="00310A64"/>
    <w:rsid w:val="00310D9C"/>
    <w:rsid w:val="003111B3"/>
    <w:rsid w:val="003115B9"/>
    <w:rsid w:val="003120BA"/>
    <w:rsid w:val="00312211"/>
    <w:rsid w:val="003128FE"/>
    <w:rsid w:val="00313084"/>
    <w:rsid w:val="003136AC"/>
    <w:rsid w:val="0031464A"/>
    <w:rsid w:val="00314A74"/>
    <w:rsid w:val="00314AEC"/>
    <w:rsid w:val="00314D6B"/>
    <w:rsid w:val="00314F18"/>
    <w:rsid w:val="00315C90"/>
    <w:rsid w:val="0031625B"/>
    <w:rsid w:val="0031679F"/>
    <w:rsid w:val="003168C7"/>
    <w:rsid w:val="0031693C"/>
    <w:rsid w:val="00316CBE"/>
    <w:rsid w:val="003171DB"/>
    <w:rsid w:val="00320CEA"/>
    <w:rsid w:val="0032147F"/>
    <w:rsid w:val="00321513"/>
    <w:rsid w:val="00322795"/>
    <w:rsid w:val="00322F1F"/>
    <w:rsid w:val="00322F3A"/>
    <w:rsid w:val="00323C2A"/>
    <w:rsid w:val="003256F9"/>
    <w:rsid w:val="0032709F"/>
    <w:rsid w:val="003273BA"/>
    <w:rsid w:val="0032756F"/>
    <w:rsid w:val="00327DB2"/>
    <w:rsid w:val="00327FF0"/>
    <w:rsid w:val="0033030C"/>
    <w:rsid w:val="003307B8"/>
    <w:rsid w:val="00330919"/>
    <w:rsid w:val="00331367"/>
    <w:rsid w:val="00331798"/>
    <w:rsid w:val="003319B4"/>
    <w:rsid w:val="00331FA6"/>
    <w:rsid w:val="00332060"/>
    <w:rsid w:val="00332540"/>
    <w:rsid w:val="00333484"/>
    <w:rsid w:val="003335B4"/>
    <w:rsid w:val="003337E1"/>
    <w:rsid w:val="00333ED2"/>
    <w:rsid w:val="00334672"/>
    <w:rsid w:val="003346E8"/>
    <w:rsid w:val="00335712"/>
    <w:rsid w:val="0033575E"/>
    <w:rsid w:val="00335EF7"/>
    <w:rsid w:val="003366A1"/>
    <w:rsid w:val="00336F3E"/>
    <w:rsid w:val="003371E8"/>
    <w:rsid w:val="00340316"/>
    <w:rsid w:val="003403C4"/>
    <w:rsid w:val="003406FF"/>
    <w:rsid w:val="003410B6"/>
    <w:rsid w:val="00341B24"/>
    <w:rsid w:val="00341C74"/>
    <w:rsid w:val="003424F8"/>
    <w:rsid w:val="0034316B"/>
    <w:rsid w:val="00343738"/>
    <w:rsid w:val="00343822"/>
    <w:rsid w:val="003438D2"/>
    <w:rsid w:val="003438EA"/>
    <w:rsid w:val="00344391"/>
    <w:rsid w:val="00344614"/>
    <w:rsid w:val="0034470C"/>
    <w:rsid w:val="00344A9F"/>
    <w:rsid w:val="00345365"/>
    <w:rsid w:val="003454A2"/>
    <w:rsid w:val="0034586E"/>
    <w:rsid w:val="00345AB2"/>
    <w:rsid w:val="003460B2"/>
    <w:rsid w:val="00346F6B"/>
    <w:rsid w:val="00347A40"/>
    <w:rsid w:val="00350280"/>
    <w:rsid w:val="00350C4A"/>
    <w:rsid w:val="00350EB2"/>
    <w:rsid w:val="0035136F"/>
    <w:rsid w:val="0035184E"/>
    <w:rsid w:val="00351986"/>
    <w:rsid w:val="00351CB4"/>
    <w:rsid w:val="00352006"/>
    <w:rsid w:val="00352567"/>
    <w:rsid w:val="00352C4A"/>
    <w:rsid w:val="003531F1"/>
    <w:rsid w:val="0035356F"/>
    <w:rsid w:val="00353861"/>
    <w:rsid w:val="00353B6A"/>
    <w:rsid w:val="00353EA9"/>
    <w:rsid w:val="00353EAA"/>
    <w:rsid w:val="00354C43"/>
    <w:rsid w:val="00354F57"/>
    <w:rsid w:val="0035514F"/>
    <w:rsid w:val="0035534B"/>
    <w:rsid w:val="00355471"/>
    <w:rsid w:val="003559F8"/>
    <w:rsid w:val="00355B34"/>
    <w:rsid w:val="00355B5A"/>
    <w:rsid w:val="00355E65"/>
    <w:rsid w:val="0035729F"/>
    <w:rsid w:val="003574CD"/>
    <w:rsid w:val="00357742"/>
    <w:rsid w:val="00357AB0"/>
    <w:rsid w:val="00357BD3"/>
    <w:rsid w:val="00357C04"/>
    <w:rsid w:val="00360308"/>
    <w:rsid w:val="00360923"/>
    <w:rsid w:val="00360EF0"/>
    <w:rsid w:val="00362001"/>
    <w:rsid w:val="00362A69"/>
    <w:rsid w:val="00362ADA"/>
    <w:rsid w:val="00362E37"/>
    <w:rsid w:val="00364A7D"/>
    <w:rsid w:val="00364F04"/>
    <w:rsid w:val="00365932"/>
    <w:rsid w:val="00365DBE"/>
    <w:rsid w:val="00366739"/>
    <w:rsid w:val="00367E48"/>
    <w:rsid w:val="00370166"/>
    <w:rsid w:val="00370CB3"/>
    <w:rsid w:val="00370D35"/>
    <w:rsid w:val="00370D52"/>
    <w:rsid w:val="00370DDC"/>
    <w:rsid w:val="00370E48"/>
    <w:rsid w:val="00370F42"/>
    <w:rsid w:val="003713C1"/>
    <w:rsid w:val="003714F4"/>
    <w:rsid w:val="00371B67"/>
    <w:rsid w:val="00372710"/>
    <w:rsid w:val="00372898"/>
    <w:rsid w:val="00373371"/>
    <w:rsid w:val="00373D32"/>
    <w:rsid w:val="003742C2"/>
    <w:rsid w:val="003743F3"/>
    <w:rsid w:val="0037460B"/>
    <w:rsid w:val="003746F0"/>
    <w:rsid w:val="00374AE6"/>
    <w:rsid w:val="00374DA9"/>
    <w:rsid w:val="00375CD1"/>
    <w:rsid w:val="003760FC"/>
    <w:rsid w:val="00376E66"/>
    <w:rsid w:val="003771A3"/>
    <w:rsid w:val="0037739A"/>
    <w:rsid w:val="00377BC3"/>
    <w:rsid w:val="00380ACC"/>
    <w:rsid w:val="00380AF9"/>
    <w:rsid w:val="00381315"/>
    <w:rsid w:val="00381579"/>
    <w:rsid w:val="00381E82"/>
    <w:rsid w:val="0038258F"/>
    <w:rsid w:val="003828FB"/>
    <w:rsid w:val="00382961"/>
    <w:rsid w:val="00382DC8"/>
    <w:rsid w:val="00383053"/>
    <w:rsid w:val="00383AAB"/>
    <w:rsid w:val="00383B9E"/>
    <w:rsid w:val="003843E6"/>
    <w:rsid w:val="00384501"/>
    <w:rsid w:val="00384BA8"/>
    <w:rsid w:val="0038562A"/>
    <w:rsid w:val="00385DA7"/>
    <w:rsid w:val="003861B5"/>
    <w:rsid w:val="00386BE7"/>
    <w:rsid w:val="00387082"/>
    <w:rsid w:val="00387189"/>
    <w:rsid w:val="00387637"/>
    <w:rsid w:val="00387910"/>
    <w:rsid w:val="00387C3C"/>
    <w:rsid w:val="00390201"/>
    <w:rsid w:val="00390255"/>
    <w:rsid w:val="0039059A"/>
    <w:rsid w:val="00390B9D"/>
    <w:rsid w:val="00390BEC"/>
    <w:rsid w:val="0039114D"/>
    <w:rsid w:val="003912B0"/>
    <w:rsid w:val="003913B6"/>
    <w:rsid w:val="0039180C"/>
    <w:rsid w:val="00391F1A"/>
    <w:rsid w:val="00392B87"/>
    <w:rsid w:val="00393E4F"/>
    <w:rsid w:val="00394109"/>
    <w:rsid w:val="00394C1A"/>
    <w:rsid w:val="00394ECB"/>
    <w:rsid w:val="0039524A"/>
    <w:rsid w:val="003966B1"/>
    <w:rsid w:val="00396A2E"/>
    <w:rsid w:val="00396D32"/>
    <w:rsid w:val="00396E10"/>
    <w:rsid w:val="00396FC6"/>
    <w:rsid w:val="0039707E"/>
    <w:rsid w:val="003973EF"/>
    <w:rsid w:val="003A04D6"/>
    <w:rsid w:val="003A1330"/>
    <w:rsid w:val="003A22C1"/>
    <w:rsid w:val="003A2B6C"/>
    <w:rsid w:val="003A2C04"/>
    <w:rsid w:val="003A3263"/>
    <w:rsid w:val="003A3632"/>
    <w:rsid w:val="003A38C7"/>
    <w:rsid w:val="003A3A65"/>
    <w:rsid w:val="003A46EE"/>
    <w:rsid w:val="003A5084"/>
    <w:rsid w:val="003A54DB"/>
    <w:rsid w:val="003A6454"/>
    <w:rsid w:val="003A70A6"/>
    <w:rsid w:val="003B032A"/>
    <w:rsid w:val="003B06A6"/>
    <w:rsid w:val="003B075C"/>
    <w:rsid w:val="003B0761"/>
    <w:rsid w:val="003B09CB"/>
    <w:rsid w:val="003B0E90"/>
    <w:rsid w:val="003B2025"/>
    <w:rsid w:val="003B2656"/>
    <w:rsid w:val="003B2B61"/>
    <w:rsid w:val="003B3BC1"/>
    <w:rsid w:val="003B3D41"/>
    <w:rsid w:val="003B3F6C"/>
    <w:rsid w:val="003B42AC"/>
    <w:rsid w:val="003B4459"/>
    <w:rsid w:val="003B47C8"/>
    <w:rsid w:val="003B4F47"/>
    <w:rsid w:val="003B4FB1"/>
    <w:rsid w:val="003B665C"/>
    <w:rsid w:val="003B693F"/>
    <w:rsid w:val="003B69F5"/>
    <w:rsid w:val="003B7B56"/>
    <w:rsid w:val="003C00A3"/>
    <w:rsid w:val="003C0B29"/>
    <w:rsid w:val="003C0B48"/>
    <w:rsid w:val="003C0B68"/>
    <w:rsid w:val="003C1975"/>
    <w:rsid w:val="003C2107"/>
    <w:rsid w:val="003C22D6"/>
    <w:rsid w:val="003C267A"/>
    <w:rsid w:val="003C270A"/>
    <w:rsid w:val="003C2B03"/>
    <w:rsid w:val="003C35F3"/>
    <w:rsid w:val="003C3824"/>
    <w:rsid w:val="003C40DC"/>
    <w:rsid w:val="003C4DB2"/>
    <w:rsid w:val="003C4E45"/>
    <w:rsid w:val="003C59DB"/>
    <w:rsid w:val="003C5C5B"/>
    <w:rsid w:val="003C5CC9"/>
    <w:rsid w:val="003C5D77"/>
    <w:rsid w:val="003C5FA4"/>
    <w:rsid w:val="003C60CA"/>
    <w:rsid w:val="003C6403"/>
    <w:rsid w:val="003C6692"/>
    <w:rsid w:val="003C6895"/>
    <w:rsid w:val="003C6CDE"/>
    <w:rsid w:val="003C6E7B"/>
    <w:rsid w:val="003C71B5"/>
    <w:rsid w:val="003C727A"/>
    <w:rsid w:val="003C761C"/>
    <w:rsid w:val="003C78DC"/>
    <w:rsid w:val="003C7967"/>
    <w:rsid w:val="003C7A98"/>
    <w:rsid w:val="003C7B58"/>
    <w:rsid w:val="003C7E60"/>
    <w:rsid w:val="003D0322"/>
    <w:rsid w:val="003D122D"/>
    <w:rsid w:val="003D132E"/>
    <w:rsid w:val="003D1EDA"/>
    <w:rsid w:val="003D311E"/>
    <w:rsid w:val="003D3192"/>
    <w:rsid w:val="003D3FD8"/>
    <w:rsid w:val="003D416D"/>
    <w:rsid w:val="003D463B"/>
    <w:rsid w:val="003D4C73"/>
    <w:rsid w:val="003D533B"/>
    <w:rsid w:val="003D78C7"/>
    <w:rsid w:val="003D7EE6"/>
    <w:rsid w:val="003E091A"/>
    <w:rsid w:val="003E1559"/>
    <w:rsid w:val="003E1820"/>
    <w:rsid w:val="003E260B"/>
    <w:rsid w:val="003E37B3"/>
    <w:rsid w:val="003E40A6"/>
    <w:rsid w:val="003E4278"/>
    <w:rsid w:val="003E4961"/>
    <w:rsid w:val="003E4A1F"/>
    <w:rsid w:val="003E4D37"/>
    <w:rsid w:val="003E539B"/>
    <w:rsid w:val="003E5610"/>
    <w:rsid w:val="003E5BC1"/>
    <w:rsid w:val="003E5D58"/>
    <w:rsid w:val="003E602C"/>
    <w:rsid w:val="003E61BC"/>
    <w:rsid w:val="003E63A8"/>
    <w:rsid w:val="003E67E8"/>
    <w:rsid w:val="003E6BB4"/>
    <w:rsid w:val="003E7BA7"/>
    <w:rsid w:val="003F0466"/>
    <w:rsid w:val="003F0A51"/>
    <w:rsid w:val="003F0BC5"/>
    <w:rsid w:val="003F0CCA"/>
    <w:rsid w:val="003F0FC5"/>
    <w:rsid w:val="003F16BE"/>
    <w:rsid w:val="003F23A6"/>
    <w:rsid w:val="003F26D9"/>
    <w:rsid w:val="003F2BCB"/>
    <w:rsid w:val="003F31FE"/>
    <w:rsid w:val="003F32C3"/>
    <w:rsid w:val="003F386F"/>
    <w:rsid w:val="003F3A7B"/>
    <w:rsid w:val="003F3EE5"/>
    <w:rsid w:val="003F4058"/>
    <w:rsid w:val="003F4679"/>
    <w:rsid w:val="003F46C6"/>
    <w:rsid w:val="003F4A99"/>
    <w:rsid w:val="003F4CCF"/>
    <w:rsid w:val="003F4E44"/>
    <w:rsid w:val="003F52C0"/>
    <w:rsid w:val="003F5539"/>
    <w:rsid w:val="003F5992"/>
    <w:rsid w:val="003F59AD"/>
    <w:rsid w:val="003F5EA9"/>
    <w:rsid w:val="003F6918"/>
    <w:rsid w:val="003F6F31"/>
    <w:rsid w:val="003F70BC"/>
    <w:rsid w:val="003F72B8"/>
    <w:rsid w:val="003F7786"/>
    <w:rsid w:val="003F77CD"/>
    <w:rsid w:val="003F7CEE"/>
    <w:rsid w:val="003F7F01"/>
    <w:rsid w:val="00400272"/>
    <w:rsid w:val="00400D2C"/>
    <w:rsid w:val="00401712"/>
    <w:rsid w:val="004021EE"/>
    <w:rsid w:val="00402712"/>
    <w:rsid w:val="0040293D"/>
    <w:rsid w:val="00402A73"/>
    <w:rsid w:val="0040348F"/>
    <w:rsid w:val="004037AF"/>
    <w:rsid w:val="0040393E"/>
    <w:rsid w:val="00403CE0"/>
    <w:rsid w:val="0040430C"/>
    <w:rsid w:val="004045C5"/>
    <w:rsid w:val="004053F9"/>
    <w:rsid w:val="004054D5"/>
    <w:rsid w:val="004058F5"/>
    <w:rsid w:val="00405A24"/>
    <w:rsid w:val="00405B5C"/>
    <w:rsid w:val="00406217"/>
    <w:rsid w:val="00406493"/>
    <w:rsid w:val="00406599"/>
    <w:rsid w:val="004070AA"/>
    <w:rsid w:val="004073A0"/>
    <w:rsid w:val="004077B0"/>
    <w:rsid w:val="0041110C"/>
    <w:rsid w:val="0041157C"/>
    <w:rsid w:val="00411758"/>
    <w:rsid w:val="00411B21"/>
    <w:rsid w:val="00411D72"/>
    <w:rsid w:val="00411F0D"/>
    <w:rsid w:val="00412364"/>
    <w:rsid w:val="00412A43"/>
    <w:rsid w:val="00412D8D"/>
    <w:rsid w:val="0041345D"/>
    <w:rsid w:val="0041387E"/>
    <w:rsid w:val="00413B1A"/>
    <w:rsid w:val="00413E65"/>
    <w:rsid w:val="004145F1"/>
    <w:rsid w:val="0041495C"/>
    <w:rsid w:val="00414BF6"/>
    <w:rsid w:val="004154F5"/>
    <w:rsid w:val="004156B3"/>
    <w:rsid w:val="0041585B"/>
    <w:rsid w:val="00416671"/>
    <w:rsid w:val="004166B3"/>
    <w:rsid w:val="00416B45"/>
    <w:rsid w:val="00416DBD"/>
    <w:rsid w:val="004173C3"/>
    <w:rsid w:val="00417B19"/>
    <w:rsid w:val="0042000F"/>
    <w:rsid w:val="004201DF"/>
    <w:rsid w:val="00420294"/>
    <w:rsid w:val="00420B99"/>
    <w:rsid w:val="00420DE3"/>
    <w:rsid w:val="0042119E"/>
    <w:rsid w:val="004217B1"/>
    <w:rsid w:val="00421974"/>
    <w:rsid w:val="004219AB"/>
    <w:rsid w:val="0042313B"/>
    <w:rsid w:val="00423293"/>
    <w:rsid w:val="004232C5"/>
    <w:rsid w:val="0042391E"/>
    <w:rsid w:val="00423AAC"/>
    <w:rsid w:val="00423E6A"/>
    <w:rsid w:val="004244F1"/>
    <w:rsid w:val="00425096"/>
    <w:rsid w:val="00425723"/>
    <w:rsid w:val="004258A8"/>
    <w:rsid w:val="004258D7"/>
    <w:rsid w:val="0042596F"/>
    <w:rsid w:val="004259D8"/>
    <w:rsid w:val="00426913"/>
    <w:rsid w:val="00426D18"/>
    <w:rsid w:val="00426F12"/>
    <w:rsid w:val="00427AF9"/>
    <w:rsid w:val="00430BEE"/>
    <w:rsid w:val="004318B3"/>
    <w:rsid w:val="004320AB"/>
    <w:rsid w:val="004320BE"/>
    <w:rsid w:val="00432683"/>
    <w:rsid w:val="0043272D"/>
    <w:rsid w:val="004343CC"/>
    <w:rsid w:val="00434878"/>
    <w:rsid w:val="00435319"/>
    <w:rsid w:val="00435489"/>
    <w:rsid w:val="00435680"/>
    <w:rsid w:val="004368E8"/>
    <w:rsid w:val="00436E71"/>
    <w:rsid w:val="00437121"/>
    <w:rsid w:val="00441280"/>
    <w:rsid w:val="00441869"/>
    <w:rsid w:val="00441BA4"/>
    <w:rsid w:val="00442A67"/>
    <w:rsid w:val="00442B3C"/>
    <w:rsid w:val="00442B42"/>
    <w:rsid w:val="0044309D"/>
    <w:rsid w:val="004433B3"/>
    <w:rsid w:val="0044392E"/>
    <w:rsid w:val="00443D0C"/>
    <w:rsid w:val="0044416C"/>
    <w:rsid w:val="00444397"/>
    <w:rsid w:val="004445D9"/>
    <w:rsid w:val="00444610"/>
    <w:rsid w:val="004448A6"/>
    <w:rsid w:val="004448B4"/>
    <w:rsid w:val="00444A08"/>
    <w:rsid w:val="00444D35"/>
    <w:rsid w:val="00444EFB"/>
    <w:rsid w:val="00444F56"/>
    <w:rsid w:val="004456AF"/>
    <w:rsid w:val="00445E01"/>
    <w:rsid w:val="00445F02"/>
    <w:rsid w:val="00446637"/>
    <w:rsid w:val="00446C46"/>
    <w:rsid w:val="004470AF"/>
    <w:rsid w:val="0044738B"/>
    <w:rsid w:val="00447E73"/>
    <w:rsid w:val="00447E9A"/>
    <w:rsid w:val="00447FE0"/>
    <w:rsid w:val="00450265"/>
    <w:rsid w:val="0045043E"/>
    <w:rsid w:val="00450536"/>
    <w:rsid w:val="00450DDF"/>
    <w:rsid w:val="00450EAB"/>
    <w:rsid w:val="004512DF"/>
    <w:rsid w:val="00451C60"/>
    <w:rsid w:val="0045249D"/>
    <w:rsid w:val="004527B0"/>
    <w:rsid w:val="00452EFF"/>
    <w:rsid w:val="00453056"/>
    <w:rsid w:val="00453474"/>
    <w:rsid w:val="004538E8"/>
    <w:rsid w:val="0045442F"/>
    <w:rsid w:val="004546BA"/>
    <w:rsid w:val="0045483D"/>
    <w:rsid w:val="00455834"/>
    <w:rsid w:val="004558C8"/>
    <w:rsid w:val="00455B65"/>
    <w:rsid w:val="004560AB"/>
    <w:rsid w:val="00456D79"/>
    <w:rsid w:val="004571E0"/>
    <w:rsid w:val="004571F3"/>
    <w:rsid w:val="00457261"/>
    <w:rsid w:val="004573C4"/>
    <w:rsid w:val="00457573"/>
    <w:rsid w:val="0045760E"/>
    <w:rsid w:val="004600AB"/>
    <w:rsid w:val="00462078"/>
    <w:rsid w:val="004624AA"/>
    <w:rsid w:val="00462C24"/>
    <w:rsid w:val="00462D1C"/>
    <w:rsid w:val="00462FD9"/>
    <w:rsid w:val="004632B3"/>
    <w:rsid w:val="00463983"/>
    <w:rsid w:val="00463E94"/>
    <w:rsid w:val="0046461D"/>
    <w:rsid w:val="00465E29"/>
    <w:rsid w:val="004661A7"/>
    <w:rsid w:val="004661D9"/>
    <w:rsid w:val="0046636F"/>
    <w:rsid w:val="0046688E"/>
    <w:rsid w:val="004668B9"/>
    <w:rsid w:val="00466F1E"/>
    <w:rsid w:val="00470377"/>
    <w:rsid w:val="004704C5"/>
    <w:rsid w:val="00470AA2"/>
    <w:rsid w:val="00470AD5"/>
    <w:rsid w:val="00470E52"/>
    <w:rsid w:val="00471485"/>
    <w:rsid w:val="00471603"/>
    <w:rsid w:val="0047175A"/>
    <w:rsid w:val="00472716"/>
    <w:rsid w:val="00472764"/>
    <w:rsid w:val="00472AD6"/>
    <w:rsid w:val="00473167"/>
    <w:rsid w:val="0047344B"/>
    <w:rsid w:val="0047356D"/>
    <w:rsid w:val="00473F21"/>
    <w:rsid w:val="00474AB8"/>
    <w:rsid w:val="00475561"/>
    <w:rsid w:val="00475D8A"/>
    <w:rsid w:val="00476203"/>
    <w:rsid w:val="004762A3"/>
    <w:rsid w:val="004762E3"/>
    <w:rsid w:val="00476CAE"/>
    <w:rsid w:val="00476E7F"/>
    <w:rsid w:val="00476E94"/>
    <w:rsid w:val="00476F12"/>
    <w:rsid w:val="0047799F"/>
    <w:rsid w:val="00477C82"/>
    <w:rsid w:val="0048022B"/>
    <w:rsid w:val="004805B7"/>
    <w:rsid w:val="004806DF"/>
    <w:rsid w:val="004809FC"/>
    <w:rsid w:val="00480EAC"/>
    <w:rsid w:val="00481634"/>
    <w:rsid w:val="00481B4C"/>
    <w:rsid w:val="0048251C"/>
    <w:rsid w:val="00482676"/>
    <w:rsid w:val="00482B02"/>
    <w:rsid w:val="00482FBE"/>
    <w:rsid w:val="004836C8"/>
    <w:rsid w:val="00484D61"/>
    <w:rsid w:val="00486B51"/>
    <w:rsid w:val="00487426"/>
    <w:rsid w:val="004878A1"/>
    <w:rsid w:val="00487904"/>
    <w:rsid w:val="00487A52"/>
    <w:rsid w:val="00487B71"/>
    <w:rsid w:val="00487DF3"/>
    <w:rsid w:val="00487F11"/>
    <w:rsid w:val="004900CC"/>
    <w:rsid w:val="0049064F"/>
    <w:rsid w:val="004906D9"/>
    <w:rsid w:val="004909D0"/>
    <w:rsid w:val="0049171E"/>
    <w:rsid w:val="004919EA"/>
    <w:rsid w:val="00492FA0"/>
    <w:rsid w:val="00492FAE"/>
    <w:rsid w:val="0049325D"/>
    <w:rsid w:val="00493C74"/>
    <w:rsid w:val="00493FA9"/>
    <w:rsid w:val="00494423"/>
    <w:rsid w:val="004952DE"/>
    <w:rsid w:val="004955F6"/>
    <w:rsid w:val="00496BD2"/>
    <w:rsid w:val="00496CF2"/>
    <w:rsid w:val="00496F18"/>
    <w:rsid w:val="00497A0B"/>
    <w:rsid w:val="00497B55"/>
    <w:rsid w:val="004A0967"/>
    <w:rsid w:val="004A100C"/>
    <w:rsid w:val="004A10B7"/>
    <w:rsid w:val="004A1DD4"/>
    <w:rsid w:val="004A2020"/>
    <w:rsid w:val="004A235A"/>
    <w:rsid w:val="004A28D6"/>
    <w:rsid w:val="004A2B27"/>
    <w:rsid w:val="004A3372"/>
    <w:rsid w:val="004A3C27"/>
    <w:rsid w:val="004A3CDC"/>
    <w:rsid w:val="004A3E91"/>
    <w:rsid w:val="004A4266"/>
    <w:rsid w:val="004A4EB4"/>
    <w:rsid w:val="004A53CF"/>
    <w:rsid w:val="004A5DD1"/>
    <w:rsid w:val="004A617E"/>
    <w:rsid w:val="004A685B"/>
    <w:rsid w:val="004A68A2"/>
    <w:rsid w:val="004A6FCD"/>
    <w:rsid w:val="004A7D21"/>
    <w:rsid w:val="004B0270"/>
    <w:rsid w:val="004B039B"/>
    <w:rsid w:val="004B0A33"/>
    <w:rsid w:val="004B0C5B"/>
    <w:rsid w:val="004B1370"/>
    <w:rsid w:val="004B1B2A"/>
    <w:rsid w:val="004B1C2D"/>
    <w:rsid w:val="004B22F5"/>
    <w:rsid w:val="004B2395"/>
    <w:rsid w:val="004B2B34"/>
    <w:rsid w:val="004B326A"/>
    <w:rsid w:val="004B3322"/>
    <w:rsid w:val="004B33AC"/>
    <w:rsid w:val="004B4C39"/>
    <w:rsid w:val="004B4F95"/>
    <w:rsid w:val="004B5833"/>
    <w:rsid w:val="004B586E"/>
    <w:rsid w:val="004B649A"/>
    <w:rsid w:val="004B6694"/>
    <w:rsid w:val="004B7684"/>
    <w:rsid w:val="004B77CD"/>
    <w:rsid w:val="004B7978"/>
    <w:rsid w:val="004C02F5"/>
    <w:rsid w:val="004C0A31"/>
    <w:rsid w:val="004C0FCF"/>
    <w:rsid w:val="004C12AA"/>
    <w:rsid w:val="004C1CD0"/>
    <w:rsid w:val="004C2191"/>
    <w:rsid w:val="004C26C6"/>
    <w:rsid w:val="004C279B"/>
    <w:rsid w:val="004C288A"/>
    <w:rsid w:val="004C2F65"/>
    <w:rsid w:val="004C2FA0"/>
    <w:rsid w:val="004C3148"/>
    <w:rsid w:val="004C3905"/>
    <w:rsid w:val="004C41AD"/>
    <w:rsid w:val="004C41B0"/>
    <w:rsid w:val="004C5253"/>
    <w:rsid w:val="004C5F3D"/>
    <w:rsid w:val="004C5FA1"/>
    <w:rsid w:val="004C631D"/>
    <w:rsid w:val="004C6ADA"/>
    <w:rsid w:val="004C6DFF"/>
    <w:rsid w:val="004D02FB"/>
    <w:rsid w:val="004D0351"/>
    <w:rsid w:val="004D046B"/>
    <w:rsid w:val="004D04CA"/>
    <w:rsid w:val="004D0B15"/>
    <w:rsid w:val="004D0D4C"/>
    <w:rsid w:val="004D2048"/>
    <w:rsid w:val="004D2638"/>
    <w:rsid w:val="004D284C"/>
    <w:rsid w:val="004D2D71"/>
    <w:rsid w:val="004D2F02"/>
    <w:rsid w:val="004D43FE"/>
    <w:rsid w:val="004D4404"/>
    <w:rsid w:val="004D4759"/>
    <w:rsid w:val="004D56C8"/>
    <w:rsid w:val="004D5894"/>
    <w:rsid w:val="004D6A42"/>
    <w:rsid w:val="004D6EA0"/>
    <w:rsid w:val="004D7078"/>
    <w:rsid w:val="004D70E9"/>
    <w:rsid w:val="004D72A6"/>
    <w:rsid w:val="004D758D"/>
    <w:rsid w:val="004E042B"/>
    <w:rsid w:val="004E04C4"/>
    <w:rsid w:val="004E07B8"/>
    <w:rsid w:val="004E0C31"/>
    <w:rsid w:val="004E1D1A"/>
    <w:rsid w:val="004E25D2"/>
    <w:rsid w:val="004E2A15"/>
    <w:rsid w:val="004E2B98"/>
    <w:rsid w:val="004E2C5F"/>
    <w:rsid w:val="004E2EF5"/>
    <w:rsid w:val="004E37E0"/>
    <w:rsid w:val="004E381B"/>
    <w:rsid w:val="004E3BAB"/>
    <w:rsid w:val="004E4163"/>
    <w:rsid w:val="004E4361"/>
    <w:rsid w:val="004E46D4"/>
    <w:rsid w:val="004E4AFF"/>
    <w:rsid w:val="004E52CC"/>
    <w:rsid w:val="004E6384"/>
    <w:rsid w:val="004E6ECE"/>
    <w:rsid w:val="004E727F"/>
    <w:rsid w:val="004E7751"/>
    <w:rsid w:val="004E7937"/>
    <w:rsid w:val="004E7C2F"/>
    <w:rsid w:val="004F0384"/>
    <w:rsid w:val="004F0904"/>
    <w:rsid w:val="004F13A2"/>
    <w:rsid w:val="004F145F"/>
    <w:rsid w:val="004F1DFB"/>
    <w:rsid w:val="004F1DFE"/>
    <w:rsid w:val="004F1F30"/>
    <w:rsid w:val="004F2628"/>
    <w:rsid w:val="004F38A9"/>
    <w:rsid w:val="004F4EB2"/>
    <w:rsid w:val="004F5867"/>
    <w:rsid w:val="004F59F4"/>
    <w:rsid w:val="004F6116"/>
    <w:rsid w:val="004F64FA"/>
    <w:rsid w:val="004F6769"/>
    <w:rsid w:val="004F6903"/>
    <w:rsid w:val="004F7E7E"/>
    <w:rsid w:val="00500B44"/>
    <w:rsid w:val="00501686"/>
    <w:rsid w:val="005016F3"/>
    <w:rsid w:val="00501904"/>
    <w:rsid w:val="005023C5"/>
    <w:rsid w:val="00502AA6"/>
    <w:rsid w:val="00502E19"/>
    <w:rsid w:val="00502E29"/>
    <w:rsid w:val="0050304F"/>
    <w:rsid w:val="00503F3B"/>
    <w:rsid w:val="005042E1"/>
    <w:rsid w:val="00504887"/>
    <w:rsid w:val="0050541A"/>
    <w:rsid w:val="0050543A"/>
    <w:rsid w:val="00505792"/>
    <w:rsid w:val="00505A5C"/>
    <w:rsid w:val="00505A9C"/>
    <w:rsid w:val="00506417"/>
    <w:rsid w:val="00506832"/>
    <w:rsid w:val="00506A12"/>
    <w:rsid w:val="00506C4C"/>
    <w:rsid w:val="00506D0A"/>
    <w:rsid w:val="00507CAA"/>
    <w:rsid w:val="00507E16"/>
    <w:rsid w:val="0051006C"/>
    <w:rsid w:val="00510835"/>
    <w:rsid w:val="00511C0F"/>
    <w:rsid w:val="0051202D"/>
    <w:rsid w:val="005124C6"/>
    <w:rsid w:val="00513422"/>
    <w:rsid w:val="005136F3"/>
    <w:rsid w:val="00513B91"/>
    <w:rsid w:val="00514B21"/>
    <w:rsid w:val="005154FA"/>
    <w:rsid w:val="005159A6"/>
    <w:rsid w:val="00516282"/>
    <w:rsid w:val="00516601"/>
    <w:rsid w:val="00516972"/>
    <w:rsid w:val="00517353"/>
    <w:rsid w:val="00517460"/>
    <w:rsid w:val="00520057"/>
    <w:rsid w:val="00520D7F"/>
    <w:rsid w:val="005211CE"/>
    <w:rsid w:val="005212DE"/>
    <w:rsid w:val="00521692"/>
    <w:rsid w:val="00521724"/>
    <w:rsid w:val="00521D59"/>
    <w:rsid w:val="0052278E"/>
    <w:rsid w:val="0052381C"/>
    <w:rsid w:val="00523E0A"/>
    <w:rsid w:val="00523F27"/>
    <w:rsid w:val="0052454E"/>
    <w:rsid w:val="00524A8B"/>
    <w:rsid w:val="00524C6D"/>
    <w:rsid w:val="00524E0F"/>
    <w:rsid w:val="00525CC1"/>
    <w:rsid w:val="005264A8"/>
    <w:rsid w:val="0052686D"/>
    <w:rsid w:val="00526AAD"/>
    <w:rsid w:val="00526BF9"/>
    <w:rsid w:val="00526DD8"/>
    <w:rsid w:val="0052735F"/>
    <w:rsid w:val="00527781"/>
    <w:rsid w:val="00527AEC"/>
    <w:rsid w:val="0053005F"/>
    <w:rsid w:val="00530831"/>
    <w:rsid w:val="005309DC"/>
    <w:rsid w:val="00530D01"/>
    <w:rsid w:val="005310CC"/>
    <w:rsid w:val="00531842"/>
    <w:rsid w:val="005322E1"/>
    <w:rsid w:val="00532D75"/>
    <w:rsid w:val="00533071"/>
    <w:rsid w:val="005342FA"/>
    <w:rsid w:val="0053448E"/>
    <w:rsid w:val="0053462E"/>
    <w:rsid w:val="00534ABB"/>
    <w:rsid w:val="0053501E"/>
    <w:rsid w:val="0053536F"/>
    <w:rsid w:val="00535B74"/>
    <w:rsid w:val="00536065"/>
    <w:rsid w:val="00536445"/>
    <w:rsid w:val="00536F30"/>
    <w:rsid w:val="0053739F"/>
    <w:rsid w:val="005375D1"/>
    <w:rsid w:val="005375DC"/>
    <w:rsid w:val="0053794C"/>
    <w:rsid w:val="00537B7B"/>
    <w:rsid w:val="00537E95"/>
    <w:rsid w:val="005400F3"/>
    <w:rsid w:val="005403B2"/>
    <w:rsid w:val="00540789"/>
    <w:rsid w:val="00540A17"/>
    <w:rsid w:val="00541335"/>
    <w:rsid w:val="005415B6"/>
    <w:rsid w:val="00541700"/>
    <w:rsid w:val="005418ED"/>
    <w:rsid w:val="00542507"/>
    <w:rsid w:val="00543384"/>
    <w:rsid w:val="0054392D"/>
    <w:rsid w:val="00543C98"/>
    <w:rsid w:val="00543DC9"/>
    <w:rsid w:val="00543FD1"/>
    <w:rsid w:val="005443C0"/>
    <w:rsid w:val="00544999"/>
    <w:rsid w:val="00544AC1"/>
    <w:rsid w:val="00544EFA"/>
    <w:rsid w:val="00544FB1"/>
    <w:rsid w:val="005451A4"/>
    <w:rsid w:val="005453C5"/>
    <w:rsid w:val="005456A8"/>
    <w:rsid w:val="00546193"/>
    <w:rsid w:val="005462A2"/>
    <w:rsid w:val="00546C17"/>
    <w:rsid w:val="005473CF"/>
    <w:rsid w:val="00547734"/>
    <w:rsid w:val="00547DB1"/>
    <w:rsid w:val="00547FB1"/>
    <w:rsid w:val="00550306"/>
    <w:rsid w:val="0055076F"/>
    <w:rsid w:val="005515DC"/>
    <w:rsid w:val="0055162B"/>
    <w:rsid w:val="005517BB"/>
    <w:rsid w:val="00551B2E"/>
    <w:rsid w:val="00551EC0"/>
    <w:rsid w:val="0055319A"/>
    <w:rsid w:val="0055354C"/>
    <w:rsid w:val="00553887"/>
    <w:rsid w:val="00554336"/>
    <w:rsid w:val="005546B3"/>
    <w:rsid w:val="0055549C"/>
    <w:rsid w:val="00555DCD"/>
    <w:rsid w:val="00556E88"/>
    <w:rsid w:val="00557064"/>
    <w:rsid w:val="00560228"/>
    <w:rsid w:val="00560C7F"/>
    <w:rsid w:val="00560E4D"/>
    <w:rsid w:val="00560F87"/>
    <w:rsid w:val="0056132D"/>
    <w:rsid w:val="0056134D"/>
    <w:rsid w:val="00562713"/>
    <w:rsid w:val="00562994"/>
    <w:rsid w:val="005632B3"/>
    <w:rsid w:val="00563963"/>
    <w:rsid w:val="00563FDB"/>
    <w:rsid w:val="00564115"/>
    <w:rsid w:val="005641A6"/>
    <w:rsid w:val="0056432D"/>
    <w:rsid w:val="00564C53"/>
    <w:rsid w:val="00564C7B"/>
    <w:rsid w:val="00564D17"/>
    <w:rsid w:val="00564E42"/>
    <w:rsid w:val="00564EFA"/>
    <w:rsid w:val="00565047"/>
    <w:rsid w:val="005651F0"/>
    <w:rsid w:val="0056564A"/>
    <w:rsid w:val="00565FC8"/>
    <w:rsid w:val="00565FE5"/>
    <w:rsid w:val="005660D2"/>
    <w:rsid w:val="00566345"/>
    <w:rsid w:val="005664EF"/>
    <w:rsid w:val="00566C56"/>
    <w:rsid w:val="00566CFF"/>
    <w:rsid w:val="00566EE9"/>
    <w:rsid w:val="0057000B"/>
    <w:rsid w:val="005701E8"/>
    <w:rsid w:val="0057170E"/>
    <w:rsid w:val="00571EE5"/>
    <w:rsid w:val="005728CD"/>
    <w:rsid w:val="00573318"/>
    <w:rsid w:val="00573B47"/>
    <w:rsid w:val="00573F9F"/>
    <w:rsid w:val="0057417F"/>
    <w:rsid w:val="00574BA1"/>
    <w:rsid w:val="00575741"/>
    <w:rsid w:val="00575C2C"/>
    <w:rsid w:val="00575D75"/>
    <w:rsid w:val="00575F66"/>
    <w:rsid w:val="00575FA6"/>
    <w:rsid w:val="0057631B"/>
    <w:rsid w:val="0057637D"/>
    <w:rsid w:val="00576A2B"/>
    <w:rsid w:val="005779E9"/>
    <w:rsid w:val="0058017C"/>
    <w:rsid w:val="005803C0"/>
    <w:rsid w:val="0058120D"/>
    <w:rsid w:val="005814FE"/>
    <w:rsid w:val="0058216B"/>
    <w:rsid w:val="005822DA"/>
    <w:rsid w:val="00582D4F"/>
    <w:rsid w:val="00583F4D"/>
    <w:rsid w:val="005846A1"/>
    <w:rsid w:val="00584940"/>
    <w:rsid w:val="005849C7"/>
    <w:rsid w:val="005851AA"/>
    <w:rsid w:val="00585403"/>
    <w:rsid w:val="00585C36"/>
    <w:rsid w:val="0058650A"/>
    <w:rsid w:val="00587A6C"/>
    <w:rsid w:val="00587B93"/>
    <w:rsid w:val="00590066"/>
    <w:rsid w:val="005909ED"/>
    <w:rsid w:val="00590B9C"/>
    <w:rsid w:val="00590BA2"/>
    <w:rsid w:val="00590C7A"/>
    <w:rsid w:val="00591CF8"/>
    <w:rsid w:val="00591D3A"/>
    <w:rsid w:val="00592683"/>
    <w:rsid w:val="005926A7"/>
    <w:rsid w:val="0059280B"/>
    <w:rsid w:val="00593CD7"/>
    <w:rsid w:val="00593F89"/>
    <w:rsid w:val="00594122"/>
    <w:rsid w:val="005944C8"/>
    <w:rsid w:val="005946A6"/>
    <w:rsid w:val="0059489A"/>
    <w:rsid w:val="00594DC9"/>
    <w:rsid w:val="00595F5C"/>
    <w:rsid w:val="00596180"/>
    <w:rsid w:val="00596AC9"/>
    <w:rsid w:val="0059767E"/>
    <w:rsid w:val="00597894"/>
    <w:rsid w:val="00597A24"/>
    <w:rsid w:val="00597C16"/>
    <w:rsid w:val="00597C9B"/>
    <w:rsid w:val="005A03BA"/>
    <w:rsid w:val="005A056E"/>
    <w:rsid w:val="005A1937"/>
    <w:rsid w:val="005A1C62"/>
    <w:rsid w:val="005A1CBD"/>
    <w:rsid w:val="005A2432"/>
    <w:rsid w:val="005A3416"/>
    <w:rsid w:val="005A358B"/>
    <w:rsid w:val="005A494F"/>
    <w:rsid w:val="005A5B7F"/>
    <w:rsid w:val="005A5C47"/>
    <w:rsid w:val="005A5E81"/>
    <w:rsid w:val="005A6169"/>
    <w:rsid w:val="005A6309"/>
    <w:rsid w:val="005A6C67"/>
    <w:rsid w:val="005A6D31"/>
    <w:rsid w:val="005A7502"/>
    <w:rsid w:val="005A75C6"/>
    <w:rsid w:val="005B0464"/>
    <w:rsid w:val="005B0B9B"/>
    <w:rsid w:val="005B1DF1"/>
    <w:rsid w:val="005B297B"/>
    <w:rsid w:val="005B2DDC"/>
    <w:rsid w:val="005B355D"/>
    <w:rsid w:val="005B3953"/>
    <w:rsid w:val="005B44FE"/>
    <w:rsid w:val="005B46C9"/>
    <w:rsid w:val="005B546D"/>
    <w:rsid w:val="005B54CC"/>
    <w:rsid w:val="005B5E38"/>
    <w:rsid w:val="005B5FF5"/>
    <w:rsid w:val="005B611E"/>
    <w:rsid w:val="005B68CE"/>
    <w:rsid w:val="005B6DB7"/>
    <w:rsid w:val="005B7007"/>
    <w:rsid w:val="005B7137"/>
    <w:rsid w:val="005B7653"/>
    <w:rsid w:val="005B7B4A"/>
    <w:rsid w:val="005B7CBA"/>
    <w:rsid w:val="005C07C1"/>
    <w:rsid w:val="005C0A0F"/>
    <w:rsid w:val="005C1E7B"/>
    <w:rsid w:val="005C203C"/>
    <w:rsid w:val="005C243A"/>
    <w:rsid w:val="005C2E85"/>
    <w:rsid w:val="005C2FED"/>
    <w:rsid w:val="005C375F"/>
    <w:rsid w:val="005C3836"/>
    <w:rsid w:val="005C398B"/>
    <w:rsid w:val="005C3AF0"/>
    <w:rsid w:val="005C484A"/>
    <w:rsid w:val="005C49B3"/>
    <w:rsid w:val="005C4E07"/>
    <w:rsid w:val="005C5B8C"/>
    <w:rsid w:val="005C6B49"/>
    <w:rsid w:val="005C7156"/>
    <w:rsid w:val="005C72CE"/>
    <w:rsid w:val="005C7992"/>
    <w:rsid w:val="005C7C3B"/>
    <w:rsid w:val="005D024D"/>
    <w:rsid w:val="005D045F"/>
    <w:rsid w:val="005D0706"/>
    <w:rsid w:val="005D0792"/>
    <w:rsid w:val="005D122F"/>
    <w:rsid w:val="005D1AA8"/>
    <w:rsid w:val="005D2F2F"/>
    <w:rsid w:val="005D373E"/>
    <w:rsid w:val="005D3E0C"/>
    <w:rsid w:val="005D3F83"/>
    <w:rsid w:val="005D4D8E"/>
    <w:rsid w:val="005D5380"/>
    <w:rsid w:val="005D57B7"/>
    <w:rsid w:val="005D587D"/>
    <w:rsid w:val="005D653C"/>
    <w:rsid w:val="005D6ABB"/>
    <w:rsid w:val="005D6DB7"/>
    <w:rsid w:val="005D789C"/>
    <w:rsid w:val="005E01EC"/>
    <w:rsid w:val="005E0573"/>
    <w:rsid w:val="005E0776"/>
    <w:rsid w:val="005E0C13"/>
    <w:rsid w:val="005E0C70"/>
    <w:rsid w:val="005E1198"/>
    <w:rsid w:val="005E1421"/>
    <w:rsid w:val="005E14F4"/>
    <w:rsid w:val="005E1504"/>
    <w:rsid w:val="005E1634"/>
    <w:rsid w:val="005E18DA"/>
    <w:rsid w:val="005E1CDD"/>
    <w:rsid w:val="005E1F80"/>
    <w:rsid w:val="005E2465"/>
    <w:rsid w:val="005E26A0"/>
    <w:rsid w:val="005E29BF"/>
    <w:rsid w:val="005E2DBA"/>
    <w:rsid w:val="005E376D"/>
    <w:rsid w:val="005E4006"/>
    <w:rsid w:val="005E41FB"/>
    <w:rsid w:val="005E4A44"/>
    <w:rsid w:val="005E4E90"/>
    <w:rsid w:val="005E5171"/>
    <w:rsid w:val="005E51EF"/>
    <w:rsid w:val="005E527A"/>
    <w:rsid w:val="005E56F4"/>
    <w:rsid w:val="005E5A69"/>
    <w:rsid w:val="005E68F6"/>
    <w:rsid w:val="005E6E6F"/>
    <w:rsid w:val="005F11FF"/>
    <w:rsid w:val="005F1DED"/>
    <w:rsid w:val="005F1E72"/>
    <w:rsid w:val="005F2330"/>
    <w:rsid w:val="005F41B2"/>
    <w:rsid w:val="005F42A6"/>
    <w:rsid w:val="005F472C"/>
    <w:rsid w:val="005F4BB3"/>
    <w:rsid w:val="005F5003"/>
    <w:rsid w:val="005F59FB"/>
    <w:rsid w:val="005F5E07"/>
    <w:rsid w:val="005F614D"/>
    <w:rsid w:val="005F799A"/>
    <w:rsid w:val="005F7D80"/>
    <w:rsid w:val="0060028A"/>
    <w:rsid w:val="006010FF"/>
    <w:rsid w:val="00601800"/>
    <w:rsid w:val="00602199"/>
    <w:rsid w:val="00602213"/>
    <w:rsid w:val="00602402"/>
    <w:rsid w:val="00602866"/>
    <w:rsid w:val="00602B67"/>
    <w:rsid w:val="006034B7"/>
    <w:rsid w:val="006046D1"/>
    <w:rsid w:val="006051C5"/>
    <w:rsid w:val="00605552"/>
    <w:rsid w:val="00605894"/>
    <w:rsid w:val="006060AA"/>
    <w:rsid w:val="00606727"/>
    <w:rsid w:val="0060681F"/>
    <w:rsid w:val="006071EB"/>
    <w:rsid w:val="00610621"/>
    <w:rsid w:val="0061083D"/>
    <w:rsid w:val="00610F66"/>
    <w:rsid w:val="00611156"/>
    <w:rsid w:val="0061143C"/>
    <w:rsid w:val="00611D43"/>
    <w:rsid w:val="00611E2A"/>
    <w:rsid w:val="00611E35"/>
    <w:rsid w:val="00611FE7"/>
    <w:rsid w:val="00611FFC"/>
    <w:rsid w:val="00612221"/>
    <w:rsid w:val="00612817"/>
    <w:rsid w:val="00612C95"/>
    <w:rsid w:val="006130EC"/>
    <w:rsid w:val="00613961"/>
    <w:rsid w:val="00613AB0"/>
    <w:rsid w:val="0061416E"/>
    <w:rsid w:val="00614177"/>
    <w:rsid w:val="006144F6"/>
    <w:rsid w:val="00614661"/>
    <w:rsid w:val="00614C2C"/>
    <w:rsid w:val="00615CBF"/>
    <w:rsid w:val="00615D03"/>
    <w:rsid w:val="006160DA"/>
    <w:rsid w:val="00616551"/>
    <w:rsid w:val="006165C0"/>
    <w:rsid w:val="006169AB"/>
    <w:rsid w:val="006169AF"/>
    <w:rsid w:val="00616CDE"/>
    <w:rsid w:val="00617A82"/>
    <w:rsid w:val="00617BEC"/>
    <w:rsid w:val="00617C60"/>
    <w:rsid w:val="00617CA7"/>
    <w:rsid w:val="00620322"/>
    <w:rsid w:val="00620DEE"/>
    <w:rsid w:val="00620FEE"/>
    <w:rsid w:val="006212D7"/>
    <w:rsid w:val="00621878"/>
    <w:rsid w:val="00621B5D"/>
    <w:rsid w:val="00622129"/>
    <w:rsid w:val="006224F7"/>
    <w:rsid w:val="00623D96"/>
    <w:rsid w:val="00624565"/>
    <w:rsid w:val="006248BB"/>
    <w:rsid w:val="00624C96"/>
    <w:rsid w:val="0062533E"/>
    <w:rsid w:val="00625DA6"/>
    <w:rsid w:val="00625DF3"/>
    <w:rsid w:val="00625FBB"/>
    <w:rsid w:val="0062650F"/>
    <w:rsid w:val="0062675A"/>
    <w:rsid w:val="00626D4C"/>
    <w:rsid w:val="006271A1"/>
    <w:rsid w:val="006272F2"/>
    <w:rsid w:val="00627D17"/>
    <w:rsid w:val="00627E1C"/>
    <w:rsid w:val="00627EE6"/>
    <w:rsid w:val="00630259"/>
    <w:rsid w:val="00630362"/>
    <w:rsid w:val="0063036C"/>
    <w:rsid w:val="006305FC"/>
    <w:rsid w:val="0063092F"/>
    <w:rsid w:val="00630CB1"/>
    <w:rsid w:val="00630CC9"/>
    <w:rsid w:val="00631EBD"/>
    <w:rsid w:val="00632487"/>
    <w:rsid w:val="0063290C"/>
    <w:rsid w:val="00632A89"/>
    <w:rsid w:val="006330E6"/>
    <w:rsid w:val="00633B62"/>
    <w:rsid w:val="00633D1A"/>
    <w:rsid w:val="006341D1"/>
    <w:rsid w:val="00634793"/>
    <w:rsid w:val="0063494D"/>
    <w:rsid w:val="006359CE"/>
    <w:rsid w:val="00636381"/>
    <w:rsid w:val="0063646D"/>
    <w:rsid w:val="0063655D"/>
    <w:rsid w:val="00636611"/>
    <w:rsid w:val="00636BD6"/>
    <w:rsid w:val="00636DC3"/>
    <w:rsid w:val="00636EEC"/>
    <w:rsid w:val="00637498"/>
    <w:rsid w:val="00637903"/>
    <w:rsid w:val="00637D26"/>
    <w:rsid w:val="00637EE0"/>
    <w:rsid w:val="006403C6"/>
    <w:rsid w:val="0064151F"/>
    <w:rsid w:val="0064168C"/>
    <w:rsid w:val="00641F0B"/>
    <w:rsid w:val="00642426"/>
    <w:rsid w:val="0064242E"/>
    <w:rsid w:val="006424A6"/>
    <w:rsid w:val="006428EE"/>
    <w:rsid w:val="00642A09"/>
    <w:rsid w:val="00642BB9"/>
    <w:rsid w:val="00642D56"/>
    <w:rsid w:val="006432E9"/>
    <w:rsid w:val="0064350F"/>
    <w:rsid w:val="006442E5"/>
    <w:rsid w:val="00644505"/>
    <w:rsid w:val="006445E2"/>
    <w:rsid w:val="006447FD"/>
    <w:rsid w:val="00644823"/>
    <w:rsid w:val="00645437"/>
    <w:rsid w:val="006462CD"/>
    <w:rsid w:val="00646A52"/>
    <w:rsid w:val="00646FC7"/>
    <w:rsid w:val="00647026"/>
    <w:rsid w:val="00647051"/>
    <w:rsid w:val="0064721E"/>
    <w:rsid w:val="00647A56"/>
    <w:rsid w:val="00650A93"/>
    <w:rsid w:val="00650E22"/>
    <w:rsid w:val="00650EB9"/>
    <w:rsid w:val="006524B6"/>
    <w:rsid w:val="00652B1D"/>
    <w:rsid w:val="006536A4"/>
    <w:rsid w:val="00654B1F"/>
    <w:rsid w:val="0065513E"/>
    <w:rsid w:val="0065535E"/>
    <w:rsid w:val="0065540D"/>
    <w:rsid w:val="006560AE"/>
    <w:rsid w:val="006566A3"/>
    <w:rsid w:val="006566D0"/>
    <w:rsid w:val="00656D48"/>
    <w:rsid w:val="0065742D"/>
    <w:rsid w:val="00657B8A"/>
    <w:rsid w:val="00657CC9"/>
    <w:rsid w:val="00657F4C"/>
    <w:rsid w:val="00657F92"/>
    <w:rsid w:val="00660043"/>
    <w:rsid w:val="006608FC"/>
    <w:rsid w:val="00660BA0"/>
    <w:rsid w:val="00661062"/>
    <w:rsid w:val="00661454"/>
    <w:rsid w:val="0066169D"/>
    <w:rsid w:val="00661D86"/>
    <w:rsid w:val="0066209F"/>
    <w:rsid w:val="00662378"/>
    <w:rsid w:val="006623E2"/>
    <w:rsid w:val="00662814"/>
    <w:rsid w:val="00663311"/>
    <w:rsid w:val="00663577"/>
    <w:rsid w:val="0066381E"/>
    <w:rsid w:val="006638FD"/>
    <w:rsid w:val="00663D29"/>
    <w:rsid w:val="00663FAC"/>
    <w:rsid w:val="0066460E"/>
    <w:rsid w:val="0066498A"/>
    <w:rsid w:val="00664DE5"/>
    <w:rsid w:val="006666D8"/>
    <w:rsid w:val="0066684C"/>
    <w:rsid w:val="00666B5E"/>
    <w:rsid w:val="00666BDD"/>
    <w:rsid w:val="00666DA7"/>
    <w:rsid w:val="00667447"/>
    <w:rsid w:val="00670D39"/>
    <w:rsid w:val="00671090"/>
    <w:rsid w:val="00671181"/>
    <w:rsid w:val="0067155B"/>
    <w:rsid w:val="00671B58"/>
    <w:rsid w:val="006724B0"/>
    <w:rsid w:val="00672C9B"/>
    <w:rsid w:val="00673240"/>
    <w:rsid w:val="006735DE"/>
    <w:rsid w:val="0067425F"/>
    <w:rsid w:val="00674E53"/>
    <w:rsid w:val="006752EA"/>
    <w:rsid w:val="006755C5"/>
    <w:rsid w:val="006756A5"/>
    <w:rsid w:val="006763B1"/>
    <w:rsid w:val="006764D3"/>
    <w:rsid w:val="006768F5"/>
    <w:rsid w:val="00676E17"/>
    <w:rsid w:val="006771E3"/>
    <w:rsid w:val="0067726D"/>
    <w:rsid w:val="006772C1"/>
    <w:rsid w:val="00677437"/>
    <w:rsid w:val="006774C1"/>
    <w:rsid w:val="00677861"/>
    <w:rsid w:val="00677A58"/>
    <w:rsid w:val="00680293"/>
    <w:rsid w:val="00680A2A"/>
    <w:rsid w:val="00680EAC"/>
    <w:rsid w:val="00681D44"/>
    <w:rsid w:val="00682943"/>
    <w:rsid w:val="006831BB"/>
    <w:rsid w:val="006833C0"/>
    <w:rsid w:val="00683A8F"/>
    <w:rsid w:val="00684219"/>
    <w:rsid w:val="006842E1"/>
    <w:rsid w:val="00684AF4"/>
    <w:rsid w:val="0068553B"/>
    <w:rsid w:val="006858FF"/>
    <w:rsid w:val="00685D32"/>
    <w:rsid w:val="00685D62"/>
    <w:rsid w:val="00685DC6"/>
    <w:rsid w:val="006861AE"/>
    <w:rsid w:val="00686631"/>
    <w:rsid w:val="00687049"/>
    <w:rsid w:val="00687086"/>
    <w:rsid w:val="00687372"/>
    <w:rsid w:val="00687D5B"/>
    <w:rsid w:val="00687E97"/>
    <w:rsid w:val="00690438"/>
    <w:rsid w:val="006909EB"/>
    <w:rsid w:val="00691065"/>
    <w:rsid w:val="006912E0"/>
    <w:rsid w:val="00691844"/>
    <w:rsid w:val="00692BBC"/>
    <w:rsid w:val="006932A7"/>
    <w:rsid w:val="006936F8"/>
    <w:rsid w:val="00693CEE"/>
    <w:rsid w:val="0069423E"/>
    <w:rsid w:val="006943EF"/>
    <w:rsid w:val="0069440E"/>
    <w:rsid w:val="006944E1"/>
    <w:rsid w:val="00694851"/>
    <w:rsid w:val="00695940"/>
    <w:rsid w:val="00695FB9"/>
    <w:rsid w:val="006965C6"/>
    <w:rsid w:val="0069665F"/>
    <w:rsid w:val="00696941"/>
    <w:rsid w:val="00696FF4"/>
    <w:rsid w:val="00697E37"/>
    <w:rsid w:val="006A0605"/>
    <w:rsid w:val="006A088A"/>
    <w:rsid w:val="006A10BC"/>
    <w:rsid w:val="006A12AD"/>
    <w:rsid w:val="006A1521"/>
    <w:rsid w:val="006A1634"/>
    <w:rsid w:val="006A182E"/>
    <w:rsid w:val="006A1938"/>
    <w:rsid w:val="006A1DBE"/>
    <w:rsid w:val="006A27FC"/>
    <w:rsid w:val="006A3237"/>
    <w:rsid w:val="006A35C2"/>
    <w:rsid w:val="006A44EF"/>
    <w:rsid w:val="006A4ACE"/>
    <w:rsid w:val="006A53D4"/>
    <w:rsid w:val="006A5841"/>
    <w:rsid w:val="006A5ABA"/>
    <w:rsid w:val="006A5DC5"/>
    <w:rsid w:val="006A6FE1"/>
    <w:rsid w:val="006A70B8"/>
    <w:rsid w:val="006A7508"/>
    <w:rsid w:val="006A75C2"/>
    <w:rsid w:val="006A79AF"/>
    <w:rsid w:val="006A7FF9"/>
    <w:rsid w:val="006B00DB"/>
    <w:rsid w:val="006B0890"/>
    <w:rsid w:val="006B0932"/>
    <w:rsid w:val="006B0F32"/>
    <w:rsid w:val="006B1300"/>
    <w:rsid w:val="006B1301"/>
    <w:rsid w:val="006B1CFE"/>
    <w:rsid w:val="006B2786"/>
    <w:rsid w:val="006B2E05"/>
    <w:rsid w:val="006B33B6"/>
    <w:rsid w:val="006B34BD"/>
    <w:rsid w:val="006B3B53"/>
    <w:rsid w:val="006B41AD"/>
    <w:rsid w:val="006B527B"/>
    <w:rsid w:val="006B54D2"/>
    <w:rsid w:val="006B6363"/>
    <w:rsid w:val="006B6AE5"/>
    <w:rsid w:val="006B7149"/>
    <w:rsid w:val="006B73C9"/>
    <w:rsid w:val="006B73E6"/>
    <w:rsid w:val="006B7675"/>
    <w:rsid w:val="006B76C2"/>
    <w:rsid w:val="006B7A9F"/>
    <w:rsid w:val="006B7D80"/>
    <w:rsid w:val="006C028E"/>
    <w:rsid w:val="006C02CA"/>
    <w:rsid w:val="006C1250"/>
    <w:rsid w:val="006C16AA"/>
    <w:rsid w:val="006C19CD"/>
    <w:rsid w:val="006C20BF"/>
    <w:rsid w:val="006C2262"/>
    <w:rsid w:val="006C22C7"/>
    <w:rsid w:val="006C2718"/>
    <w:rsid w:val="006C3099"/>
    <w:rsid w:val="006C39B0"/>
    <w:rsid w:val="006C3A34"/>
    <w:rsid w:val="006C3B76"/>
    <w:rsid w:val="006C3BFF"/>
    <w:rsid w:val="006C3EF7"/>
    <w:rsid w:val="006C4500"/>
    <w:rsid w:val="006C4587"/>
    <w:rsid w:val="006C48A2"/>
    <w:rsid w:val="006C4923"/>
    <w:rsid w:val="006C4959"/>
    <w:rsid w:val="006C49DA"/>
    <w:rsid w:val="006C4C97"/>
    <w:rsid w:val="006C4CEB"/>
    <w:rsid w:val="006C5054"/>
    <w:rsid w:val="006C521C"/>
    <w:rsid w:val="006C5435"/>
    <w:rsid w:val="006C5568"/>
    <w:rsid w:val="006C5D39"/>
    <w:rsid w:val="006C5DD7"/>
    <w:rsid w:val="006C6238"/>
    <w:rsid w:val="006C62C7"/>
    <w:rsid w:val="006C67FA"/>
    <w:rsid w:val="006C72BC"/>
    <w:rsid w:val="006C79DA"/>
    <w:rsid w:val="006C7F97"/>
    <w:rsid w:val="006D11E1"/>
    <w:rsid w:val="006D137F"/>
    <w:rsid w:val="006D14D5"/>
    <w:rsid w:val="006D1CF7"/>
    <w:rsid w:val="006D1DCC"/>
    <w:rsid w:val="006D1DE4"/>
    <w:rsid w:val="006D23A8"/>
    <w:rsid w:val="006D2625"/>
    <w:rsid w:val="006D30C0"/>
    <w:rsid w:val="006D3EB8"/>
    <w:rsid w:val="006D3F2D"/>
    <w:rsid w:val="006D514E"/>
    <w:rsid w:val="006D577E"/>
    <w:rsid w:val="006D64E2"/>
    <w:rsid w:val="006D6750"/>
    <w:rsid w:val="006D69CC"/>
    <w:rsid w:val="006D71D4"/>
    <w:rsid w:val="006D74A6"/>
    <w:rsid w:val="006D78AB"/>
    <w:rsid w:val="006D7A1F"/>
    <w:rsid w:val="006E01C4"/>
    <w:rsid w:val="006E1BF4"/>
    <w:rsid w:val="006E2025"/>
    <w:rsid w:val="006E2BC5"/>
    <w:rsid w:val="006E2C7B"/>
    <w:rsid w:val="006E2E50"/>
    <w:rsid w:val="006E2F4D"/>
    <w:rsid w:val="006E3151"/>
    <w:rsid w:val="006E319D"/>
    <w:rsid w:val="006E3FA9"/>
    <w:rsid w:val="006E40A9"/>
    <w:rsid w:val="006E4201"/>
    <w:rsid w:val="006E44AE"/>
    <w:rsid w:val="006E4623"/>
    <w:rsid w:val="006E4895"/>
    <w:rsid w:val="006E4ABF"/>
    <w:rsid w:val="006E4CED"/>
    <w:rsid w:val="006E51EA"/>
    <w:rsid w:val="006E521B"/>
    <w:rsid w:val="006E5954"/>
    <w:rsid w:val="006E6C38"/>
    <w:rsid w:val="006E6D26"/>
    <w:rsid w:val="006E75B0"/>
    <w:rsid w:val="006E7C70"/>
    <w:rsid w:val="006E7E50"/>
    <w:rsid w:val="006F0ECC"/>
    <w:rsid w:val="006F1057"/>
    <w:rsid w:val="006F134A"/>
    <w:rsid w:val="006F1A7D"/>
    <w:rsid w:val="006F1D76"/>
    <w:rsid w:val="006F23BD"/>
    <w:rsid w:val="006F2481"/>
    <w:rsid w:val="006F24AE"/>
    <w:rsid w:val="006F3307"/>
    <w:rsid w:val="006F34CC"/>
    <w:rsid w:val="006F3575"/>
    <w:rsid w:val="006F3A67"/>
    <w:rsid w:val="006F41F0"/>
    <w:rsid w:val="006F4AFF"/>
    <w:rsid w:val="006F4B5C"/>
    <w:rsid w:val="006F5FD8"/>
    <w:rsid w:val="006F62F1"/>
    <w:rsid w:val="006F7191"/>
    <w:rsid w:val="006F791F"/>
    <w:rsid w:val="007003A7"/>
    <w:rsid w:val="00700EE4"/>
    <w:rsid w:val="00702255"/>
    <w:rsid w:val="00702AE5"/>
    <w:rsid w:val="0070410F"/>
    <w:rsid w:val="007041DE"/>
    <w:rsid w:val="00704B3C"/>
    <w:rsid w:val="00704BE1"/>
    <w:rsid w:val="00704D9E"/>
    <w:rsid w:val="00705313"/>
    <w:rsid w:val="0070540E"/>
    <w:rsid w:val="007055E9"/>
    <w:rsid w:val="00705971"/>
    <w:rsid w:val="00705A85"/>
    <w:rsid w:val="00705C9E"/>
    <w:rsid w:val="00705DB9"/>
    <w:rsid w:val="0070608F"/>
    <w:rsid w:val="00706505"/>
    <w:rsid w:val="00706B26"/>
    <w:rsid w:val="00707274"/>
    <w:rsid w:val="0070764A"/>
    <w:rsid w:val="007079F6"/>
    <w:rsid w:val="00707CDE"/>
    <w:rsid w:val="00707D83"/>
    <w:rsid w:val="00707E5E"/>
    <w:rsid w:val="00710567"/>
    <w:rsid w:val="007105B9"/>
    <w:rsid w:val="0071087B"/>
    <w:rsid w:val="007108C0"/>
    <w:rsid w:val="007109FB"/>
    <w:rsid w:val="00710B04"/>
    <w:rsid w:val="00710B2D"/>
    <w:rsid w:val="00712BA3"/>
    <w:rsid w:val="00713644"/>
    <w:rsid w:val="00714E6B"/>
    <w:rsid w:val="00715192"/>
    <w:rsid w:val="00715727"/>
    <w:rsid w:val="00715C09"/>
    <w:rsid w:val="0071638B"/>
    <w:rsid w:val="00716A0B"/>
    <w:rsid w:val="00716A7B"/>
    <w:rsid w:val="00716B0B"/>
    <w:rsid w:val="00716EB0"/>
    <w:rsid w:val="0071726B"/>
    <w:rsid w:val="00717B68"/>
    <w:rsid w:val="00717DFC"/>
    <w:rsid w:val="00717FC7"/>
    <w:rsid w:val="0072020A"/>
    <w:rsid w:val="007202C0"/>
    <w:rsid w:val="007205D1"/>
    <w:rsid w:val="00720B04"/>
    <w:rsid w:val="00720B6E"/>
    <w:rsid w:val="00720CF5"/>
    <w:rsid w:val="00720E3A"/>
    <w:rsid w:val="00722426"/>
    <w:rsid w:val="00722A22"/>
    <w:rsid w:val="00722AF2"/>
    <w:rsid w:val="00723474"/>
    <w:rsid w:val="00723737"/>
    <w:rsid w:val="00723A34"/>
    <w:rsid w:val="00723FE3"/>
    <w:rsid w:val="00724059"/>
    <w:rsid w:val="00724193"/>
    <w:rsid w:val="007243E0"/>
    <w:rsid w:val="00724A16"/>
    <w:rsid w:val="00724C0E"/>
    <w:rsid w:val="00725099"/>
    <w:rsid w:val="007251BB"/>
    <w:rsid w:val="00725380"/>
    <w:rsid w:val="0072550C"/>
    <w:rsid w:val="00725E5E"/>
    <w:rsid w:val="0072649A"/>
    <w:rsid w:val="007265F3"/>
    <w:rsid w:val="0072679B"/>
    <w:rsid w:val="00727125"/>
    <w:rsid w:val="00727154"/>
    <w:rsid w:val="0072751C"/>
    <w:rsid w:val="007278A0"/>
    <w:rsid w:val="007306B2"/>
    <w:rsid w:val="007308FD"/>
    <w:rsid w:val="007319B6"/>
    <w:rsid w:val="00731AB2"/>
    <w:rsid w:val="00731F51"/>
    <w:rsid w:val="0073220D"/>
    <w:rsid w:val="007324DD"/>
    <w:rsid w:val="00732F6E"/>
    <w:rsid w:val="007338B3"/>
    <w:rsid w:val="007345D1"/>
    <w:rsid w:val="007347EC"/>
    <w:rsid w:val="00734C9C"/>
    <w:rsid w:val="00734D53"/>
    <w:rsid w:val="007355C3"/>
    <w:rsid w:val="00735C3A"/>
    <w:rsid w:val="007363AA"/>
    <w:rsid w:val="007364CC"/>
    <w:rsid w:val="0073673A"/>
    <w:rsid w:val="00736764"/>
    <w:rsid w:val="00740454"/>
    <w:rsid w:val="00740610"/>
    <w:rsid w:val="00740D99"/>
    <w:rsid w:val="00741EFF"/>
    <w:rsid w:val="00742065"/>
    <w:rsid w:val="00742372"/>
    <w:rsid w:val="00742720"/>
    <w:rsid w:val="00742EFD"/>
    <w:rsid w:val="00743BDD"/>
    <w:rsid w:val="0074408C"/>
    <w:rsid w:val="00744534"/>
    <w:rsid w:val="007446A1"/>
    <w:rsid w:val="0074543E"/>
    <w:rsid w:val="0074555C"/>
    <w:rsid w:val="00745BA6"/>
    <w:rsid w:val="00745CF4"/>
    <w:rsid w:val="00745E75"/>
    <w:rsid w:val="00745F8B"/>
    <w:rsid w:val="00746153"/>
    <w:rsid w:val="00746162"/>
    <w:rsid w:val="007466B4"/>
    <w:rsid w:val="00746F3E"/>
    <w:rsid w:val="007472DF"/>
    <w:rsid w:val="007473DA"/>
    <w:rsid w:val="00747E2B"/>
    <w:rsid w:val="007502E4"/>
    <w:rsid w:val="00750533"/>
    <w:rsid w:val="00750A12"/>
    <w:rsid w:val="00750D2E"/>
    <w:rsid w:val="0075101C"/>
    <w:rsid w:val="00751240"/>
    <w:rsid w:val="0075188E"/>
    <w:rsid w:val="007519CF"/>
    <w:rsid w:val="00751AB2"/>
    <w:rsid w:val="00753464"/>
    <w:rsid w:val="00753603"/>
    <w:rsid w:val="007537E9"/>
    <w:rsid w:val="0075391C"/>
    <w:rsid w:val="00753C1D"/>
    <w:rsid w:val="0075420D"/>
    <w:rsid w:val="007558D2"/>
    <w:rsid w:val="007569C2"/>
    <w:rsid w:val="00756A84"/>
    <w:rsid w:val="00757341"/>
    <w:rsid w:val="0075768E"/>
    <w:rsid w:val="007576AD"/>
    <w:rsid w:val="00757CB2"/>
    <w:rsid w:val="007605AC"/>
    <w:rsid w:val="00760920"/>
    <w:rsid w:val="00760B03"/>
    <w:rsid w:val="00760B99"/>
    <w:rsid w:val="00760DE1"/>
    <w:rsid w:val="00761010"/>
    <w:rsid w:val="0076187B"/>
    <w:rsid w:val="00761A47"/>
    <w:rsid w:val="00761EFC"/>
    <w:rsid w:val="0076275A"/>
    <w:rsid w:val="007628DF"/>
    <w:rsid w:val="00762A67"/>
    <w:rsid w:val="00763162"/>
    <w:rsid w:val="007638F5"/>
    <w:rsid w:val="00763BCF"/>
    <w:rsid w:val="00764264"/>
    <w:rsid w:val="007644B0"/>
    <w:rsid w:val="00764BCF"/>
    <w:rsid w:val="0076578D"/>
    <w:rsid w:val="00766EA5"/>
    <w:rsid w:val="00767004"/>
    <w:rsid w:val="007670AC"/>
    <w:rsid w:val="00767986"/>
    <w:rsid w:val="00770ABA"/>
    <w:rsid w:val="007714F4"/>
    <w:rsid w:val="0077159A"/>
    <w:rsid w:val="00771AA3"/>
    <w:rsid w:val="00771BD3"/>
    <w:rsid w:val="00771C02"/>
    <w:rsid w:val="00772D0F"/>
    <w:rsid w:val="00773799"/>
    <w:rsid w:val="00773C64"/>
    <w:rsid w:val="00773DDB"/>
    <w:rsid w:val="00774297"/>
    <w:rsid w:val="0077453B"/>
    <w:rsid w:val="00774DFC"/>
    <w:rsid w:val="00774F3F"/>
    <w:rsid w:val="00775129"/>
    <w:rsid w:val="00775161"/>
    <w:rsid w:val="007751BC"/>
    <w:rsid w:val="007751CF"/>
    <w:rsid w:val="0077531E"/>
    <w:rsid w:val="007756D8"/>
    <w:rsid w:val="00775861"/>
    <w:rsid w:val="00776B6D"/>
    <w:rsid w:val="00776ED0"/>
    <w:rsid w:val="007770A4"/>
    <w:rsid w:val="0077754F"/>
    <w:rsid w:val="007802A8"/>
    <w:rsid w:val="00780323"/>
    <w:rsid w:val="0078164B"/>
    <w:rsid w:val="0078179A"/>
    <w:rsid w:val="00782AE8"/>
    <w:rsid w:val="00782B24"/>
    <w:rsid w:val="00783230"/>
    <w:rsid w:val="0078359A"/>
    <w:rsid w:val="00783D74"/>
    <w:rsid w:val="00784288"/>
    <w:rsid w:val="007842FB"/>
    <w:rsid w:val="00784A00"/>
    <w:rsid w:val="007859C4"/>
    <w:rsid w:val="00785E11"/>
    <w:rsid w:val="0078644A"/>
    <w:rsid w:val="00786D33"/>
    <w:rsid w:val="00786D7C"/>
    <w:rsid w:val="00787711"/>
    <w:rsid w:val="00787AB4"/>
    <w:rsid w:val="0079019F"/>
    <w:rsid w:val="00791320"/>
    <w:rsid w:val="00791729"/>
    <w:rsid w:val="0079200B"/>
    <w:rsid w:val="007926BE"/>
    <w:rsid w:val="00792C07"/>
    <w:rsid w:val="00793785"/>
    <w:rsid w:val="00793A73"/>
    <w:rsid w:val="00793D57"/>
    <w:rsid w:val="00793E0F"/>
    <w:rsid w:val="007946A6"/>
    <w:rsid w:val="0079471D"/>
    <w:rsid w:val="00794951"/>
    <w:rsid w:val="00794C59"/>
    <w:rsid w:val="0079507A"/>
    <w:rsid w:val="007956B9"/>
    <w:rsid w:val="007956C9"/>
    <w:rsid w:val="007958AC"/>
    <w:rsid w:val="00795CC3"/>
    <w:rsid w:val="0079606A"/>
    <w:rsid w:val="00797014"/>
    <w:rsid w:val="007974E9"/>
    <w:rsid w:val="00797937"/>
    <w:rsid w:val="007A0073"/>
    <w:rsid w:val="007A014A"/>
    <w:rsid w:val="007A01B0"/>
    <w:rsid w:val="007A02D4"/>
    <w:rsid w:val="007A0314"/>
    <w:rsid w:val="007A0C86"/>
    <w:rsid w:val="007A0D47"/>
    <w:rsid w:val="007A1ACB"/>
    <w:rsid w:val="007A3625"/>
    <w:rsid w:val="007A41E7"/>
    <w:rsid w:val="007A425E"/>
    <w:rsid w:val="007A47E6"/>
    <w:rsid w:val="007A4B56"/>
    <w:rsid w:val="007A6A59"/>
    <w:rsid w:val="007A7469"/>
    <w:rsid w:val="007A79BB"/>
    <w:rsid w:val="007A7A16"/>
    <w:rsid w:val="007A7AC9"/>
    <w:rsid w:val="007B0241"/>
    <w:rsid w:val="007B02B8"/>
    <w:rsid w:val="007B056C"/>
    <w:rsid w:val="007B1712"/>
    <w:rsid w:val="007B1A5B"/>
    <w:rsid w:val="007B1D6A"/>
    <w:rsid w:val="007B1EA0"/>
    <w:rsid w:val="007B281F"/>
    <w:rsid w:val="007B303C"/>
    <w:rsid w:val="007B3066"/>
    <w:rsid w:val="007B33F3"/>
    <w:rsid w:val="007B35B3"/>
    <w:rsid w:val="007B37AD"/>
    <w:rsid w:val="007B499B"/>
    <w:rsid w:val="007B4B47"/>
    <w:rsid w:val="007B4D7B"/>
    <w:rsid w:val="007B56D4"/>
    <w:rsid w:val="007B58A2"/>
    <w:rsid w:val="007B603B"/>
    <w:rsid w:val="007B6123"/>
    <w:rsid w:val="007B61C7"/>
    <w:rsid w:val="007B623E"/>
    <w:rsid w:val="007B628A"/>
    <w:rsid w:val="007B6BC1"/>
    <w:rsid w:val="007B71B6"/>
    <w:rsid w:val="007B7517"/>
    <w:rsid w:val="007C01DA"/>
    <w:rsid w:val="007C04A4"/>
    <w:rsid w:val="007C1027"/>
    <w:rsid w:val="007C171B"/>
    <w:rsid w:val="007C1C32"/>
    <w:rsid w:val="007C1C3B"/>
    <w:rsid w:val="007C1EC1"/>
    <w:rsid w:val="007C1F5E"/>
    <w:rsid w:val="007C2324"/>
    <w:rsid w:val="007C2754"/>
    <w:rsid w:val="007C3164"/>
    <w:rsid w:val="007C3EE8"/>
    <w:rsid w:val="007C49F9"/>
    <w:rsid w:val="007C4C26"/>
    <w:rsid w:val="007C4C66"/>
    <w:rsid w:val="007C4E42"/>
    <w:rsid w:val="007C50AD"/>
    <w:rsid w:val="007C51EC"/>
    <w:rsid w:val="007C597C"/>
    <w:rsid w:val="007C6023"/>
    <w:rsid w:val="007C6597"/>
    <w:rsid w:val="007C6A0D"/>
    <w:rsid w:val="007C6DDA"/>
    <w:rsid w:val="007C6FC0"/>
    <w:rsid w:val="007C7364"/>
    <w:rsid w:val="007C7FC3"/>
    <w:rsid w:val="007D01B8"/>
    <w:rsid w:val="007D08A3"/>
    <w:rsid w:val="007D1494"/>
    <w:rsid w:val="007D1E40"/>
    <w:rsid w:val="007D25B7"/>
    <w:rsid w:val="007D2E75"/>
    <w:rsid w:val="007D2F75"/>
    <w:rsid w:val="007D339F"/>
    <w:rsid w:val="007D3A4D"/>
    <w:rsid w:val="007D3D4C"/>
    <w:rsid w:val="007D4655"/>
    <w:rsid w:val="007D542C"/>
    <w:rsid w:val="007D5919"/>
    <w:rsid w:val="007D6995"/>
    <w:rsid w:val="007D6D22"/>
    <w:rsid w:val="007D6E5B"/>
    <w:rsid w:val="007D6EA2"/>
    <w:rsid w:val="007D7644"/>
    <w:rsid w:val="007D7A0E"/>
    <w:rsid w:val="007D7B1B"/>
    <w:rsid w:val="007D7E3C"/>
    <w:rsid w:val="007E0B85"/>
    <w:rsid w:val="007E0D35"/>
    <w:rsid w:val="007E0E17"/>
    <w:rsid w:val="007E1010"/>
    <w:rsid w:val="007E1745"/>
    <w:rsid w:val="007E1B47"/>
    <w:rsid w:val="007E257D"/>
    <w:rsid w:val="007E2683"/>
    <w:rsid w:val="007E2D04"/>
    <w:rsid w:val="007E48BD"/>
    <w:rsid w:val="007E5627"/>
    <w:rsid w:val="007E5647"/>
    <w:rsid w:val="007E666A"/>
    <w:rsid w:val="007E6AB0"/>
    <w:rsid w:val="007F057F"/>
    <w:rsid w:val="007F0B19"/>
    <w:rsid w:val="007F103E"/>
    <w:rsid w:val="007F182C"/>
    <w:rsid w:val="007F27C1"/>
    <w:rsid w:val="007F3403"/>
    <w:rsid w:val="007F3884"/>
    <w:rsid w:val="007F392D"/>
    <w:rsid w:val="007F3B79"/>
    <w:rsid w:val="007F3D8D"/>
    <w:rsid w:val="007F431F"/>
    <w:rsid w:val="007F4507"/>
    <w:rsid w:val="007F4BA1"/>
    <w:rsid w:val="007F4C62"/>
    <w:rsid w:val="007F4CE8"/>
    <w:rsid w:val="007F4F67"/>
    <w:rsid w:val="007F5691"/>
    <w:rsid w:val="007F5F46"/>
    <w:rsid w:val="007F6C28"/>
    <w:rsid w:val="007F6FD7"/>
    <w:rsid w:val="007F7150"/>
    <w:rsid w:val="007F745C"/>
    <w:rsid w:val="007F7972"/>
    <w:rsid w:val="007F7CD2"/>
    <w:rsid w:val="0080030E"/>
    <w:rsid w:val="00800310"/>
    <w:rsid w:val="00800561"/>
    <w:rsid w:val="0080058E"/>
    <w:rsid w:val="008005DF"/>
    <w:rsid w:val="008019EB"/>
    <w:rsid w:val="008029EC"/>
    <w:rsid w:val="00802AED"/>
    <w:rsid w:val="00802AFC"/>
    <w:rsid w:val="008034F9"/>
    <w:rsid w:val="00803D9A"/>
    <w:rsid w:val="00804501"/>
    <w:rsid w:val="0080475A"/>
    <w:rsid w:val="00804BF6"/>
    <w:rsid w:val="00804F72"/>
    <w:rsid w:val="008075E6"/>
    <w:rsid w:val="00807634"/>
    <w:rsid w:val="0080768C"/>
    <w:rsid w:val="00810378"/>
    <w:rsid w:val="008103BA"/>
    <w:rsid w:val="00810AB2"/>
    <w:rsid w:val="00810AD0"/>
    <w:rsid w:val="00811034"/>
    <w:rsid w:val="008111D6"/>
    <w:rsid w:val="00811416"/>
    <w:rsid w:val="0081167C"/>
    <w:rsid w:val="0081178D"/>
    <w:rsid w:val="00812BC8"/>
    <w:rsid w:val="00812CD2"/>
    <w:rsid w:val="00812DCA"/>
    <w:rsid w:val="00812DED"/>
    <w:rsid w:val="00812E55"/>
    <w:rsid w:val="008139E3"/>
    <w:rsid w:val="00813B46"/>
    <w:rsid w:val="00813FD3"/>
    <w:rsid w:val="00814044"/>
    <w:rsid w:val="00814140"/>
    <w:rsid w:val="008146EE"/>
    <w:rsid w:val="008147E7"/>
    <w:rsid w:val="00814942"/>
    <w:rsid w:val="00814A70"/>
    <w:rsid w:val="00814B6A"/>
    <w:rsid w:val="00814B89"/>
    <w:rsid w:val="008151DD"/>
    <w:rsid w:val="008158CF"/>
    <w:rsid w:val="00815DE6"/>
    <w:rsid w:val="0081621F"/>
    <w:rsid w:val="008164A3"/>
    <w:rsid w:val="008164ED"/>
    <w:rsid w:val="00816548"/>
    <w:rsid w:val="0081659A"/>
    <w:rsid w:val="00816F0C"/>
    <w:rsid w:val="00816F86"/>
    <w:rsid w:val="008173BE"/>
    <w:rsid w:val="00817E62"/>
    <w:rsid w:val="00817FC3"/>
    <w:rsid w:val="00820260"/>
    <w:rsid w:val="00821C3D"/>
    <w:rsid w:val="008222D1"/>
    <w:rsid w:val="008224CD"/>
    <w:rsid w:val="0082329C"/>
    <w:rsid w:val="008232C6"/>
    <w:rsid w:val="00823352"/>
    <w:rsid w:val="00823524"/>
    <w:rsid w:val="00823631"/>
    <w:rsid w:val="00823E3F"/>
    <w:rsid w:val="00825B1A"/>
    <w:rsid w:val="00825C5B"/>
    <w:rsid w:val="00825E28"/>
    <w:rsid w:val="00826444"/>
    <w:rsid w:val="00826BCA"/>
    <w:rsid w:val="008277BC"/>
    <w:rsid w:val="00827A02"/>
    <w:rsid w:val="0083085C"/>
    <w:rsid w:val="00830B0F"/>
    <w:rsid w:val="00830D43"/>
    <w:rsid w:val="00831057"/>
    <w:rsid w:val="0083163C"/>
    <w:rsid w:val="00831756"/>
    <w:rsid w:val="008317CA"/>
    <w:rsid w:val="0083194C"/>
    <w:rsid w:val="00831F99"/>
    <w:rsid w:val="0083258A"/>
    <w:rsid w:val="00832839"/>
    <w:rsid w:val="00832B53"/>
    <w:rsid w:val="0083318D"/>
    <w:rsid w:val="008339A0"/>
    <w:rsid w:val="00833EB0"/>
    <w:rsid w:val="008342D3"/>
    <w:rsid w:val="0083486B"/>
    <w:rsid w:val="00834F8D"/>
    <w:rsid w:val="008350A7"/>
    <w:rsid w:val="00835221"/>
    <w:rsid w:val="00835B44"/>
    <w:rsid w:val="008364D6"/>
    <w:rsid w:val="0083677D"/>
    <w:rsid w:val="00836A01"/>
    <w:rsid w:val="00837859"/>
    <w:rsid w:val="00837BB0"/>
    <w:rsid w:val="00840056"/>
    <w:rsid w:val="0084067B"/>
    <w:rsid w:val="00840D0E"/>
    <w:rsid w:val="00841186"/>
    <w:rsid w:val="0084268A"/>
    <w:rsid w:val="00842718"/>
    <w:rsid w:val="008441E9"/>
    <w:rsid w:val="00844751"/>
    <w:rsid w:val="008450A6"/>
    <w:rsid w:val="008458B3"/>
    <w:rsid w:val="00846FCD"/>
    <w:rsid w:val="00847C79"/>
    <w:rsid w:val="00850390"/>
    <w:rsid w:val="00851CE3"/>
    <w:rsid w:val="00851D08"/>
    <w:rsid w:val="008528A2"/>
    <w:rsid w:val="00853991"/>
    <w:rsid w:val="008552B0"/>
    <w:rsid w:val="00855347"/>
    <w:rsid w:val="00855698"/>
    <w:rsid w:val="0085635F"/>
    <w:rsid w:val="00856364"/>
    <w:rsid w:val="008566DD"/>
    <w:rsid w:val="00856765"/>
    <w:rsid w:val="008575A5"/>
    <w:rsid w:val="00857A7F"/>
    <w:rsid w:val="00857AFA"/>
    <w:rsid w:val="00857F25"/>
    <w:rsid w:val="00860AE4"/>
    <w:rsid w:val="00860FF7"/>
    <w:rsid w:val="0086281A"/>
    <w:rsid w:val="00863382"/>
    <w:rsid w:val="00863B81"/>
    <w:rsid w:val="00864975"/>
    <w:rsid w:val="00864BD9"/>
    <w:rsid w:val="00865266"/>
    <w:rsid w:val="0086551E"/>
    <w:rsid w:val="008659BE"/>
    <w:rsid w:val="00865DEE"/>
    <w:rsid w:val="00865EB8"/>
    <w:rsid w:val="00866725"/>
    <w:rsid w:val="00866D6B"/>
    <w:rsid w:val="0086714A"/>
    <w:rsid w:val="0086732B"/>
    <w:rsid w:val="00867351"/>
    <w:rsid w:val="008675B8"/>
    <w:rsid w:val="008677AE"/>
    <w:rsid w:val="00867D65"/>
    <w:rsid w:val="00867F2B"/>
    <w:rsid w:val="00870121"/>
    <w:rsid w:val="00870B87"/>
    <w:rsid w:val="00870D76"/>
    <w:rsid w:val="00870FFC"/>
    <w:rsid w:val="00871B50"/>
    <w:rsid w:val="00872789"/>
    <w:rsid w:val="008727D4"/>
    <w:rsid w:val="00873193"/>
    <w:rsid w:val="00873517"/>
    <w:rsid w:val="008739C5"/>
    <w:rsid w:val="00873A47"/>
    <w:rsid w:val="00873C5D"/>
    <w:rsid w:val="00873E50"/>
    <w:rsid w:val="00874154"/>
    <w:rsid w:val="00874197"/>
    <w:rsid w:val="008744A7"/>
    <w:rsid w:val="0087458F"/>
    <w:rsid w:val="0087507D"/>
    <w:rsid w:val="00875189"/>
    <w:rsid w:val="0087536A"/>
    <w:rsid w:val="008762E5"/>
    <w:rsid w:val="00876556"/>
    <w:rsid w:val="0087664C"/>
    <w:rsid w:val="008769E1"/>
    <w:rsid w:val="00876A55"/>
    <w:rsid w:val="00877327"/>
    <w:rsid w:val="00880200"/>
    <w:rsid w:val="0088029B"/>
    <w:rsid w:val="0088096E"/>
    <w:rsid w:val="00880E03"/>
    <w:rsid w:val="008813FE"/>
    <w:rsid w:val="0088169E"/>
    <w:rsid w:val="008818CE"/>
    <w:rsid w:val="00881A8D"/>
    <w:rsid w:val="00881BB9"/>
    <w:rsid w:val="00881CAE"/>
    <w:rsid w:val="00882235"/>
    <w:rsid w:val="008825E3"/>
    <w:rsid w:val="00882C72"/>
    <w:rsid w:val="00883423"/>
    <w:rsid w:val="008845D9"/>
    <w:rsid w:val="00884780"/>
    <w:rsid w:val="0088552A"/>
    <w:rsid w:val="00885563"/>
    <w:rsid w:val="00885584"/>
    <w:rsid w:val="00885EFB"/>
    <w:rsid w:val="00885F53"/>
    <w:rsid w:val="00886699"/>
    <w:rsid w:val="00886986"/>
    <w:rsid w:val="0088737D"/>
    <w:rsid w:val="00887458"/>
    <w:rsid w:val="008877A1"/>
    <w:rsid w:val="00887E53"/>
    <w:rsid w:val="008910DB"/>
    <w:rsid w:val="008912DE"/>
    <w:rsid w:val="008914E9"/>
    <w:rsid w:val="0089226C"/>
    <w:rsid w:val="00892B91"/>
    <w:rsid w:val="00892EDF"/>
    <w:rsid w:val="008935BB"/>
    <w:rsid w:val="008938C0"/>
    <w:rsid w:val="00893ACF"/>
    <w:rsid w:val="00893B13"/>
    <w:rsid w:val="008947E3"/>
    <w:rsid w:val="00894942"/>
    <w:rsid w:val="00894CF7"/>
    <w:rsid w:val="00895513"/>
    <w:rsid w:val="00895DE8"/>
    <w:rsid w:val="00895E4C"/>
    <w:rsid w:val="0089646C"/>
    <w:rsid w:val="008968C2"/>
    <w:rsid w:val="00896EAC"/>
    <w:rsid w:val="008972B5"/>
    <w:rsid w:val="00897AD1"/>
    <w:rsid w:val="008A021B"/>
    <w:rsid w:val="008A0D34"/>
    <w:rsid w:val="008A10F7"/>
    <w:rsid w:val="008A13FB"/>
    <w:rsid w:val="008A1C61"/>
    <w:rsid w:val="008A1CC3"/>
    <w:rsid w:val="008A1D65"/>
    <w:rsid w:val="008A237C"/>
    <w:rsid w:val="008A262F"/>
    <w:rsid w:val="008A3771"/>
    <w:rsid w:val="008A4144"/>
    <w:rsid w:val="008A4E9B"/>
    <w:rsid w:val="008A4F83"/>
    <w:rsid w:val="008A531E"/>
    <w:rsid w:val="008A545F"/>
    <w:rsid w:val="008A5653"/>
    <w:rsid w:val="008A5C87"/>
    <w:rsid w:val="008A5FFD"/>
    <w:rsid w:val="008A67E2"/>
    <w:rsid w:val="008A6BAA"/>
    <w:rsid w:val="008A7067"/>
    <w:rsid w:val="008A711D"/>
    <w:rsid w:val="008A7614"/>
    <w:rsid w:val="008B07C3"/>
    <w:rsid w:val="008B1274"/>
    <w:rsid w:val="008B1479"/>
    <w:rsid w:val="008B17A0"/>
    <w:rsid w:val="008B17A9"/>
    <w:rsid w:val="008B191E"/>
    <w:rsid w:val="008B1F97"/>
    <w:rsid w:val="008B2D20"/>
    <w:rsid w:val="008B2F78"/>
    <w:rsid w:val="008B3101"/>
    <w:rsid w:val="008B3133"/>
    <w:rsid w:val="008B4189"/>
    <w:rsid w:val="008B4C0F"/>
    <w:rsid w:val="008B590B"/>
    <w:rsid w:val="008B5E26"/>
    <w:rsid w:val="008B6360"/>
    <w:rsid w:val="008B6A65"/>
    <w:rsid w:val="008B6AF9"/>
    <w:rsid w:val="008B7646"/>
    <w:rsid w:val="008C02A4"/>
    <w:rsid w:val="008C04AB"/>
    <w:rsid w:val="008C1110"/>
    <w:rsid w:val="008C17CC"/>
    <w:rsid w:val="008C18C7"/>
    <w:rsid w:val="008C1E51"/>
    <w:rsid w:val="008C20EF"/>
    <w:rsid w:val="008C22B2"/>
    <w:rsid w:val="008C258A"/>
    <w:rsid w:val="008C282C"/>
    <w:rsid w:val="008C2BA7"/>
    <w:rsid w:val="008C37CF"/>
    <w:rsid w:val="008C3CE5"/>
    <w:rsid w:val="008C4046"/>
    <w:rsid w:val="008C441A"/>
    <w:rsid w:val="008C52FC"/>
    <w:rsid w:val="008C5A99"/>
    <w:rsid w:val="008C5EB2"/>
    <w:rsid w:val="008C6224"/>
    <w:rsid w:val="008C6858"/>
    <w:rsid w:val="008C6871"/>
    <w:rsid w:val="008C6A78"/>
    <w:rsid w:val="008C72C1"/>
    <w:rsid w:val="008C73F2"/>
    <w:rsid w:val="008C787C"/>
    <w:rsid w:val="008C78B9"/>
    <w:rsid w:val="008C7A13"/>
    <w:rsid w:val="008C7B53"/>
    <w:rsid w:val="008D00AF"/>
    <w:rsid w:val="008D0217"/>
    <w:rsid w:val="008D07DF"/>
    <w:rsid w:val="008D0CDA"/>
    <w:rsid w:val="008D114D"/>
    <w:rsid w:val="008D1308"/>
    <w:rsid w:val="008D1910"/>
    <w:rsid w:val="008D21C4"/>
    <w:rsid w:val="008D21DA"/>
    <w:rsid w:val="008D226F"/>
    <w:rsid w:val="008D2783"/>
    <w:rsid w:val="008D2B73"/>
    <w:rsid w:val="008D2EE1"/>
    <w:rsid w:val="008D2FDA"/>
    <w:rsid w:val="008D3A83"/>
    <w:rsid w:val="008D4522"/>
    <w:rsid w:val="008D4E69"/>
    <w:rsid w:val="008D4E6F"/>
    <w:rsid w:val="008D4FD7"/>
    <w:rsid w:val="008D4FEB"/>
    <w:rsid w:val="008D51A8"/>
    <w:rsid w:val="008D5D29"/>
    <w:rsid w:val="008D62FD"/>
    <w:rsid w:val="008D670B"/>
    <w:rsid w:val="008D6B0F"/>
    <w:rsid w:val="008D6DEA"/>
    <w:rsid w:val="008D6FE5"/>
    <w:rsid w:val="008D7AFB"/>
    <w:rsid w:val="008D7B95"/>
    <w:rsid w:val="008D7D85"/>
    <w:rsid w:val="008E00A5"/>
    <w:rsid w:val="008E0958"/>
    <w:rsid w:val="008E1036"/>
    <w:rsid w:val="008E10EA"/>
    <w:rsid w:val="008E1266"/>
    <w:rsid w:val="008E12D6"/>
    <w:rsid w:val="008E16E1"/>
    <w:rsid w:val="008E1908"/>
    <w:rsid w:val="008E192E"/>
    <w:rsid w:val="008E1C3C"/>
    <w:rsid w:val="008E2941"/>
    <w:rsid w:val="008E2EF7"/>
    <w:rsid w:val="008E2F84"/>
    <w:rsid w:val="008E3246"/>
    <w:rsid w:val="008E352F"/>
    <w:rsid w:val="008E38D9"/>
    <w:rsid w:val="008E3DF6"/>
    <w:rsid w:val="008E42BE"/>
    <w:rsid w:val="008E4318"/>
    <w:rsid w:val="008E4680"/>
    <w:rsid w:val="008E4E8E"/>
    <w:rsid w:val="008E508C"/>
    <w:rsid w:val="008E59E8"/>
    <w:rsid w:val="008E5DAB"/>
    <w:rsid w:val="008E6684"/>
    <w:rsid w:val="008E6886"/>
    <w:rsid w:val="008E6B55"/>
    <w:rsid w:val="008E6D6C"/>
    <w:rsid w:val="008E7305"/>
    <w:rsid w:val="008E7BC2"/>
    <w:rsid w:val="008F031C"/>
    <w:rsid w:val="008F054F"/>
    <w:rsid w:val="008F07D2"/>
    <w:rsid w:val="008F12A9"/>
    <w:rsid w:val="008F12AE"/>
    <w:rsid w:val="008F14C7"/>
    <w:rsid w:val="008F14D4"/>
    <w:rsid w:val="008F178F"/>
    <w:rsid w:val="008F19FE"/>
    <w:rsid w:val="008F22D3"/>
    <w:rsid w:val="008F233D"/>
    <w:rsid w:val="008F2807"/>
    <w:rsid w:val="008F280E"/>
    <w:rsid w:val="008F33C5"/>
    <w:rsid w:val="008F3424"/>
    <w:rsid w:val="008F3456"/>
    <w:rsid w:val="008F35C2"/>
    <w:rsid w:val="008F376D"/>
    <w:rsid w:val="008F4853"/>
    <w:rsid w:val="008F4ADA"/>
    <w:rsid w:val="008F5129"/>
    <w:rsid w:val="008F512E"/>
    <w:rsid w:val="008F581E"/>
    <w:rsid w:val="008F60BF"/>
    <w:rsid w:val="008F6339"/>
    <w:rsid w:val="008F6506"/>
    <w:rsid w:val="008F6D4D"/>
    <w:rsid w:val="008F6E51"/>
    <w:rsid w:val="008F74B9"/>
    <w:rsid w:val="00900AA1"/>
    <w:rsid w:val="00900BE2"/>
    <w:rsid w:val="00900EA8"/>
    <w:rsid w:val="00901A22"/>
    <w:rsid w:val="00902426"/>
    <w:rsid w:val="009031AB"/>
    <w:rsid w:val="0090338E"/>
    <w:rsid w:val="00903A97"/>
    <w:rsid w:val="00903CEE"/>
    <w:rsid w:val="00903DF9"/>
    <w:rsid w:val="00903DFC"/>
    <w:rsid w:val="009052C2"/>
    <w:rsid w:val="0090538A"/>
    <w:rsid w:val="009060B3"/>
    <w:rsid w:val="009065CB"/>
    <w:rsid w:val="00906F9F"/>
    <w:rsid w:val="0090792C"/>
    <w:rsid w:val="00907BFF"/>
    <w:rsid w:val="009101C2"/>
    <w:rsid w:val="00910A42"/>
    <w:rsid w:val="009110DC"/>
    <w:rsid w:val="009111AB"/>
    <w:rsid w:val="00911860"/>
    <w:rsid w:val="00911AAD"/>
    <w:rsid w:val="00911D82"/>
    <w:rsid w:val="00912429"/>
    <w:rsid w:val="00912766"/>
    <w:rsid w:val="00913245"/>
    <w:rsid w:val="00913418"/>
    <w:rsid w:val="00913BDE"/>
    <w:rsid w:val="009140BD"/>
    <w:rsid w:val="00914314"/>
    <w:rsid w:val="0091443F"/>
    <w:rsid w:val="0091494F"/>
    <w:rsid w:val="00914F3C"/>
    <w:rsid w:val="00914F45"/>
    <w:rsid w:val="0091513A"/>
    <w:rsid w:val="0091584F"/>
    <w:rsid w:val="0091591E"/>
    <w:rsid w:val="00915943"/>
    <w:rsid w:val="00915A25"/>
    <w:rsid w:val="00915B06"/>
    <w:rsid w:val="009160BA"/>
    <w:rsid w:val="009163B3"/>
    <w:rsid w:val="00916542"/>
    <w:rsid w:val="00916677"/>
    <w:rsid w:val="009172CA"/>
    <w:rsid w:val="0091755A"/>
    <w:rsid w:val="0091788E"/>
    <w:rsid w:val="00917896"/>
    <w:rsid w:val="00917F64"/>
    <w:rsid w:val="009200F9"/>
    <w:rsid w:val="00920C4F"/>
    <w:rsid w:val="00920C7D"/>
    <w:rsid w:val="00920E5F"/>
    <w:rsid w:val="00920F5C"/>
    <w:rsid w:val="00921483"/>
    <w:rsid w:val="009218C8"/>
    <w:rsid w:val="00922342"/>
    <w:rsid w:val="00922B55"/>
    <w:rsid w:val="009230AA"/>
    <w:rsid w:val="009231B6"/>
    <w:rsid w:val="0092484F"/>
    <w:rsid w:val="00924D58"/>
    <w:rsid w:val="009251BD"/>
    <w:rsid w:val="009252FC"/>
    <w:rsid w:val="00925339"/>
    <w:rsid w:val="009260DC"/>
    <w:rsid w:val="0092637D"/>
    <w:rsid w:val="0092726A"/>
    <w:rsid w:val="00927530"/>
    <w:rsid w:val="009275A4"/>
    <w:rsid w:val="00927766"/>
    <w:rsid w:val="0092786E"/>
    <w:rsid w:val="00930DA5"/>
    <w:rsid w:val="00931149"/>
    <w:rsid w:val="00931297"/>
    <w:rsid w:val="009316CE"/>
    <w:rsid w:val="00931959"/>
    <w:rsid w:val="00931B9B"/>
    <w:rsid w:val="00932FA5"/>
    <w:rsid w:val="00933481"/>
    <w:rsid w:val="00933B4B"/>
    <w:rsid w:val="00933E56"/>
    <w:rsid w:val="00934018"/>
    <w:rsid w:val="00934454"/>
    <w:rsid w:val="00934C25"/>
    <w:rsid w:val="0093528D"/>
    <w:rsid w:val="00935BD9"/>
    <w:rsid w:val="00936330"/>
    <w:rsid w:val="00937932"/>
    <w:rsid w:val="00937DBE"/>
    <w:rsid w:val="00937F05"/>
    <w:rsid w:val="0094031B"/>
    <w:rsid w:val="00940367"/>
    <w:rsid w:val="00940853"/>
    <w:rsid w:val="0094097F"/>
    <w:rsid w:val="00940B15"/>
    <w:rsid w:val="0094117B"/>
    <w:rsid w:val="00941727"/>
    <w:rsid w:val="00941829"/>
    <w:rsid w:val="00941AD1"/>
    <w:rsid w:val="009420FB"/>
    <w:rsid w:val="00942644"/>
    <w:rsid w:val="00942847"/>
    <w:rsid w:val="00942986"/>
    <w:rsid w:val="00942CC5"/>
    <w:rsid w:val="00942E42"/>
    <w:rsid w:val="00943876"/>
    <w:rsid w:val="009443C5"/>
    <w:rsid w:val="00944B40"/>
    <w:rsid w:val="00944E0D"/>
    <w:rsid w:val="00944EDC"/>
    <w:rsid w:val="0094563A"/>
    <w:rsid w:val="009457F5"/>
    <w:rsid w:val="00945DB0"/>
    <w:rsid w:val="00946BC9"/>
    <w:rsid w:val="00946C6A"/>
    <w:rsid w:val="0094769A"/>
    <w:rsid w:val="0095029E"/>
    <w:rsid w:val="00950818"/>
    <w:rsid w:val="00950B10"/>
    <w:rsid w:val="00950C5A"/>
    <w:rsid w:val="00950E36"/>
    <w:rsid w:val="00950FE7"/>
    <w:rsid w:val="00951922"/>
    <w:rsid w:val="00951FE0"/>
    <w:rsid w:val="00952CDA"/>
    <w:rsid w:val="00952D60"/>
    <w:rsid w:val="00952F41"/>
    <w:rsid w:val="009532E8"/>
    <w:rsid w:val="00953433"/>
    <w:rsid w:val="00953A79"/>
    <w:rsid w:val="00953D08"/>
    <w:rsid w:val="009540EF"/>
    <w:rsid w:val="00954C0E"/>
    <w:rsid w:val="00954CFC"/>
    <w:rsid w:val="0095508F"/>
    <w:rsid w:val="009552D2"/>
    <w:rsid w:val="00955340"/>
    <w:rsid w:val="00955766"/>
    <w:rsid w:val="009557B4"/>
    <w:rsid w:val="00955821"/>
    <w:rsid w:val="00955AE9"/>
    <w:rsid w:val="00956590"/>
    <w:rsid w:val="0095694F"/>
    <w:rsid w:val="00957084"/>
    <w:rsid w:val="009571A4"/>
    <w:rsid w:val="00957200"/>
    <w:rsid w:val="00957408"/>
    <w:rsid w:val="0095743B"/>
    <w:rsid w:val="00957462"/>
    <w:rsid w:val="0096040F"/>
    <w:rsid w:val="00960847"/>
    <w:rsid w:val="00960E1F"/>
    <w:rsid w:val="00961E63"/>
    <w:rsid w:val="009639B1"/>
    <w:rsid w:val="00963A4A"/>
    <w:rsid w:val="00963C7E"/>
    <w:rsid w:val="00963F9E"/>
    <w:rsid w:val="00964430"/>
    <w:rsid w:val="009647B5"/>
    <w:rsid w:val="00964955"/>
    <w:rsid w:val="00965184"/>
    <w:rsid w:val="00965BD2"/>
    <w:rsid w:val="00965F75"/>
    <w:rsid w:val="00966281"/>
    <w:rsid w:val="009662AC"/>
    <w:rsid w:val="00966618"/>
    <w:rsid w:val="00966A48"/>
    <w:rsid w:val="00966F05"/>
    <w:rsid w:val="00967A94"/>
    <w:rsid w:val="00967ECC"/>
    <w:rsid w:val="00970D6E"/>
    <w:rsid w:val="00970E34"/>
    <w:rsid w:val="009710C2"/>
    <w:rsid w:val="00971141"/>
    <w:rsid w:val="009715F8"/>
    <w:rsid w:val="00971791"/>
    <w:rsid w:val="00971B91"/>
    <w:rsid w:val="00971BA8"/>
    <w:rsid w:val="00971F42"/>
    <w:rsid w:val="00972C56"/>
    <w:rsid w:val="00973D7C"/>
    <w:rsid w:val="00973F33"/>
    <w:rsid w:val="00974590"/>
    <w:rsid w:val="00974C6F"/>
    <w:rsid w:val="0097521C"/>
    <w:rsid w:val="009752D7"/>
    <w:rsid w:val="0097545D"/>
    <w:rsid w:val="00976AD8"/>
    <w:rsid w:val="00976B36"/>
    <w:rsid w:val="009778C8"/>
    <w:rsid w:val="009779AF"/>
    <w:rsid w:val="00977D02"/>
    <w:rsid w:val="009808F0"/>
    <w:rsid w:val="00980B30"/>
    <w:rsid w:val="00980B62"/>
    <w:rsid w:val="00980BEF"/>
    <w:rsid w:val="009810E8"/>
    <w:rsid w:val="009817D2"/>
    <w:rsid w:val="00982076"/>
    <w:rsid w:val="009823CA"/>
    <w:rsid w:val="00982613"/>
    <w:rsid w:val="009829A5"/>
    <w:rsid w:val="009842D9"/>
    <w:rsid w:val="009846BF"/>
    <w:rsid w:val="00984767"/>
    <w:rsid w:val="00984850"/>
    <w:rsid w:val="009848CD"/>
    <w:rsid w:val="009848D8"/>
    <w:rsid w:val="009849D6"/>
    <w:rsid w:val="00984D1F"/>
    <w:rsid w:val="00985242"/>
    <w:rsid w:val="009852DD"/>
    <w:rsid w:val="00985D64"/>
    <w:rsid w:val="00986088"/>
    <w:rsid w:val="009861EE"/>
    <w:rsid w:val="009866B5"/>
    <w:rsid w:val="00986DD8"/>
    <w:rsid w:val="009877AA"/>
    <w:rsid w:val="00987B76"/>
    <w:rsid w:val="0099013D"/>
    <w:rsid w:val="00990A72"/>
    <w:rsid w:val="0099248F"/>
    <w:rsid w:val="009925C8"/>
    <w:rsid w:val="009926BB"/>
    <w:rsid w:val="00992B25"/>
    <w:rsid w:val="00992CAC"/>
    <w:rsid w:val="0099303C"/>
    <w:rsid w:val="0099368E"/>
    <w:rsid w:val="009959D6"/>
    <w:rsid w:val="009962A5"/>
    <w:rsid w:val="0099674F"/>
    <w:rsid w:val="00996C44"/>
    <w:rsid w:val="00997471"/>
    <w:rsid w:val="00997EB1"/>
    <w:rsid w:val="009A0A2F"/>
    <w:rsid w:val="009A0B12"/>
    <w:rsid w:val="009A0CF0"/>
    <w:rsid w:val="009A1285"/>
    <w:rsid w:val="009A16E1"/>
    <w:rsid w:val="009A18E6"/>
    <w:rsid w:val="009A1BBB"/>
    <w:rsid w:val="009A1F03"/>
    <w:rsid w:val="009A2E90"/>
    <w:rsid w:val="009A30BA"/>
    <w:rsid w:val="009A3245"/>
    <w:rsid w:val="009A40CD"/>
    <w:rsid w:val="009A4146"/>
    <w:rsid w:val="009A4D77"/>
    <w:rsid w:val="009A4D78"/>
    <w:rsid w:val="009A5112"/>
    <w:rsid w:val="009A522D"/>
    <w:rsid w:val="009A528F"/>
    <w:rsid w:val="009A6867"/>
    <w:rsid w:val="009A6A48"/>
    <w:rsid w:val="009A7196"/>
    <w:rsid w:val="009A71BB"/>
    <w:rsid w:val="009A7F5F"/>
    <w:rsid w:val="009B07F3"/>
    <w:rsid w:val="009B186D"/>
    <w:rsid w:val="009B1F4D"/>
    <w:rsid w:val="009B219B"/>
    <w:rsid w:val="009B2303"/>
    <w:rsid w:val="009B2486"/>
    <w:rsid w:val="009B2838"/>
    <w:rsid w:val="009B2E54"/>
    <w:rsid w:val="009B308C"/>
    <w:rsid w:val="009B3A49"/>
    <w:rsid w:val="009B4103"/>
    <w:rsid w:val="009B44F1"/>
    <w:rsid w:val="009B48FB"/>
    <w:rsid w:val="009B59E4"/>
    <w:rsid w:val="009B5E2D"/>
    <w:rsid w:val="009B5F34"/>
    <w:rsid w:val="009B5FDF"/>
    <w:rsid w:val="009B61FD"/>
    <w:rsid w:val="009B6902"/>
    <w:rsid w:val="009B6DEC"/>
    <w:rsid w:val="009B7075"/>
    <w:rsid w:val="009B7083"/>
    <w:rsid w:val="009C071C"/>
    <w:rsid w:val="009C08F4"/>
    <w:rsid w:val="009C0A02"/>
    <w:rsid w:val="009C0B9A"/>
    <w:rsid w:val="009C1254"/>
    <w:rsid w:val="009C15F5"/>
    <w:rsid w:val="009C1A81"/>
    <w:rsid w:val="009C2D1D"/>
    <w:rsid w:val="009C2E46"/>
    <w:rsid w:val="009C3286"/>
    <w:rsid w:val="009C33A1"/>
    <w:rsid w:val="009C383D"/>
    <w:rsid w:val="009C3971"/>
    <w:rsid w:val="009C3D63"/>
    <w:rsid w:val="009C407D"/>
    <w:rsid w:val="009C4110"/>
    <w:rsid w:val="009C455D"/>
    <w:rsid w:val="009C4B2C"/>
    <w:rsid w:val="009C4B8C"/>
    <w:rsid w:val="009C4F11"/>
    <w:rsid w:val="009C5CF1"/>
    <w:rsid w:val="009C61B3"/>
    <w:rsid w:val="009C6ECB"/>
    <w:rsid w:val="009C729F"/>
    <w:rsid w:val="009C72B6"/>
    <w:rsid w:val="009C755C"/>
    <w:rsid w:val="009C7681"/>
    <w:rsid w:val="009C7804"/>
    <w:rsid w:val="009C796E"/>
    <w:rsid w:val="009C7ACE"/>
    <w:rsid w:val="009C7CE7"/>
    <w:rsid w:val="009C7D65"/>
    <w:rsid w:val="009D0354"/>
    <w:rsid w:val="009D1C5B"/>
    <w:rsid w:val="009D1D4D"/>
    <w:rsid w:val="009D25EE"/>
    <w:rsid w:val="009D2B6A"/>
    <w:rsid w:val="009D2E94"/>
    <w:rsid w:val="009D3A76"/>
    <w:rsid w:val="009D4419"/>
    <w:rsid w:val="009D442C"/>
    <w:rsid w:val="009D49CB"/>
    <w:rsid w:val="009D5B6E"/>
    <w:rsid w:val="009D5E00"/>
    <w:rsid w:val="009D6544"/>
    <w:rsid w:val="009D66A3"/>
    <w:rsid w:val="009D66D4"/>
    <w:rsid w:val="009D68F3"/>
    <w:rsid w:val="009D6DDD"/>
    <w:rsid w:val="009D6DE0"/>
    <w:rsid w:val="009D70CA"/>
    <w:rsid w:val="009D7322"/>
    <w:rsid w:val="009D7341"/>
    <w:rsid w:val="009D75C6"/>
    <w:rsid w:val="009D7CB3"/>
    <w:rsid w:val="009D7EED"/>
    <w:rsid w:val="009D7F11"/>
    <w:rsid w:val="009E061C"/>
    <w:rsid w:val="009E06A9"/>
    <w:rsid w:val="009E06FB"/>
    <w:rsid w:val="009E0716"/>
    <w:rsid w:val="009E1264"/>
    <w:rsid w:val="009E199E"/>
    <w:rsid w:val="009E1FDF"/>
    <w:rsid w:val="009E27E8"/>
    <w:rsid w:val="009E2C0C"/>
    <w:rsid w:val="009E3630"/>
    <w:rsid w:val="009E4265"/>
    <w:rsid w:val="009E49E7"/>
    <w:rsid w:val="009E4A1A"/>
    <w:rsid w:val="009E4C49"/>
    <w:rsid w:val="009E4E6A"/>
    <w:rsid w:val="009E5110"/>
    <w:rsid w:val="009E521D"/>
    <w:rsid w:val="009E597A"/>
    <w:rsid w:val="009E5E1B"/>
    <w:rsid w:val="009E768D"/>
    <w:rsid w:val="009E7A18"/>
    <w:rsid w:val="009F14B5"/>
    <w:rsid w:val="009F2607"/>
    <w:rsid w:val="009F2C0F"/>
    <w:rsid w:val="009F2E6C"/>
    <w:rsid w:val="009F327F"/>
    <w:rsid w:val="009F3788"/>
    <w:rsid w:val="009F4661"/>
    <w:rsid w:val="009F4DA2"/>
    <w:rsid w:val="009F6410"/>
    <w:rsid w:val="009F6596"/>
    <w:rsid w:val="009F6B5B"/>
    <w:rsid w:val="009F7077"/>
    <w:rsid w:val="009F7467"/>
    <w:rsid w:val="009F78BF"/>
    <w:rsid w:val="009F7EF1"/>
    <w:rsid w:val="00A00171"/>
    <w:rsid w:val="00A00DBF"/>
    <w:rsid w:val="00A015A3"/>
    <w:rsid w:val="00A016F9"/>
    <w:rsid w:val="00A018B6"/>
    <w:rsid w:val="00A01F15"/>
    <w:rsid w:val="00A01FBE"/>
    <w:rsid w:val="00A02AD8"/>
    <w:rsid w:val="00A02AEB"/>
    <w:rsid w:val="00A033E5"/>
    <w:rsid w:val="00A03A6E"/>
    <w:rsid w:val="00A04CE2"/>
    <w:rsid w:val="00A053A7"/>
    <w:rsid w:val="00A05BB3"/>
    <w:rsid w:val="00A05E5A"/>
    <w:rsid w:val="00A05FE7"/>
    <w:rsid w:val="00A061F7"/>
    <w:rsid w:val="00A063EE"/>
    <w:rsid w:val="00A06818"/>
    <w:rsid w:val="00A06873"/>
    <w:rsid w:val="00A06DBB"/>
    <w:rsid w:val="00A074B5"/>
    <w:rsid w:val="00A074D4"/>
    <w:rsid w:val="00A07F4B"/>
    <w:rsid w:val="00A10821"/>
    <w:rsid w:val="00A10C6F"/>
    <w:rsid w:val="00A1181A"/>
    <w:rsid w:val="00A118A2"/>
    <w:rsid w:val="00A11906"/>
    <w:rsid w:val="00A1199D"/>
    <w:rsid w:val="00A11E65"/>
    <w:rsid w:val="00A120C6"/>
    <w:rsid w:val="00A1276A"/>
    <w:rsid w:val="00A12CA4"/>
    <w:rsid w:val="00A13085"/>
    <w:rsid w:val="00A1346B"/>
    <w:rsid w:val="00A1374E"/>
    <w:rsid w:val="00A14799"/>
    <w:rsid w:val="00A157CC"/>
    <w:rsid w:val="00A15D20"/>
    <w:rsid w:val="00A16263"/>
    <w:rsid w:val="00A16585"/>
    <w:rsid w:val="00A16CE3"/>
    <w:rsid w:val="00A1763C"/>
    <w:rsid w:val="00A17AF1"/>
    <w:rsid w:val="00A17F0C"/>
    <w:rsid w:val="00A20617"/>
    <w:rsid w:val="00A20717"/>
    <w:rsid w:val="00A210C0"/>
    <w:rsid w:val="00A212DE"/>
    <w:rsid w:val="00A21324"/>
    <w:rsid w:val="00A21A54"/>
    <w:rsid w:val="00A21C9E"/>
    <w:rsid w:val="00A22C78"/>
    <w:rsid w:val="00A22CD8"/>
    <w:rsid w:val="00A22E2F"/>
    <w:rsid w:val="00A23547"/>
    <w:rsid w:val="00A23579"/>
    <w:rsid w:val="00A23DF6"/>
    <w:rsid w:val="00A23DF8"/>
    <w:rsid w:val="00A2461C"/>
    <w:rsid w:val="00A2476C"/>
    <w:rsid w:val="00A249E8"/>
    <w:rsid w:val="00A25810"/>
    <w:rsid w:val="00A25A90"/>
    <w:rsid w:val="00A25DDF"/>
    <w:rsid w:val="00A25F05"/>
    <w:rsid w:val="00A26849"/>
    <w:rsid w:val="00A2692D"/>
    <w:rsid w:val="00A2694E"/>
    <w:rsid w:val="00A26ABA"/>
    <w:rsid w:val="00A27116"/>
    <w:rsid w:val="00A274D8"/>
    <w:rsid w:val="00A27B7C"/>
    <w:rsid w:val="00A30A7B"/>
    <w:rsid w:val="00A30B51"/>
    <w:rsid w:val="00A30E81"/>
    <w:rsid w:val="00A3111B"/>
    <w:rsid w:val="00A316C8"/>
    <w:rsid w:val="00A31999"/>
    <w:rsid w:val="00A31ADD"/>
    <w:rsid w:val="00A31C38"/>
    <w:rsid w:val="00A321AF"/>
    <w:rsid w:val="00A32A6D"/>
    <w:rsid w:val="00A32B4F"/>
    <w:rsid w:val="00A32B97"/>
    <w:rsid w:val="00A32E94"/>
    <w:rsid w:val="00A32F43"/>
    <w:rsid w:val="00A32F83"/>
    <w:rsid w:val="00A331F2"/>
    <w:rsid w:val="00A3331C"/>
    <w:rsid w:val="00A33692"/>
    <w:rsid w:val="00A337F2"/>
    <w:rsid w:val="00A33B68"/>
    <w:rsid w:val="00A33C8C"/>
    <w:rsid w:val="00A3487A"/>
    <w:rsid w:val="00A34AA8"/>
    <w:rsid w:val="00A350E7"/>
    <w:rsid w:val="00A35250"/>
    <w:rsid w:val="00A353ED"/>
    <w:rsid w:val="00A367EE"/>
    <w:rsid w:val="00A36A27"/>
    <w:rsid w:val="00A36DDC"/>
    <w:rsid w:val="00A370F8"/>
    <w:rsid w:val="00A37885"/>
    <w:rsid w:val="00A378F2"/>
    <w:rsid w:val="00A37B1C"/>
    <w:rsid w:val="00A37FEB"/>
    <w:rsid w:val="00A4028F"/>
    <w:rsid w:val="00A40327"/>
    <w:rsid w:val="00A40647"/>
    <w:rsid w:val="00A40871"/>
    <w:rsid w:val="00A40953"/>
    <w:rsid w:val="00A40B72"/>
    <w:rsid w:val="00A40CF3"/>
    <w:rsid w:val="00A4163B"/>
    <w:rsid w:val="00A41EE6"/>
    <w:rsid w:val="00A42135"/>
    <w:rsid w:val="00A4230F"/>
    <w:rsid w:val="00A42C48"/>
    <w:rsid w:val="00A42C87"/>
    <w:rsid w:val="00A437FA"/>
    <w:rsid w:val="00A43BED"/>
    <w:rsid w:val="00A43CD9"/>
    <w:rsid w:val="00A43F05"/>
    <w:rsid w:val="00A43F9C"/>
    <w:rsid w:val="00A44472"/>
    <w:rsid w:val="00A4456A"/>
    <w:rsid w:val="00A44797"/>
    <w:rsid w:val="00A449AE"/>
    <w:rsid w:val="00A45B3A"/>
    <w:rsid w:val="00A45C59"/>
    <w:rsid w:val="00A4601C"/>
    <w:rsid w:val="00A4603F"/>
    <w:rsid w:val="00A4604D"/>
    <w:rsid w:val="00A46CAD"/>
    <w:rsid w:val="00A47315"/>
    <w:rsid w:val="00A477BE"/>
    <w:rsid w:val="00A47DB2"/>
    <w:rsid w:val="00A510BC"/>
    <w:rsid w:val="00A51BDF"/>
    <w:rsid w:val="00A52038"/>
    <w:rsid w:val="00A52461"/>
    <w:rsid w:val="00A5276B"/>
    <w:rsid w:val="00A53AAD"/>
    <w:rsid w:val="00A54533"/>
    <w:rsid w:val="00A54E90"/>
    <w:rsid w:val="00A54F4A"/>
    <w:rsid w:val="00A554C2"/>
    <w:rsid w:val="00A55707"/>
    <w:rsid w:val="00A55FC5"/>
    <w:rsid w:val="00A5666F"/>
    <w:rsid w:val="00A5726F"/>
    <w:rsid w:val="00A60367"/>
    <w:rsid w:val="00A603B4"/>
    <w:rsid w:val="00A60F61"/>
    <w:rsid w:val="00A618EC"/>
    <w:rsid w:val="00A61963"/>
    <w:rsid w:val="00A619AF"/>
    <w:rsid w:val="00A61E28"/>
    <w:rsid w:val="00A62127"/>
    <w:rsid w:val="00A6264A"/>
    <w:rsid w:val="00A630A2"/>
    <w:rsid w:val="00A63F3C"/>
    <w:rsid w:val="00A64F47"/>
    <w:rsid w:val="00A6528D"/>
    <w:rsid w:val="00A65958"/>
    <w:rsid w:val="00A660D1"/>
    <w:rsid w:val="00A66E3B"/>
    <w:rsid w:val="00A6703C"/>
    <w:rsid w:val="00A67656"/>
    <w:rsid w:val="00A676A7"/>
    <w:rsid w:val="00A678FA"/>
    <w:rsid w:val="00A67A18"/>
    <w:rsid w:val="00A70273"/>
    <w:rsid w:val="00A70A9C"/>
    <w:rsid w:val="00A70D6D"/>
    <w:rsid w:val="00A7115C"/>
    <w:rsid w:val="00A711C1"/>
    <w:rsid w:val="00A71680"/>
    <w:rsid w:val="00A71761"/>
    <w:rsid w:val="00A71FC7"/>
    <w:rsid w:val="00A724C6"/>
    <w:rsid w:val="00A7252A"/>
    <w:rsid w:val="00A725E4"/>
    <w:rsid w:val="00A72CFD"/>
    <w:rsid w:val="00A72F22"/>
    <w:rsid w:val="00A73506"/>
    <w:rsid w:val="00A73B05"/>
    <w:rsid w:val="00A742FE"/>
    <w:rsid w:val="00A743D4"/>
    <w:rsid w:val="00A74FC5"/>
    <w:rsid w:val="00A75C46"/>
    <w:rsid w:val="00A75F6B"/>
    <w:rsid w:val="00A76522"/>
    <w:rsid w:val="00A76E8C"/>
    <w:rsid w:val="00A7721A"/>
    <w:rsid w:val="00A775C1"/>
    <w:rsid w:val="00A7797E"/>
    <w:rsid w:val="00A77BA0"/>
    <w:rsid w:val="00A80205"/>
    <w:rsid w:val="00A80534"/>
    <w:rsid w:val="00A8093F"/>
    <w:rsid w:val="00A809AF"/>
    <w:rsid w:val="00A80F07"/>
    <w:rsid w:val="00A80FB4"/>
    <w:rsid w:val="00A816D5"/>
    <w:rsid w:val="00A8188E"/>
    <w:rsid w:val="00A81DEA"/>
    <w:rsid w:val="00A821FF"/>
    <w:rsid w:val="00A8240B"/>
    <w:rsid w:val="00A8284D"/>
    <w:rsid w:val="00A83319"/>
    <w:rsid w:val="00A8344F"/>
    <w:rsid w:val="00A846AD"/>
    <w:rsid w:val="00A847E5"/>
    <w:rsid w:val="00A8572B"/>
    <w:rsid w:val="00A857EA"/>
    <w:rsid w:val="00A8586D"/>
    <w:rsid w:val="00A85C1E"/>
    <w:rsid w:val="00A86451"/>
    <w:rsid w:val="00A86491"/>
    <w:rsid w:val="00A86F88"/>
    <w:rsid w:val="00A873A3"/>
    <w:rsid w:val="00A90364"/>
    <w:rsid w:val="00A90470"/>
    <w:rsid w:val="00A9071B"/>
    <w:rsid w:val="00A90802"/>
    <w:rsid w:val="00A9088D"/>
    <w:rsid w:val="00A90A80"/>
    <w:rsid w:val="00A91FE5"/>
    <w:rsid w:val="00A92190"/>
    <w:rsid w:val="00A92CEE"/>
    <w:rsid w:val="00A92D47"/>
    <w:rsid w:val="00A92F0B"/>
    <w:rsid w:val="00A9354F"/>
    <w:rsid w:val="00A935A8"/>
    <w:rsid w:val="00A93962"/>
    <w:rsid w:val="00A94055"/>
    <w:rsid w:val="00A940C4"/>
    <w:rsid w:val="00A94552"/>
    <w:rsid w:val="00A94E26"/>
    <w:rsid w:val="00A9573E"/>
    <w:rsid w:val="00A958CD"/>
    <w:rsid w:val="00A95C9E"/>
    <w:rsid w:val="00A96925"/>
    <w:rsid w:val="00A97418"/>
    <w:rsid w:val="00A97490"/>
    <w:rsid w:val="00A974CC"/>
    <w:rsid w:val="00A97FAE"/>
    <w:rsid w:val="00AA0EA4"/>
    <w:rsid w:val="00AA1318"/>
    <w:rsid w:val="00AA182A"/>
    <w:rsid w:val="00AA1CDB"/>
    <w:rsid w:val="00AA22BD"/>
    <w:rsid w:val="00AA239E"/>
    <w:rsid w:val="00AA2BE1"/>
    <w:rsid w:val="00AA343F"/>
    <w:rsid w:val="00AA374F"/>
    <w:rsid w:val="00AA4521"/>
    <w:rsid w:val="00AA4F22"/>
    <w:rsid w:val="00AA60C6"/>
    <w:rsid w:val="00AA62E6"/>
    <w:rsid w:val="00AA6795"/>
    <w:rsid w:val="00AA6C94"/>
    <w:rsid w:val="00AA6DC2"/>
    <w:rsid w:val="00AA71AF"/>
    <w:rsid w:val="00AA7D69"/>
    <w:rsid w:val="00AA7EA9"/>
    <w:rsid w:val="00AB0A27"/>
    <w:rsid w:val="00AB1D53"/>
    <w:rsid w:val="00AB213D"/>
    <w:rsid w:val="00AB235C"/>
    <w:rsid w:val="00AB2518"/>
    <w:rsid w:val="00AB29AD"/>
    <w:rsid w:val="00AB2A5C"/>
    <w:rsid w:val="00AB2A60"/>
    <w:rsid w:val="00AB2D7D"/>
    <w:rsid w:val="00AB300A"/>
    <w:rsid w:val="00AB3601"/>
    <w:rsid w:val="00AB3607"/>
    <w:rsid w:val="00AB372F"/>
    <w:rsid w:val="00AB3E44"/>
    <w:rsid w:val="00AB4250"/>
    <w:rsid w:val="00AB4F87"/>
    <w:rsid w:val="00AB5785"/>
    <w:rsid w:val="00AB57DB"/>
    <w:rsid w:val="00AB5D89"/>
    <w:rsid w:val="00AB6604"/>
    <w:rsid w:val="00AB6C41"/>
    <w:rsid w:val="00AB6C6D"/>
    <w:rsid w:val="00AB7396"/>
    <w:rsid w:val="00AB73DA"/>
    <w:rsid w:val="00AB7AB2"/>
    <w:rsid w:val="00AB7B19"/>
    <w:rsid w:val="00AB7F10"/>
    <w:rsid w:val="00AB7F87"/>
    <w:rsid w:val="00AC2FEB"/>
    <w:rsid w:val="00AC39D7"/>
    <w:rsid w:val="00AC3B30"/>
    <w:rsid w:val="00AC3C26"/>
    <w:rsid w:val="00AC3E16"/>
    <w:rsid w:val="00AC44B0"/>
    <w:rsid w:val="00AC4682"/>
    <w:rsid w:val="00AC522A"/>
    <w:rsid w:val="00AC556E"/>
    <w:rsid w:val="00AC595F"/>
    <w:rsid w:val="00AC5C40"/>
    <w:rsid w:val="00AC5E35"/>
    <w:rsid w:val="00AC6CAB"/>
    <w:rsid w:val="00AC6DA0"/>
    <w:rsid w:val="00AC6DD0"/>
    <w:rsid w:val="00AC6ECF"/>
    <w:rsid w:val="00AC74DB"/>
    <w:rsid w:val="00AC753F"/>
    <w:rsid w:val="00AC7EE8"/>
    <w:rsid w:val="00AD0771"/>
    <w:rsid w:val="00AD0928"/>
    <w:rsid w:val="00AD1266"/>
    <w:rsid w:val="00AD182E"/>
    <w:rsid w:val="00AD189A"/>
    <w:rsid w:val="00AD1E60"/>
    <w:rsid w:val="00AD27DA"/>
    <w:rsid w:val="00AD3DD3"/>
    <w:rsid w:val="00AD3EB6"/>
    <w:rsid w:val="00AD426E"/>
    <w:rsid w:val="00AD4AFB"/>
    <w:rsid w:val="00AD4CF4"/>
    <w:rsid w:val="00AD4F3A"/>
    <w:rsid w:val="00AD50B0"/>
    <w:rsid w:val="00AD5288"/>
    <w:rsid w:val="00AD5AC1"/>
    <w:rsid w:val="00AD6015"/>
    <w:rsid w:val="00AD603D"/>
    <w:rsid w:val="00AD6496"/>
    <w:rsid w:val="00AD6521"/>
    <w:rsid w:val="00AD6581"/>
    <w:rsid w:val="00AD6D6F"/>
    <w:rsid w:val="00AD6E5A"/>
    <w:rsid w:val="00AD6EB7"/>
    <w:rsid w:val="00AD7065"/>
    <w:rsid w:val="00AD7299"/>
    <w:rsid w:val="00AD7B93"/>
    <w:rsid w:val="00AD7DA6"/>
    <w:rsid w:val="00AD7DBD"/>
    <w:rsid w:val="00AE016F"/>
    <w:rsid w:val="00AE0474"/>
    <w:rsid w:val="00AE0A03"/>
    <w:rsid w:val="00AE0F92"/>
    <w:rsid w:val="00AE11D6"/>
    <w:rsid w:val="00AE138A"/>
    <w:rsid w:val="00AE153B"/>
    <w:rsid w:val="00AE192B"/>
    <w:rsid w:val="00AE356A"/>
    <w:rsid w:val="00AE3790"/>
    <w:rsid w:val="00AE40EB"/>
    <w:rsid w:val="00AE461D"/>
    <w:rsid w:val="00AE4742"/>
    <w:rsid w:val="00AE53CB"/>
    <w:rsid w:val="00AE56AD"/>
    <w:rsid w:val="00AE572C"/>
    <w:rsid w:val="00AE57D8"/>
    <w:rsid w:val="00AE5800"/>
    <w:rsid w:val="00AE5EF5"/>
    <w:rsid w:val="00AE61B3"/>
    <w:rsid w:val="00AE6225"/>
    <w:rsid w:val="00AE624A"/>
    <w:rsid w:val="00AE62F8"/>
    <w:rsid w:val="00AE6362"/>
    <w:rsid w:val="00AE64F9"/>
    <w:rsid w:val="00AE6E19"/>
    <w:rsid w:val="00AE7502"/>
    <w:rsid w:val="00AE76BF"/>
    <w:rsid w:val="00AE771D"/>
    <w:rsid w:val="00AF0883"/>
    <w:rsid w:val="00AF0B51"/>
    <w:rsid w:val="00AF103E"/>
    <w:rsid w:val="00AF113A"/>
    <w:rsid w:val="00AF1315"/>
    <w:rsid w:val="00AF1505"/>
    <w:rsid w:val="00AF1856"/>
    <w:rsid w:val="00AF1A45"/>
    <w:rsid w:val="00AF1B3A"/>
    <w:rsid w:val="00AF1B4F"/>
    <w:rsid w:val="00AF227C"/>
    <w:rsid w:val="00AF2A1F"/>
    <w:rsid w:val="00AF316B"/>
    <w:rsid w:val="00AF3485"/>
    <w:rsid w:val="00AF3B19"/>
    <w:rsid w:val="00AF4AF0"/>
    <w:rsid w:val="00AF4BB5"/>
    <w:rsid w:val="00AF5172"/>
    <w:rsid w:val="00AF69B7"/>
    <w:rsid w:val="00AF72F2"/>
    <w:rsid w:val="00AF759A"/>
    <w:rsid w:val="00AF75BD"/>
    <w:rsid w:val="00AF7A95"/>
    <w:rsid w:val="00AF7BA0"/>
    <w:rsid w:val="00AF7C64"/>
    <w:rsid w:val="00AF7D3B"/>
    <w:rsid w:val="00B00981"/>
    <w:rsid w:val="00B010CE"/>
    <w:rsid w:val="00B01F44"/>
    <w:rsid w:val="00B0242A"/>
    <w:rsid w:val="00B0270F"/>
    <w:rsid w:val="00B02EDE"/>
    <w:rsid w:val="00B0310D"/>
    <w:rsid w:val="00B037EE"/>
    <w:rsid w:val="00B03E0F"/>
    <w:rsid w:val="00B041F3"/>
    <w:rsid w:val="00B04D96"/>
    <w:rsid w:val="00B0562D"/>
    <w:rsid w:val="00B0609C"/>
    <w:rsid w:val="00B06B33"/>
    <w:rsid w:val="00B07810"/>
    <w:rsid w:val="00B07925"/>
    <w:rsid w:val="00B07B52"/>
    <w:rsid w:val="00B104D8"/>
    <w:rsid w:val="00B10776"/>
    <w:rsid w:val="00B10E43"/>
    <w:rsid w:val="00B11444"/>
    <w:rsid w:val="00B11C15"/>
    <w:rsid w:val="00B11F40"/>
    <w:rsid w:val="00B1264A"/>
    <w:rsid w:val="00B131F1"/>
    <w:rsid w:val="00B134E3"/>
    <w:rsid w:val="00B1377E"/>
    <w:rsid w:val="00B138ED"/>
    <w:rsid w:val="00B13E0D"/>
    <w:rsid w:val="00B1441C"/>
    <w:rsid w:val="00B1474A"/>
    <w:rsid w:val="00B154F5"/>
    <w:rsid w:val="00B15D0C"/>
    <w:rsid w:val="00B15DD1"/>
    <w:rsid w:val="00B16810"/>
    <w:rsid w:val="00B16F64"/>
    <w:rsid w:val="00B171CC"/>
    <w:rsid w:val="00B17422"/>
    <w:rsid w:val="00B1772A"/>
    <w:rsid w:val="00B17F76"/>
    <w:rsid w:val="00B20366"/>
    <w:rsid w:val="00B20D1F"/>
    <w:rsid w:val="00B213D6"/>
    <w:rsid w:val="00B2153E"/>
    <w:rsid w:val="00B218EF"/>
    <w:rsid w:val="00B226B2"/>
    <w:rsid w:val="00B22F94"/>
    <w:rsid w:val="00B23449"/>
    <w:rsid w:val="00B2391F"/>
    <w:rsid w:val="00B23E6B"/>
    <w:rsid w:val="00B243E3"/>
    <w:rsid w:val="00B25726"/>
    <w:rsid w:val="00B25DB1"/>
    <w:rsid w:val="00B263D6"/>
    <w:rsid w:val="00B266B0"/>
    <w:rsid w:val="00B26BE8"/>
    <w:rsid w:val="00B26E59"/>
    <w:rsid w:val="00B27CFF"/>
    <w:rsid w:val="00B27E73"/>
    <w:rsid w:val="00B27EFA"/>
    <w:rsid w:val="00B27FF7"/>
    <w:rsid w:val="00B30130"/>
    <w:rsid w:val="00B30164"/>
    <w:rsid w:val="00B30664"/>
    <w:rsid w:val="00B318BC"/>
    <w:rsid w:val="00B3242B"/>
    <w:rsid w:val="00B32767"/>
    <w:rsid w:val="00B32D30"/>
    <w:rsid w:val="00B33E3B"/>
    <w:rsid w:val="00B34086"/>
    <w:rsid w:val="00B3408D"/>
    <w:rsid w:val="00B342B7"/>
    <w:rsid w:val="00B343D7"/>
    <w:rsid w:val="00B348C0"/>
    <w:rsid w:val="00B36524"/>
    <w:rsid w:val="00B36A6E"/>
    <w:rsid w:val="00B370C1"/>
    <w:rsid w:val="00B37909"/>
    <w:rsid w:val="00B3796E"/>
    <w:rsid w:val="00B379B3"/>
    <w:rsid w:val="00B404D4"/>
    <w:rsid w:val="00B40D69"/>
    <w:rsid w:val="00B40F13"/>
    <w:rsid w:val="00B42587"/>
    <w:rsid w:val="00B42610"/>
    <w:rsid w:val="00B43377"/>
    <w:rsid w:val="00B4397B"/>
    <w:rsid w:val="00B44502"/>
    <w:rsid w:val="00B449C2"/>
    <w:rsid w:val="00B44BD6"/>
    <w:rsid w:val="00B44CA9"/>
    <w:rsid w:val="00B44DFE"/>
    <w:rsid w:val="00B45756"/>
    <w:rsid w:val="00B45CA0"/>
    <w:rsid w:val="00B45E2D"/>
    <w:rsid w:val="00B466EE"/>
    <w:rsid w:val="00B46842"/>
    <w:rsid w:val="00B50675"/>
    <w:rsid w:val="00B507BA"/>
    <w:rsid w:val="00B5081E"/>
    <w:rsid w:val="00B51BF0"/>
    <w:rsid w:val="00B51D47"/>
    <w:rsid w:val="00B51EFE"/>
    <w:rsid w:val="00B52230"/>
    <w:rsid w:val="00B52509"/>
    <w:rsid w:val="00B526DA"/>
    <w:rsid w:val="00B52FF3"/>
    <w:rsid w:val="00B534FE"/>
    <w:rsid w:val="00B53709"/>
    <w:rsid w:val="00B53E3F"/>
    <w:rsid w:val="00B5451E"/>
    <w:rsid w:val="00B54C11"/>
    <w:rsid w:val="00B54D6A"/>
    <w:rsid w:val="00B5547D"/>
    <w:rsid w:val="00B5557A"/>
    <w:rsid w:val="00B555FE"/>
    <w:rsid w:val="00B55FB9"/>
    <w:rsid w:val="00B5644B"/>
    <w:rsid w:val="00B56BDC"/>
    <w:rsid w:val="00B57377"/>
    <w:rsid w:val="00B5760F"/>
    <w:rsid w:val="00B57DAA"/>
    <w:rsid w:val="00B57EA5"/>
    <w:rsid w:val="00B57F4A"/>
    <w:rsid w:val="00B601FD"/>
    <w:rsid w:val="00B61A8A"/>
    <w:rsid w:val="00B62527"/>
    <w:rsid w:val="00B6280A"/>
    <w:rsid w:val="00B62B4D"/>
    <w:rsid w:val="00B62CCF"/>
    <w:rsid w:val="00B63196"/>
    <w:rsid w:val="00B63399"/>
    <w:rsid w:val="00B635BB"/>
    <w:rsid w:val="00B63732"/>
    <w:rsid w:val="00B63B68"/>
    <w:rsid w:val="00B641EF"/>
    <w:rsid w:val="00B6443C"/>
    <w:rsid w:val="00B64598"/>
    <w:rsid w:val="00B65203"/>
    <w:rsid w:val="00B65A0D"/>
    <w:rsid w:val="00B668BA"/>
    <w:rsid w:val="00B66BB8"/>
    <w:rsid w:val="00B67084"/>
    <w:rsid w:val="00B67279"/>
    <w:rsid w:val="00B6767E"/>
    <w:rsid w:val="00B709DB"/>
    <w:rsid w:val="00B70FCD"/>
    <w:rsid w:val="00B70FFA"/>
    <w:rsid w:val="00B711F3"/>
    <w:rsid w:val="00B714EF"/>
    <w:rsid w:val="00B721BD"/>
    <w:rsid w:val="00B725E0"/>
    <w:rsid w:val="00B731D9"/>
    <w:rsid w:val="00B733CE"/>
    <w:rsid w:val="00B734B6"/>
    <w:rsid w:val="00B736B1"/>
    <w:rsid w:val="00B746FA"/>
    <w:rsid w:val="00B747E8"/>
    <w:rsid w:val="00B74CB1"/>
    <w:rsid w:val="00B7550D"/>
    <w:rsid w:val="00B76404"/>
    <w:rsid w:val="00B768C5"/>
    <w:rsid w:val="00B76A4D"/>
    <w:rsid w:val="00B76B4A"/>
    <w:rsid w:val="00B76D08"/>
    <w:rsid w:val="00B77CCA"/>
    <w:rsid w:val="00B8010A"/>
    <w:rsid w:val="00B8049A"/>
    <w:rsid w:val="00B809FA"/>
    <w:rsid w:val="00B80F57"/>
    <w:rsid w:val="00B810E7"/>
    <w:rsid w:val="00B81F25"/>
    <w:rsid w:val="00B8232F"/>
    <w:rsid w:val="00B83721"/>
    <w:rsid w:val="00B838D7"/>
    <w:rsid w:val="00B84E47"/>
    <w:rsid w:val="00B84E8A"/>
    <w:rsid w:val="00B851D6"/>
    <w:rsid w:val="00B85AC7"/>
    <w:rsid w:val="00B86166"/>
    <w:rsid w:val="00B86D42"/>
    <w:rsid w:val="00B86EA7"/>
    <w:rsid w:val="00B87BDC"/>
    <w:rsid w:val="00B900F9"/>
    <w:rsid w:val="00B908AE"/>
    <w:rsid w:val="00B90D21"/>
    <w:rsid w:val="00B9151A"/>
    <w:rsid w:val="00B916EB"/>
    <w:rsid w:val="00B92481"/>
    <w:rsid w:val="00B9291D"/>
    <w:rsid w:val="00B933CF"/>
    <w:rsid w:val="00B93561"/>
    <w:rsid w:val="00B93653"/>
    <w:rsid w:val="00B94064"/>
    <w:rsid w:val="00B94088"/>
    <w:rsid w:val="00B9436A"/>
    <w:rsid w:val="00B94B38"/>
    <w:rsid w:val="00B94D00"/>
    <w:rsid w:val="00B952E1"/>
    <w:rsid w:val="00B9554A"/>
    <w:rsid w:val="00B96033"/>
    <w:rsid w:val="00B96914"/>
    <w:rsid w:val="00B96D65"/>
    <w:rsid w:val="00B97874"/>
    <w:rsid w:val="00B97C18"/>
    <w:rsid w:val="00BA0460"/>
    <w:rsid w:val="00BA0960"/>
    <w:rsid w:val="00BA1008"/>
    <w:rsid w:val="00BA174E"/>
    <w:rsid w:val="00BA191B"/>
    <w:rsid w:val="00BA32BA"/>
    <w:rsid w:val="00BA34C6"/>
    <w:rsid w:val="00BA377B"/>
    <w:rsid w:val="00BA3D81"/>
    <w:rsid w:val="00BA4630"/>
    <w:rsid w:val="00BA4ABE"/>
    <w:rsid w:val="00BA4BEB"/>
    <w:rsid w:val="00BA4EB5"/>
    <w:rsid w:val="00BA54A0"/>
    <w:rsid w:val="00BA552D"/>
    <w:rsid w:val="00BA5BA0"/>
    <w:rsid w:val="00BA61D5"/>
    <w:rsid w:val="00BA65A0"/>
    <w:rsid w:val="00BA73C5"/>
    <w:rsid w:val="00BA77DD"/>
    <w:rsid w:val="00BA787D"/>
    <w:rsid w:val="00BA7AA2"/>
    <w:rsid w:val="00BA7B29"/>
    <w:rsid w:val="00BB0D8C"/>
    <w:rsid w:val="00BB172C"/>
    <w:rsid w:val="00BB18ED"/>
    <w:rsid w:val="00BB24A5"/>
    <w:rsid w:val="00BB2503"/>
    <w:rsid w:val="00BB2CC2"/>
    <w:rsid w:val="00BB2DCB"/>
    <w:rsid w:val="00BB32B0"/>
    <w:rsid w:val="00BB3982"/>
    <w:rsid w:val="00BB4486"/>
    <w:rsid w:val="00BB48CC"/>
    <w:rsid w:val="00BB4915"/>
    <w:rsid w:val="00BB4C4F"/>
    <w:rsid w:val="00BB4C79"/>
    <w:rsid w:val="00BB4C9C"/>
    <w:rsid w:val="00BB4F05"/>
    <w:rsid w:val="00BB505A"/>
    <w:rsid w:val="00BB5F73"/>
    <w:rsid w:val="00BB60A1"/>
    <w:rsid w:val="00BB650B"/>
    <w:rsid w:val="00BB67A8"/>
    <w:rsid w:val="00BB6F4C"/>
    <w:rsid w:val="00BB77C7"/>
    <w:rsid w:val="00BC00D2"/>
    <w:rsid w:val="00BC0107"/>
    <w:rsid w:val="00BC0E70"/>
    <w:rsid w:val="00BC26D4"/>
    <w:rsid w:val="00BC2860"/>
    <w:rsid w:val="00BC2885"/>
    <w:rsid w:val="00BC2D68"/>
    <w:rsid w:val="00BC34C6"/>
    <w:rsid w:val="00BC37AD"/>
    <w:rsid w:val="00BC3D25"/>
    <w:rsid w:val="00BC4175"/>
    <w:rsid w:val="00BC4372"/>
    <w:rsid w:val="00BC438F"/>
    <w:rsid w:val="00BC46E7"/>
    <w:rsid w:val="00BC48BB"/>
    <w:rsid w:val="00BC49B4"/>
    <w:rsid w:val="00BC4A72"/>
    <w:rsid w:val="00BC4BCA"/>
    <w:rsid w:val="00BC4CE6"/>
    <w:rsid w:val="00BC4D3B"/>
    <w:rsid w:val="00BC5349"/>
    <w:rsid w:val="00BC60AC"/>
    <w:rsid w:val="00BC6C6D"/>
    <w:rsid w:val="00BC6CE2"/>
    <w:rsid w:val="00BC7136"/>
    <w:rsid w:val="00BC78A5"/>
    <w:rsid w:val="00BC7B16"/>
    <w:rsid w:val="00BD0290"/>
    <w:rsid w:val="00BD1135"/>
    <w:rsid w:val="00BD1BDC"/>
    <w:rsid w:val="00BD22D0"/>
    <w:rsid w:val="00BD2A1C"/>
    <w:rsid w:val="00BD3D5B"/>
    <w:rsid w:val="00BD408C"/>
    <w:rsid w:val="00BD4207"/>
    <w:rsid w:val="00BD4D46"/>
    <w:rsid w:val="00BD511F"/>
    <w:rsid w:val="00BD5F6D"/>
    <w:rsid w:val="00BD61BB"/>
    <w:rsid w:val="00BD61E6"/>
    <w:rsid w:val="00BD628B"/>
    <w:rsid w:val="00BD6BA6"/>
    <w:rsid w:val="00BD6CC2"/>
    <w:rsid w:val="00BD7721"/>
    <w:rsid w:val="00BD7AF9"/>
    <w:rsid w:val="00BD7B83"/>
    <w:rsid w:val="00BD7C44"/>
    <w:rsid w:val="00BE04B4"/>
    <w:rsid w:val="00BE08A4"/>
    <w:rsid w:val="00BE0C60"/>
    <w:rsid w:val="00BE123F"/>
    <w:rsid w:val="00BE180B"/>
    <w:rsid w:val="00BE1A56"/>
    <w:rsid w:val="00BE1C4A"/>
    <w:rsid w:val="00BE3261"/>
    <w:rsid w:val="00BE4544"/>
    <w:rsid w:val="00BE4A13"/>
    <w:rsid w:val="00BE4F97"/>
    <w:rsid w:val="00BE53BA"/>
    <w:rsid w:val="00BE5E66"/>
    <w:rsid w:val="00BE618D"/>
    <w:rsid w:val="00BE7088"/>
    <w:rsid w:val="00BE7167"/>
    <w:rsid w:val="00BE745F"/>
    <w:rsid w:val="00BE788C"/>
    <w:rsid w:val="00BE7CD2"/>
    <w:rsid w:val="00BE7CEB"/>
    <w:rsid w:val="00BF0069"/>
    <w:rsid w:val="00BF04D0"/>
    <w:rsid w:val="00BF159C"/>
    <w:rsid w:val="00BF19BC"/>
    <w:rsid w:val="00BF1EED"/>
    <w:rsid w:val="00BF2D97"/>
    <w:rsid w:val="00BF360F"/>
    <w:rsid w:val="00BF3A70"/>
    <w:rsid w:val="00BF47CF"/>
    <w:rsid w:val="00BF4C21"/>
    <w:rsid w:val="00BF56B3"/>
    <w:rsid w:val="00BF5798"/>
    <w:rsid w:val="00BF5A99"/>
    <w:rsid w:val="00BF6205"/>
    <w:rsid w:val="00BF68E9"/>
    <w:rsid w:val="00C006EC"/>
    <w:rsid w:val="00C00BFE"/>
    <w:rsid w:val="00C013A5"/>
    <w:rsid w:val="00C02BE1"/>
    <w:rsid w:val="00C037B3"/>
    <w:rsid w:val="00C03839"/>
    <w:rsid w:val="00C042B4"/>
    <w:rsid w:val="00C04BBA"/>
    <w:rsid w:val="00C05D96"/>
    <w:rsid w:val="00C064A0"/>
    <w:rsid w:val="00C070AA"/>
    <w:rsid w:val="00C07184"/>
    <w:rsid w:val="00C07E5C"/>
    <w:rsid w:val="00C10646"/>
    <w:rsid w:val="00C1067C"/>
    <w:rsid w:val="00C10F4C"/>
    <w:rsid w:val="00C11535"/>
    <w:rsid w:val="00C11873"/>
    <w:rsid w:val="00C11AF5"/>
    <w:rsid w:val="00C120B4"/>
    <w:rsid w:val="00C1218D"/>
    <w:rsid w:val="00C1267C"/>
    <w:rsid w:val="00C12EC1"/>
    <w:rsid w:val="00C13014"/>
    <w:rsid w:val="00C136B6"/>
    <w:rsid w:val="00C13BEB"/>
    <w:rsid w:val="00C141E7"/>
    <w:rsid w:val="00C1476F"/>
    <w:rsid w:val="00C149C6"/>
    <w:rsid w:val="00C14D39"/>
    <w:rsid w:val="00C165D8"/>
    <w:rsid w:val="00C167EA"/>
    <w:rsid w:val="00C174A0"/>
    <w:rsid w:val="00C1751B"/>
    <w:rsid w:val="00C17987"/>
    <w:rsid w:val="00C17A42"/>
    <w:rsid w:val="00C17B04"/>
    <w:rsid w:val="00C17D18"/>
    <w:rsid w:val="00C20187"/>
    <w:rsid w:val="00C20354"/>
    <w:rsid w:val="00C205DF"/>
    <w:rsid w:val="00C209A4"/>
    <w:rsid w:val="00C21068"/>
    <w:rsid w:val="00C21402"/>
    <w:rsid w:val="00C21BD8"/>
    <w:rsid w:val="00C21F2A"/>
    <w:rsid w:val="00C23619"/>
    <w:rsid w:val="00C23AB2"/>
    <w:rsid w:val="00C24715"/>
    <w:rsid w:val="00C24717"/>
    <w:rsid w:val="00C24B78"/>
    <w:rsid w:val="00C251C7"/>
    <w:rsid w:val="00C251E0"/>
    <w:rsid w:val="00C2551F"/>
    <w:rsid w:val="00C25687"/>
    <w:rsid w:val="00C25DE5"/>
    <w:rsid w:val="00C25E75"/>
    <w:rsid w:val="00C25F69"/>
    <w:rsid w:val="00C266B3"/>
    <w:rsid w:val="00C267BE"/>
    <w:rsid w:val="00C26CB2"/>
    <w:rsid w:val="00C26E4F"/>
    <w:rsid w:val="00C271C9"/>
    <w:rsid w:val="00C2763E"/>
    <w:rsid w:val="00C27C94"/>
    <w:rsid w:val="00C302C1"/>
    <w:rsid w:val="00C304FB"/>
    <w:rsid w:val="00C30888"/>
    <w:rsid w:val="00C308DD"/>
    <w:rsid w:val="00C30B69"/>
    <w:rsid w:val="00C30DF9"/>
    <w:rsid w:val="00C316C1"/>
    <w:rsid w:val="00C31881"/>
    <w:rsid w:val="00C31B12"/>
    <w:rsid w:val="00C31E4C"/>
    <w:rsid w:val="00C322BA"/>
    <w:rsid w:val="00C32496"/>
    <w:rsid w:val="00C32585"/>
    <w:rsid w:val="00C32A43"/>
    <w:rsid w:val="00C32F26"/>
    <w:rsid w:val="00C3309F"/>
    <w:rsid w:val="00C334E1"/>
    <w:rsid w:val="00C33905"/>
    <w:rsid w:val="00C33A50"/>
    <w:rsid w:val="00C33DDF"/>
    <w:rsid w:val="00C342DE"/>
    <w:rsid w:val="00C34692"/>
    <w:rsid w:val="00C34B24"/>
    <w:rsid w:val="00C34BAE"/>
    <w:rsid w:val="00C34E82"/>
    <w:rsid w:val="00C34F2B"/>
    <w:rsid w:val="00C368A2"/>
    <w:rsid w:val="00C371C6"/>
    <w:rsid w:val="00C37315"/>
    <w:rsid w:val="00C375ED"/>
    <w:rsid w:val="00C377B9"/>
    <w:rsid w:val="00C40C8E"/>
    <w:rsid w:val="00C4104E"/>
    <w:rsid w:val="00C4155C"/>
    <w:rsid w:val="00C415AA"/>
    <w:rsid w:val="00C4186A"/>
    <w:rsid w:val="00C41EC7"/>
    <w:rsid w:val="00C41F93"/>
    <w:rsid w:val="00C4202C"/>
    <w:rsid w:val="00C42197"/>
    <w:rsid w:val="00C42273"/>
    <w:rsid w:val="00C42396"/>
    <w:rsid w:val="00C424C9"/>
    <w:rsid w:val="00C424FD"/>
    <w:rsid w:val="00C425E1"/>
    <w:rsid w:val="00C437ED"/>
    <w:rsid w:val="00C43820"/>
    <w:rsid w:val="00C43EFC"/>
    <w:rsid w:val="00C44D27"/>
    <w:rsid w:val="00C44DF0"/>
    <w:rsid w:val="00C45A4D"/>
    <w:rsid w:val="00C46548"/>
    <w:rsid w:val="00C467DA"/>
    <w:rsid w:val="00C46C36"/>
    <w:rsid w:val="00C46D3C"/>
    <w:rsid w:val="00C471EC"/>
    <w:rsid w:val="00C47282"/>
    <w:rsid w:val="00C478E9"/>
    <w:rsid w:val="00C47CCC"/>
    <w:rsid w:val="00C5020B"/>
    <w:rsid w:val="00C50BB2"/>
    <w:rsid w:val="00C50CE4"/>
    <w:rsid w:val="00C51129"/>
    <w:rsid w:val="00C5119D"/>
    <w:rsid w:val="00C513B2"/>
    <w:rsid w:val="00C51ABC"/>
    <w:rsid w:val="00C51B24"/>
    <w:rsid w:val="00C52544"/>
    <w:rsid w:val="00C52A65"/>
    <w:rsid w:val="00C5329F"/>
    <w:rsid w:val="00C5386F"/>
    <w:rsid w:val="00C54070"/>
    <w:rsid w:val="00C540E4"/>
    <w:rsid w:val="00C540F7"/>
    <w:rsid w:val="00C5418E"/>
    <w:rsid w:val="00C543B7"/>
    <w:rsid w:val="00C5467E"/>
    <w:rsid w:val="00C546D1"/>
    <w:rsid w:val="00C54825"/>
    <w:rsid w:val="00C555CF"/>
    <w:rsid w:val="00C559A6"/>
    <w:rsid w:val="00C560EF"/>
    <w:rsid w:val="00C561AF"/>
    <w:rsid w:val="00C5635C"/>
    <w:rsid w:val="00C567DA"/>
    <w:rsid w:val="00C575FD"/>
    <w:rsid w:val="00C57960"/>
    <w:rsid w:val="00C60C03"/>
    <w:rsid w:val="00C60F4B"/>
    <w:rsid w:val="00C60FED"/>
    <w:rsid w:val="00C6143D"/>
    <w:rsid w:val="00C6176C"/>
    <w:rsid w:val="00C61D15"/>
    <w:rsid w:val="00C624F2"/>
    <w:rsid w:val="00C628F3"/>
    <w:rsid w:val="00C63663"/>
    <w:rsid w:val="00C6374C"/>
    <w:rsid w:val="00C63859"/>
    <w:rsid w:val="00C63872"/>
    <w:rsid w:val="00C645E6"/>
    <w:rsid w:val="00C64C59"/>
    <w:rsid w:val="00C64E76"/>
    <w:rsid w:val="00C6521B"/>
    <w:rsid w:val="00C6560C"/>
    <w:rsid w:val="00C65AD3"/>
    <w:rsid w:val="00C65C5F"/>
    <w:rsid w:val="00C66530"/>
    <w:rsid w:val="00C66F2D"/>
    <w:rsid w:val="00C67476"/>
    <w:rsid w:val="00C679CE"/>
    <w:rsid w:val="00C67ACF"/>
    <w:rsid w:val="00C67ED1"/>
    <w:rsid w:val="00C70206"/>
    <w:rsid w:val="00C708E3"/>
    <w:rsid w:val="00C71099"/>
    <w:rsid w:val="00C7112F"/>
    <w:rsid w:val="00C71F41"/>
    <w:rsid w:val="00C723CF"/>
    <w:rsid w:val="00C726BD"/>
    <w:rsid w:val="00C7349D"/>
    <w:rsid w:val="00C7371E"/>
    <w:rsid w:val="00C73A2C"/>
    <w:rsid w:val="00C74102"/>
    <w:rsid w:val="00C74593"/>
    <w:rsid w:val="00C74B80"/>
    <w:rsid w:val="00C74DCF"/>
    <w:rsid w:val="00C74EEA"/>
    <w:rsid w:val="00C75092"/>
    <w:rsid w:val="00C75174"/>
    <w:rsid w:val="00C751BA"/>
    <w:rsid w:val="00C75257"/>
    <w:rsid w:val="00C7569C"/>
    <w:rsid w:val="00C75DA5"/>
    <w:rsid w:val="00C761D7"/>
    <w:rsid w:val="00C76267"/>
    <w:rsid w:val="00C76309"/>
    <w:rsid w:val="00C764E4"/>
    <w:rsid w:val="00C76AD2"/>
    <w:rsid w:val="00C774EF"/>
    <w:rsid w:val="00C7765E"/>
    <w:rsid w:val="00C776F1"/>
    <w:rsid w:val="00C77845"/>
    <w:rsid w:val="00C77ECF"/>
    <w:rsid w:val="00C80031"/>
    <w:rsid w:val="00C8053C"/>
    <w:rsid w:val="00C80CCE"/>
    <w:rsid w:val="00C81552"/>
    <w:rsid w:val="00C81665"/>
    <w:rsid w:val="00C81999"/>
    <w:rsid w:val="00C81C04"/>
    <w:rsid w:val="00C826C0"/>
    <w:rsid w:val="00C828E5"/>
    <w:rsid w:val="00C82A4E"/>
    <w:rsid w:val="00C82C5E"/>
    <w:rsid w:val="00C82E3D"/>
    <w:rsid w:val="00C83829"/>
    <w:rsid w:val="00C84064"/>
    <w:rsid w:val="00C84235"/>
    <w:rsid w:val="00C8527A"/>
    <w:rsid w:val="00C8538A"/>
    <w:rsid w:val="00C86B30"/>
    <w:rsid w:val="00C900F5"/>
    <w:rsid w:val="00C9136A"/>
    <w:rsid w:val="00C91480"/>
    <w:rsid w:val="00C9184D"/>
    <w:rsid w:val="00C91EF7"/>
    <w:rsid w:val="00C920B9"/>
    <w:rsid w:val="00C93C1E"/>
    <w:rsid w:val="00C93CB8"/>
    <w:rsid w:val="00C94F0F"/>
    <w:rsid w:val="00C965E0"/>
    <w:rsid w:val="00C96D82"/>
    <w:rsid w:val="00C96F5D"/>
    <w:rsid w:val="00C97567"/>
    <w:rsid w:val="00C97A36"/>
    <w:rsid w:val="00CA0012"/>
    <w:rsid w:val="00CA0CEE"/>
    <w:rsid w:val="00CA0D4E"/>
    <w:rsid w:val="00CA143C"/>
    <w:rsid w:val="00CA175B"/>
    <w:rsid w:val="00CA2029"/>
    <w:rsid w:val="00CA22F3"/>
    <w:rsid w:val="00CA23E0"/>
    <w:rsid w:val="00CA2440"/>
    <w:rsid w:val="00CA2E9C"/>
    <w:rsid w:val="00CA33C3"/>
    <w:rsid w:val="00CA3498"/>
    <w:rsid w:val="00CA3577"/>
    <w:rsid w:val="00CA384E"/>
    <w:rsid w:val="00CA393D"/>
    <w:rsid w:val="00CA3C26"/>
    <w:rsid w:val="00CA3D0E"/>
    <w:rsid w:val="00CA4709"/>
    <w:rsid w:val="00CA48A2"/>
    <w:rsid w:val="00CA55C1"/>
    <w:rsid w:val="00CA5803"/>
    <w:rsid w:val="00CA5F91"/>
    <w:rsid w:val="00CA62BB"/>
    <w:rsid w:val="00CA64ED"/>
    <w:rsid w:val="00CA696E"/>
    <w:rsid w:val="00CA6ADA"/>
    <w:rsid w:val="00CA7809"/>
    <w:rsid w:val="00CB037A"/>
    <w:rsid w:val="00CB0B34"/>
    <w:rsid w:val="00CB1581"/>
    <w:rsid w:val="00CB1618"/>
    <w:rsid w:val="00CB173C"/>
    <w:rsid w:val="00CB17CE"/>
    <w:rsid w:val="00CB270E"/>
    <w:rsid w:val="00CB2AB1"/>
    <w:rsid w:val="00CB2F6A"/>
    <w:rsid w:val="00CB3007"/>
    <w:rsid w:val="00CB3E61"/>
    <w:rsid w:val="00CB4045"/>
    <w:rsid w:val="00CB4058"/>
    <w:rsid w:val="00CB4416"/>
    <w:rsid w:val="00CB4434"/>
    <w:rsid w:val="00CB4999"/>
    <w:rsid w:val="00CB4AF5"/>
    <w:rsid w:val="00CB4B64"/>
    <w:rsid w:val="00CB5106"/>
    <w:rsid w:val="00CB58C7"/>
    <w:rsid w:val="00CB5B03"/>
    <w:rsid w:val="00CB5E0A"/>
    <w:rsid w:val="00CB6B8F"/>
    <w:rsid w:val="00CB6D1D"/>
    <w:rsid w:val="00CB6D67"/>
    <w:rsid w:val="00CB6E6A"/>
    <w:rsid w:val="00CB7948"/>
    <w:rsid w:val="00CC0062"/>
    <w:rsid w:val="00CC0EEC"/>
    <w:rsid w:val="00CC1213"/>
    <w:rsid w:val="00CC18B8"/>
    <w:rsid w:val="00CC2146"/>
    <w:rsid w:val="00CC2345"/>
    <w:rsid w:val="00CC296A"/>
    <w:rsid w:val="00CC3348"/>
    <w:rsid w:val="00CC4010"/>
    <w:rsid w:val="00CC40EE"/>
    <w:rsid w:val="00CC4217"/>
    <w:rsid w:val="00CC6470"/>
    <w:rsid w:val="00CC6651"/>
    <w:rsid w:val="00CC69A0"/>
    <w:rsid w:val="00CC6FD5"/>
    <w:rsid w:val="00CC7269"/>
    <w:rsid w:val="00CC756B"/>
    <w:rsid w:val="00CC77AE"/>
    <w:rsid w:val="00CC7805"/>
    <w:rsid w:val="00CC78C4"/>
    <w:rsid w:val="00CC78E5"/>
    <w:rsid w:val="00CC7F23"/>
    <w:rsid w:val="00CD0270"/>
    <w:rsid w:val="00CD0314"/>
    <w:rsid w:val="00CD040F"/>
    <w:rsid w:val="00CD05B9"/>
    <w:rsid w:val="00CD05CF"/>
    <w:rsid w:val="00CD08CD"/>
    <w:rsid w:val="00CD0B89"/>
    <w:rsid w:val="00CD116D"/>
    <w:rsid w:val="00CD14E8"/>
    <w:rsid w:val="00CD1B5B"/>
    <w:rsid w:val="00CD22BA"/>
    <w:rsid w:val="00CD2498"/>
    <w:rsid w:val="00CD2DDC"/>
    <w:rsid w:val="00CD30F7"/>
    <w:rsid w:val="00CD3325"/>
    <w:rsid w:val="00CD3BB3"/>
    <w:rsid w:val="00CD3C20"/>
    <w:rsid w:val="00CD50B8"/>
    <w:rsid w:val="00CD59C0"/>
    <w:rsid w:val="00CD5DDB"/>
    <w:rsid w:val="00CD5EE3"/>
    <w:rsid w:val="00CD6520"/>
    <w:rsid w:val="00CD6558"/>
    <w:rsid w:val="00CD66AF"/>
    <w:rsid w:val="00CD67A2"/>
    <w:rsid w:val="00CD7296"/>
    <w:rsid w:val="00CD74A1"/>
    <w:rsid w:val="00CD754B"/>
    <w:rsid w:val="00CD7612"/>
    <w:rsid w:val="00CD7706"/>
    <w:rsid w:val="00CD7742"/>
    <w:rsid w:val="00CD78A7"/>
    <w:rsid w:val="00CD7F19"/>
    <w:rsid w:val="00CE00FF"/>
    <w:rsid w:val="00CE0E21"/>
    <w:rsid w:val="00CE10F8"/>
    <w:rsid w:val="00CE1290"/>
    <w:rsid w:val="00CE12CD"/>
    <w:rsid w:val="00CE16BD"/>
    <w:rsid w:val="00CE1818"/>
    <w:rsid w:val="00CE1904"/>
    <w:rsid w:val="00CE1ABF"/>
    <w:rsid w:val="00CE2785"/>
    <w:rsid w:val="00CE2793"/>
    <w:rsid w:val="00CE2C61"/>
    <w:rsid w:val="00CE2F51"/>
    <w:rsid w:val="00CE30C7"/>
    <w:rsid w:val="00CE3800"/>
    <w:rsid w:val="00CE38C8"/>
    <w:rsid w:val="00CE3F08"/>
    <w:rsid w:val="00CE400B"/>
    <w:rsid w:val="00CE41D5"/>
    <w:rsid w:val="00CE4DDB"/>
    <w:rsid w:val="00CE516C"/>
    <w:rsid w:val="00CE53F7"/>
    <w:rsid w:val="00CE542F"/>
    <w:rsid w:val="00CE55E1"/>
    <w:rsid w:val="00CE5D1B"/>
    <w:rsid w:val="00CE5EEF"/>
    <w:rsid w:val="00CE66D1"/>
    <w:rsid w:val="00CE6783"/>
    <w:rsid w:val="00CE79C9"/>
    <w:rsid w:val="00CE7A65"/>
    <w:rsid w:val="00CF09DE"/>
    <w:rsid w:val="00CF0AC7"/>
    <w:rsid w:val="00CF0B31"/>
    <w:rsid w:val="00CF0DEC"/>
    <w:rsid w:val="00CF0F7C"/>
    <w:rsid w:val="00CF1046"/>
    <w:rsid w:val="00CF1412"/>
    <w:rsid w:val="00CF2128"/>
    <w:rsid w:val="00CF25D3"/>
    <w:rsid w:val="00CF34F5"/>
    <w:rsid w:val="00CF37FE"/>
    <w:rsid w:val="00CF3DDF"/>
    <w:rsid w:val="00CF63DD"/>
    <w:rsid w:val="00CF64E6"/>
    <w:rsid w:val="00CF67A6"/>
    <w:rsid w:val="00CF75F6"/>
    <w:rsid w:val="00CF79FD"/>
    <w:rsid w:val="00CF7CCE"/>
    <w:rsid w:val="00CF7FB1"/>
    <w:rsid w:val="00D005FA"/>
    <w:rsid w:val="00D008DD"/>
    <w:rsid w:val="00D009A6"/>
    <w:rsid w:val="00D01170"/>
    <w:rsid w:val="00D011FA"/>
    <w:rsid w:val="00D01B72"/>
    <w:rsid w:val="00D029C5"/>
    <w:rsid w:val="00D02B13"/>
    <w:rsid w:val="00D02B58"/>
    <w:rsid w:val="00D02FCF"/>
    <w:rsid w:val="00D03305"/>
    <w:rsid w:val="00D0358A"/>
    <w:rsid w:val="00D036BE"/>
    <w:rsid w:val="00D03E5C"/>
    <w:rsid w:val="00D0473F"/>
    <w:rsid w:val="00D04AE6"/>
    <w:rsid w:val="00D05058"/>
    <w:rsid w:val="00D05775"/>
    <w:rsid w:val="00D05BB9"/>
    <w:rsid w:val="00D06071"/>
    <w:rsid w:val="00D06BCC"/>
    <w:rsid w:val="00D07064"/>
    <w:rsid w:val="00D078AD"/>
    <w:rsid w:val="00D100D3"/>
    <w:rsid w:val="00D100E0"/>
    <w:rsid w:val="00D10ECC"/>
    <w:rsid w:val="00D111BA"/>
    <w:rsid w:val="00D11D62"/>
    <w:rsid w:val="00D12121"/>
    <w:rsid w:val="00D12273"/>
    <w:rsid w:val="00D1248F"/>
    <w:rsid w:val="00D134E2"/>
    <w:rsid w:val="00D1369A"/>
    <w:rsid w:val="00D13FAA"/>
    <w:rsid w:val="00D14488"/>
    <w:rsid w:val="00D14980"/>
    <w:rsid w:val="00D16756"/>
    <w:rsid w:val="00D17189"/>
    <w:rsid w:val="00D17350"/>
    <w:rsid w:val="00D17563"/>
    <w:rsid w:val="00D178BB"/>
    <w:rsid w:val="00D179FA"/>
    <w:rsid w:val="00D203BC"/>
    <w:rsid w:val="00D20844"/>
    <w:rsid w:val="00D209AE"/>
    <w:rsid w:val="00D20BBE"/>
    <w:rsid w:val="00D21BA3"/>
    <w:rsid w:val="00D21BFC"/>
    <w:rsid w:val="00D21C37"/>
    <w:rsid w:val="00D21ED8"/>
    <w:rsid w:val="00D21FBB"/>
    <w:rsid w:val="00D223E7"/>
    <w:rsid w:val="00D22BE0"/>
    <w:rsid w:val="00D22D51"/>
    <w:rsid w:val="00D23839"/>
    <w:rsid w:val="00D2429C"/>
    <w:rsid w:val="00D24447"/>
    <w:rsid w:val="00D24632"/>
    <w:rsid w:val="00D24C89"/>
    <w:rsid w:val="00D24E1D"/>
    <w:rsid w:val="00D25111"/>
    <w:rsid w:val="00D25A6F"/>
    <w:rsid w:val="00D25F04"/>
    <w:rsid w:val="00D26758"/>
    <w:rsid w:val="00D27000"/>
    <w:rsid w:val="00D275FD"/>
    <w:rsid w:val="00D278DA"/>
    <w:rsid w:val="00D27D39"/>
    <w:rsid w:val="00D27F7A"/>
    <w:rsid w:val="00D303E1"/>
    <w:rsid w:val="00D31477"/>
    <w:rsid w:val="00D31F15"/>
    <w:rsid w:val="00D3331E"/>
    <w:rsid w:val="00D3357D"/>
    <w:rsid w:val="00D33CDD"/>
    <w:rsid w:val="00D33D60"/>
    <w:rsid w:val="00D346FD"/>
    <w:rsid w:val="00D34BBD"/>
    <w:rsid w:val="00D3510C"/>
    <w:rsid w:val="00D35646"/>
    <w:rsid w:val="00D365C4"/>
    <w:rsid w:val="00D366D0"/>
    <w:rsid w:val="00D36B45"/>
    <w:rsid w:val="00D37959"/>
    <w:rsid w:val="00D402E2"/>
    <w:rsid w:val="00D4100D"/>
    <w:rsid w:val="00D41317"/>
    <w:rsid w:val="00D415B6"/>
    <w:rsid w:val="00D41EF8"/>
    <w:rsid w:val="00D424F6"/>
    <w:rsid w:val="00D42895"/>
    <w:rsid w:val="00D42901"/>
    <w:rsid w:val="00D43459"/>
    <w:rsid w:val="00D43732"/>
    <w:rsid w:val="00D44291"/>
    <w:rsid w:val="00D44831"/>
    <w:rsid w:val="00D4539B"/>
    <w:rsid w:val="00D453D2"/>
    <w:rsid w:val="00D45696"/>
    <w:rsid w:val="00D4574A"/>
    <w:rsid w:val="00D45E84"/>
    <w:rsid w:val="00D46204"/>
    <w:rsid w:val="00D46366"/>
    <w:rsid w:val="00D468BA"/>
    <w:rsid w:val="00D46A63"/>
    <w:rsid w:val="00D46E0C"/>
    <w:rsid w:val="00D5081D"/>
    <w:rsid w:val="00D50DA4"/>
    <w:rsid w:val="00D50E46"/>
    <w:rsid w:val="00D50F09"/>
    <w:rsid w:val="00D51165"/>
    <w:rsid w:val="00D52086"/>
    <w:rsid w:val="00D523E0"/>
    <w:rsid w:val="00D5267E"/>
    <w:rsid w:val="00D52A88"/>
    <w:rsid w:val="00D532D9"/>
    <w:rsid w:val="00D533EE"/>
    <w:rsid w:val="00D53636"/>
    <w:rsid w:val="00D5460F"/>
    <w:rsid w:val="00D5490B"/>
    <w:rsid w:val="00D5496D"/>
    <w:rsid w:val="00D54AE8"/>
    <w:rsid w:val="00D55262"/>
    <w:rsid w:val="00D553BB"/>
    <w:rsid w:val="00D57857"/>
    <w:rsid w:val="00D57A59"/>
    <w:rsid w:val="00D57CF9"/>
    <w:rsid w:val="00D60095"/>
    <w:rsid w:val="00D601BA"/>
    <w:rsid w:val="00D60E73"/>
    <w:rsid w:val="00D614A6"/>
    <w:rsid w:val="00D61523"/>
    <w:rsid w:val="00D62334"/>
    <w:rsid w:val="00D62542"/>
    <w:rsid w:val="00D62816"/>
    <w:rsid w:val="00D6288C"/>
    <w:rsid w:val="00D62C9F"/>
    <w:rsid w:val="00D6324C"/>
    <w:rsid w:val="00D6346D"/>
    <w:rsid w:val="00D642B4"/>
    <w:rsid w:val="00D64BB8"/>
    <w:rsid w:val="00D65B47"/>
    <w:rsid w:val="00D65DC5"/>
    <w:rsid w:val="00D666C4"/>
    <w:rsid w:val="00D66826"/>
    <w:rsid w:val="00D668A7"/>
    <w:rsid w:val="00D66FC8"/>
    <w:rsid w:val="00D679BC"/>
    <w:rsid w:val="00D679C2"/>
    <w:rsid w:val="00D67C32"/>
    <w:rsid w:val="00D710F7"/>
    <w:rsid w:val="00D72083"/>
    <w:rsid w:val="00D72439"/>
    <w:rsid w:val="00D731F2"/>
    <w:rsid w:val="00D7367A"/>
    <w:rsid w:val="00D73747"/>
    <w:rsid w:val="00D73E92"/>
    <w:rsid w:val="00D74349"/>
    <w:rsid w:val="00D745C4"/>
    <w:rsid w:val="00D7484B"/>
    <w:rsid w:val="00D74A5B"/>
    <w:rsid w:val="00D74BFD"/>
    <w:rsid w:val="00D7558B"/>
    <w:rsid w:val="00D756EC"/>
    <w:rsid w:val="00D75FA3"/>
    <w:rsid w:val="00D76C08"/>
    <w:rsid w:val="00D76DB1"/>
    <w:rsid w:val="00D7740E"/>
    <w:rsid w:val="00D8031B"/>
    <w:rsid w:val="00D80EA4"/>
    <w:rsid w:val="00D82E18"/>
    <w:rsid w:val="00D82E93"/>
    <w:rsid w:val="00D8388E"/>
    <w:rsid w:val="00D83AA2"/>
    <w:rsid w:val="00D83E71"/>
    <w:rsid w:val="00D841AC"/>
    <w:rsid w:val="00D8458A"/>
    <w:rsid w:val="00D8481C"/>
    <w:rsid w:val="00D84850"/>
    <w:rsid w:val="00D84D7B"/>
    <w:rsid w:val="00D84FCD"/>
    <w:rsid w:val="00D855FF"/>
    <w:rsid w:val="00D857B2"/>
    <w:rsid w:val="00D8581E"/>
    <w:rsid w:val="00D8729D"/>
    <w:rsid w:val="00D873A5"/>
    <w:rsid w:val="00D87871"/>
    <w:rsid w:val="00D87B25"/>
    <w:rsid w:val="00D87F9C"/>
    <w:rsid w:val="00D9030E"/>
    <w:rsid w:val="00D90606"/>
    <w:rsid w:val="00D907FA"/>
    <w:rsid w:val="00D90998"/>
    <w:rsid w:val="00D90DD4"/>
    <w:rsid w:val="00D91456"/>
    <w:rsid w:val="00D91510"/>
    <w:rsid w:val="00D924DB"/>
    <w:rsid w:val="00D933E1"/>
    <w:rsid w:val="00D936A1"/>
    <w:rsid w:val="00D937FB"/>
    <w:rsid w:val="00D93E1B"/>
    <w:rsid w:val="00D94273"/>
    <w:rsid w:val="00D94630"/>
    <w:rsid w:val="00D94829"/>
    <w:rsid w:val="00D94CED"/>
    <w:rsid w:val="00D9500B"/>
    <w:rsid w:val="00D959C9"/>
    <w:rsid w:val="00D95FE9"/>
    <w:rsid w:val="00D97054"/>
    <w:rsid w:val="00D970E9"/>
    <w:rsid w:val="00D9768F"/>
    <w:rsid w:val="00D97815"/>
    <w:rsid w:val="00DA0544"/>
    <w:rsid w:val="00DA08BA"/>
    <w:rsid w:val="00DA1A58"/>
    <w:rsid w:val="00DA1DCF"/>
    <w:rsid w:val="00DA1F4E"/>
    <w:rsid w:val="00DA22F5"/>
    <w:rsid w:val="00DA337E"/>
    <w:rsid w:val="00DA3550"/>
    <w:rsid w:val="00DA3E05"/>
    <w:rsid w:val="00DA41D3"/>
    <w:rsid w:val="00DA4F86"/>
    <w:rsid w:val="00DA5EB0"/>
    <w:rsid w:val="00DA5EB2"/>
    <w:rsid w:val="00DA5EB3"/>
    <w:rsid w:val="00DA6C08"/>
    <w:rsid w:val="00DA6CB6"/>
    <w:rsid w:val="00DA72F2"/>
    <w:rsid w:val="00DA7739"/>
    <w:rsid w:val="00DA7778"/>
    <w:rsid w:val="00DA782A"/>
    <w:rsid w:val="00DA7831"/>
    <w:rsid w:val="00DA7A78"/>
    <w:rsid w:val="00DA7AD5"/>
    <w:rsid w:val="00DA7CCF"/>
    <w:rsid w:val="00DA7F62"/>
    <w:rsid w:val="00DA7F80"/>
    <w:rsid w:val="00DA7FBC"/>
    <w:rsid w:val="00DB0EBB"/>
    <w:rsid w:val="00DB186D"/>
    <w:rsid w:val="00DB1894"/>
    <w:rsid w:val="00DB1C91"/>
    <w:rsid w:val="00DB21FE"/>
    <w:rsid w:val="00DB31B9"/>
    <w:rsid w:val="00DB3799"/>
    <w:rsid w:val="00DB5257"/>
    <w:rsid w:val="00DB5479"/>
    <w:rsid w:val="00DB568D"/>
    <w:rsid w:val="00DB5BC4"/>
    <w:rsid w:val="00DB5F0C"/>
    <w:rsid w:val="00DB5FE1"/>
    <w:rsid w:val="00DB6504"/>
    <w:rsid w:val="00DB69B8"/>
    <w:rsid w:val="00DB6B26"/>
    <w:rsid w:val="00DB6B42"/>
    <w:rsid w:val="00DB73BA"/>
    <w:rsid w:val="00DB7A3E"/>
    <w:rsid w:val="00DB7D66"/>
    <w:rsid w:val="00DC01CF"/>
    <w:rsid w:val="00DC06CA"/>
    <w:rsid w:val="00DC1784"/>
    <w:rsid w:val="00DC1A87"/>
    <w:rsid w:val="00DC1B4B"/>
    <w:rsid w:val="00DC205C"/>
    <w:rsid w:val="00DC21F4"/>
    <w:rsid w:val="00DC2246"/>
    <w:rsid w:val="00DC2F85"/>
    <w:rsid w:val="00DC32F5"/>
    <w:rsid w:val="00DC434B"/>
    <w:rsid w:val="00DC4744"/>
    <w:rsid w:val="00DC4B15"/>
    <w:rsid w:val="00DC4E85"/>
    <w:rsid w:val="00DC563F"/>
    <w:rsid w:val="00DC621C"/>
    <w:rsid w:val="00DC637E"/>
    <w:rsid w:val="00DC6854"/>
    <w:rsid w:val="00DC68AD"/>
    <w:rsid w:val="00DC6C02"/>
    <w:rsid w:val="00DC6C2C"/>
    <w:rsid w:val="00DC6DA3"/>
    <w:rsid w:val="00DC755F"/>
    <w:rsid w:val="00DC7ADF"/>
    <w:rsid w:val="00DD0B24"/>
    <w:rsid w:val="00DD0DA0"/>
    <w:rsid w:val="00DD1424"/>
    <w:rsid w:val="00DD2A40"/>
    <w:rsid w:val="00DD2EFE"/>
    <w:rsid w:val="00DD3446"/>
    <w:rsid w:val="00DD3E2A"/>
    <w:rsid w:val="00DD404D"/>
    <w:rsid w:val="00DD4D74"/>
    <w:rsid w:val="00DD516C"/>
    <w:rsid w:val="00DD5761"/>
    <w:rsid w:val="00DD5C0A"/>
    <w:rsid w:val="00DD5D20"/>
    <w:rsid w:val="00DD61CF"/>
    <w:rsid w:val="00DD62B1"/>
    <w:rsid w:val="00DD7383"/>
    <w:rsid w:val="00DD751D"/>
    <w:rsid w:val="00DD7735"/>
    <w:rsid w:val="00DD793B"/>
    <w:rsid w:val="00DD7A49"/>
    <w:rsid w:val="00DD7ADF"/>
    <w:rsid w:val="00DE09B0"/>
    <w:rsid w:val="00DE0B6F"/>
    <w:rsid w:val="00DE0D6E"/>
    <w:rsid w:val="00DE1E9C"/>
    <w:rsid w:val="00DE1EB0"/>
    <w:rsid w:val="00DE22CF"/>
    <w:rsid w:val="00DE3384"/>
    <w:rsid w:val="00DE3611"/>
    <w:rsid w:val="00DE4ADE"/>
    <w:rsid w:val="00DE4D89"/>
    <w:rsid w:val="00DE4EF9"/>
    <w:rsid w:val="00DE5060"/>
    <w:rsid w:val="00DE50C2"/>
    <w:rsid w:val="00DE53E5"/>
    <w:rsid w:val="00DE55E9"/>
    <w:rsid w:val="00DE56E5"/>
    <w:rsid w:val="00DE5700"/>
    <w:rsid w:val="00DE6733"/>
    <w:rsid w:val="00DE68B7"/>
    <w:rsid w:val="00DE6C46"/>
    <w:rsid w:val="00DE7391"/>
    <w:rsid w:val="00DE78FD"/>
    <w:rsid w:val="00DF0273"/>
    <w:rsid w:val="00DF0342"/>
    <w:rsid w:val="00DF04FF"/>
    <w:rsid w:val="00DF0749"/>
    <w:rsid w:val="00DF0B34"/>
    <w:rsid w:val="00DF1263"/>
    <w:rsid w:val="00DF1953"/>
    <w:rsid w:val="00DF1AE6"/>
    <w:rsid w:val="00DF1DEC"/>
    <w:rsid w:val="00DF22D6"/>
    <w:rsid w:val="00DF2443"/>
    <w:rsid w:val="00DF2788"/>
    <w:rsid w:val="00DF2CF3"/>
    <w:rsid w:val="00DF34ED"/>
    <w:rsid w:val="00DF3A97"/>
    <w:rsid w:val="00DF3B56"/>
    <w:rsid w:val="00DF3C48"/>
    <w:rsid w:val="00DF4ADC"/>
    <w:rsid w:val="00DF4C77"/>
    <w:rsid w:val="00DF5602"/>
    <w:rsid w:val="00DF570E"/>
    <w:rsid w:val="00DF5AF3"/>
    <w:rsid w:val="00DF5B97"/>
    <w:rsid w:val="00DF6328"/>
    <w:rsid w:val="00DF6B5B"/>
    <w:rsid w:val="00DF7235"/>
    <w:rsid w:val="00DF7645"/>
    <w:rsid w:val="00DF7F7C"/>
    <w:rsid w:val="00E00709"/>
    <w:rsid w:val="00E008FF"/>
    <w:rsid w:val="00E00EB2"/>
    <w:rsid w:val="00E01CBE"/>
    <w:rsid w:val="00E0201E"/>
    <w:rsid w:val="00E03345"/>
    <w:rsid w:val="00E03C47"/>
    <w:rsid w:val="00E041AA"/>
    <w:rsid w:val="00E04AC5"/>
    <w:rsid w:val="00E05E5E"/>
    <w:rsid w:val="00E06022"/>
    <w:rsid w:val="00E06719"/>
    <w:rsid w:val="00E06943"/>
    <w:rsid w:val="00E069D8"/>
    <w:rsid w:val="00E06D3C"/>
    <w:rsid w:val="00E06E2F"/>
    <w:rsid w:val="00E0713A"/>
    <w:rsid w:val="00E079B4"/>
    <w:rsid w:val="00E07B83"/>
    <w:rsid w:val="00E07BD1"/>
    <w:rsid w:val="00E07E5C"/>
    <w:rsid w:val="00E07FA1"/>
    <w:rsid w:val="00E1007B"/>
    <w:rsid w:val="00E102AA"/>
    <w:rsid w:val="00E103E2"/>
    <w:rsid w:val="00E143DD"/>
    <w:rsid w:val="00E1574C"/>
    <w:rsid w:val="00E157D5"/>
    <w:rsid w:val="00E15903"/>
    <w:rsid w:val="00E160AB"/>
    <w:rsid w:val="00E1625A"/>
    <w:rsid w:val="00E16712"/>
    <w:rsid w:val="00E16AE9"/>
    <w:rsid w:val="00E16B17"/>
    <w:rsid w:val="00E17337"/>
    <w:rsid w:val="00E17849"/>
    <w:rsid w:val="00E17F57"/>
    <w:rsid w:val="00E20216"/>
    <w:rsid w:val="00E20993"/>
    <w:rsid w:val="00E21A5F"/>
    <w:rsid w:val="00E21BA9"/>
    <w:rsid w:val="00E21F11"/>
    <w:rsid w:val="00E21F24"/>
    <w:rsid w:val="00E22318"/>
    <w:rsid w:val="00E22540"/>
    <w:rsid w:val="00E2286C"/>
    <w:rsid w:val="00E22BF2"/>
    <w:rsid w:val="00E2316A"/>
    <w:rsid w:val="00E23B3A"/>
    <w:rsid w:val="00E24704"/>
    <w:rsid w:val="00E24DC3"/>
    <w:rsid w:val="00E260D6"/>
    <w:rsid w:val="00E26174"/>
    <w:rsid w:val="00E27116"/>
    <w:rsid w:val="00E2716A"/>
    <w:rsid w:val="00E2786F"/>
    <w:rsid w:val="00E27BB6"/>
    <w:rsid w:val="00E3000C"/>
    <w:rsid w:val="00E302DB"/>
    <w:rsid w:val="00E30AB6"/>
    <w:rsid w:val="00E30EDE"/>
    <w:rsid w:val="00E31130"/>
    <w:rsid w:val="00E313A1"/>
    <w:rsid w:val="00E314D5"/>
    <w:rsid w:val="00E3151A"/>
    <w:rsid w:val="00E317DC"/>
    <w:rsid w:val="00E3203E"/>
    <w:rsid w:val="00E3210F"/>
    <w:rsid w:val="00E322F5"/>
    <w:rsid w:val="00E32F96"/>
    <w:rsid w:val="00E33AF8"/>
    <w:rsid w:val="00E33DE0"/>
    <w:rsid w:val="00E33EA1"/>
    <w:rsid w:val="00E340F8"/>
    <w:rsid w:val="00E35104"/>
    <w:rsid w:val="00E35EE4"/>
    <w:rsid w:val="00E3601E"/>
    <w:rsid w:val="00E3666A"/>
    <w:rsid w:val="00E36AE9"/>
    <w:rsid w:val="00E3763E"/>
    <w:rsid w:val="00E40438"/>
    <w:rsid w:val="00E405DF"/>
    <w:rsid w:val="00E405F7"/>
    <w:rsid w:val="00E4114A"/>
    <w:rsid w:val="00E4133A"/>
    <w:rsid w:val="00E41FA6"/>
    <w:rsid w:val="00E422D7"/>
    <w:rsid w:val="00E427EA"/>
    <w:rsid w:val="00E42938"/>
    <w:rsid w:val="00E42C31"/>
    <w:rsid w:val="00E4307A"/>
    <w:rsid w:val="00E4338C"/>
    <w:rsid w:val="00E43420"/>
    <w:rsid w:val="00E43943"/>
    <w:rsid w:val="00E439A1"/>
    <w:rsid w:val="00E43AB2"/>
    <w:rsid w:val="00E43BC8"/>
    <w:rsid w:val="00E43E2F"/>
    <w:rsid w:val="00E4410E"/>
    <w:rsid w:val="00E446EB"/>
    <w:rsid w:val="00E45AA5"/>
    <w:rsid w:val="00E45DC7"/>
    <w:rsid w:val="00E45FC9"/>
    <w:rsid w:val="00E46642"/>
    <w:rsid w:val="00E4687B"/>
    <w:rsid w:val="00E4713E"/>
    <w:rsid w:val="00E478C5"/>
    <w:rsid w:val="00E47DEC"/>
    <w:rsid w:val="00E50075"/>
    <w:rsid w:val="00E50159"/>
    <w:rsid w:val="00E51888"/>
    <w:rsid w:val="00E52BD4"/>
    <w:rsid w:val="00E52D55"/>
    <w:rsid w:val="00E53003"/>
    <w:rsid w:val="00E53888"/>
    <w:rsid w:val="00E538E2"/>
    <w:rsid w:val="00E53F71"/>
    <w:rsid w:val="00E5447D"/>
    <w:rsid w:val="00E546F4"/>
    <w:rsid w:val="00E547A0"/>
    <w:rsid w:val="00E549B9"/>
    <w:rsid w:val="00E565AE"/>
    <w:rsid w:val="00E57F80"/>
    <w:rsid w:val="00E60A5C"/>
    <w:rsid w:val="00E6108C"/>
    <w:rsid w:val="00E613B0"/>
    <w:rsid w:val="00E61963"/>
    <w:rsid w:val="00E61F25"/>
    <w:rsid w:val="00E62321"/>
    <w:rsid w:val="00E6254F"/>
    <w:rsid w:val="00E629C0"/>
    <w:rsid w:val="00E62F24"/>
    <w:rsid w:val="00E63784"/>
    <w:rsid w:val="00E63ADB"/>
    <w:rsid w:val="00E63DB3"/>
    <w:rsid w:val="00E6451F"/>
    <w:rsid w:val="00E648CE"/>
    <w:rsid w:val="00E65D90"/>
    <w:rsid w:val="00E6727E"/>
    <w:rsid w:val="00E675B5"/>
    <w:rsid w:val="00E67F61"/>
    <w:rsid w:val="00E70DC1"/>
    <w:rsid w:val="00E712F7"/>
    <w:rsid w:val="00E7138F"/>
    <w:rsid w:val="00E71DAB"/>
    <w:rsid w:val="00E72188"/>
    <w:rsid w:val="00E72C02"/>
    <w:rsid w:val="00E72D50"/>
    <w:rsid w:val="00E72EE1"/>
    <w:rsid w:val="00E72F56"/>
    <w:rsid w:val="00E73A64"/>
    <w:rsid w:val="00E74745"/>
    <w:rsid w:val="00E747B0"/>
    <w:rsid w:val="00E74A5E"/>
    <w:rsid w:val="00E74B02"/>
    <w:rsid w:val="00E751B5"/>
    <w:rsid w:val="00E75FAA"/>
    <w:rsid w:val="00E76191"/>
    <w:rsid w:val="00E7634E"/>
    <w:rsid w:val="00E76704"/>
    <w:rsid w:val="00E770B2"/>
    <w:rsid w:val="00E7745C"/>
    <w:rsid w:val="00E77671"/>
    <w:rsid w:val="00E7798C"/>
    <w:rsid w:val="00E8060F"/>
    <w:rsid w:val="00E80688"/>
    <w:rsid w:val="00E80723"/>
    <w:rsid w:val="00E80803"/>
    <w:rsid w:val="00E80D67"/>
    <w:rsid w:val="00E818A9"/>
    <w:rsid w:val="00E818D9"/>
    <w:rsid w:val="00E81B79"/>
    <w:rsid w:val="00E82242"/>
    <w:rsid w:val="00E823C2"/>
    <w:rsid w:val="00E83202"/>
    <w:rsid w:val="00E836AC"/>
    <w:rsid w:val="00E83B03"/>
    <w:rsid w:val="00E8476A"/>
    <w:rsid w:val="00E84CB6"/>
    <w:rsid w:val="00E8569F"/>
    <w:rsid w:val="00E85B67"/>
    <w:rsid w:val="00E85C49"/>
    <w:rsid w:val="00E86241"/>
    <w:rsid w:val="00E867B6"/>
    <w:rsid w:val="00E8733E"/>
    <w:rsid w:val="00E87570"/>
    <w:rsid w:val="00E87DEE"/>
    <w:rsid w:val="00E90413"/>
    <w:rsid w:val="00E9067B"/>
    <w:rsid w:val="00E906F6"/>
    <w:rsid w:val="00E9073B"/>
    <w:rsid w:val="00E9086F"/>
    <w:rsid w:val="00E931F4"/>
    <w:rsid w:val="00E9371F"/>
    <w:rsid w:val="00E941F8"/>
    <w:rsid w:val="00E94369"/>
    <w:rsid w:val="00E95228"/>
    <w:rsid w:val="00E952D8"/>
    <w:rsid w:val="00E95515"/>
    <w:rsid w:val="00E95E2C"/>
    <w:rsid w:val="00E95FF6"/>
    <w:rsid w:val="00E96668"/>
    <w:rsid w:val="00E967C8"/>
    <w:rsid w:val="00E97067"/>
    <w:rsid w:val="00E97168"/>
    <w:rsid w:val="00EA013D"/>
    <w:rsid w:val="00EA04C5"/>
    <w:rsid w:val="00EA0AAC"/>
    <w:rsid w:val="00EA16C4"/>
    <w:rsid w:val="00EA21EF"/>
    <w:rsid w:val="00EA2329"/>
    <w:rsid w:val="00EA2457"/>
    <w:rsid w:val="00EA2529"/>
    <w:rsid w:val="00EA300B"/>
    <w:rsid w:val="00EA3208"/>
    <w:rsid w:val="00EA41A5"/>
    <w:rsid w:val="00EA42E5"/>
    <w:rsid w:val="00EA46C4"/>
    <w:rsid w:val="00EA4865"/>
    <w:rsid w:val="00EA48E7"/>
    <w:rsid w:val="00EA4AA5"/>
    <w:rsid w:val="00EA5A4F"/>
    <w:rsid w:val="00EA5D29"/>
    <w:rsid w:val="00EA6797"/>
    <w:rsid w:val="00EA7080"/>
    <w:rsid w:val="00EA7324"/>
    <w:rsid w:val="00EA7A21"/>
    <w:rsid w:val="00EA7D8D"/>
    <w:rsid w:val="00EB067A"/>
    <w:rsid w:val="00EB07A2"/>
    <w:rsid w:val="00EB1E1B"/>
    <w:rsid w:val="00EB3081"/>
    <w:rsid w:val="00EB345F"/>
    <w:rsid w:val="00EB3E9D"/>
    <w:rsid w:val="00EB48AB"/>
    <w:rsid w:val="00EB56D9"/>
    <w:rsid w:val="00EB5B57"/>
    <w:rsid w:val="00EB5D0A"/>
    <w:rsid w:val="00EB65F8"/>
    <w:rsid w:val="00EB701A"/>
    <w:rsid w:val="00EB7394"/>
    <w:rsid w:val="00EB745A"/>
    <w:rsid w:val="00EB7511"/>
    <w:rsid w:val="00EB7C94"/>
    <w:rsid w:val="00EB7E85"/>
    <w:rsid w:val="00EC0CCE"/>
    <w:rsid w:val="00EC0D14"/>
    <w:rsid w:val="00EC103E"/>
    <w:rsid w:val="00EC1160"/>
    <w:rsid w:val="00EC118E"/>
    <w:rsid w:val="00EC12CE"/>
    <w:rsid w:val="00EC1B8D"/>
    <w:rsid w:val="00EC2378"/>
    <w:rsid w:val="00EC25F5"/>
    <w:rsid w:val="00EC285F"/>
    <w:rsid w:val="00EC2BDA"/>
    <w:rsid w:val="00EC35FD"/>
    <w:rsid w:val="00EC3CE7"/>
    <w:rsid w:val="00EC3DEA"/>
    <w:rsid w:val="00EC436E"/>
    <w:rsid w:val="00EC47BB"/>
    <w:rsid w:val="00EC4A75"/>
    <w:rsid w:val="00EC567F"/>
    <w:rsid w:val="00EC59D6"/>
    <w:rsid w:val="00EC5F82"/>
    <w:rsid w:val="00EC65A7"/>
    <w:rsid w:val="00EC68C4"/>
    <w:rsid w:val="00EC7295"/>
    <w:rsid w:val="00EC73B7"/>
    <w:rsid w:val="00EC78A7"/>
    <w:rsid w:val="00EC7A20"/>
    <w:rsid w:val="00EC7FAD"/>
    <w:rsid w:val="00ED0224"/>
    <w:rsid w:val="00ED02E8"/>
    <w:rsid w:val="00ED0812"/>
    <w:rsid w:val="00ED28B1"/>
    <w:rsid w:val="00ED29C8"/>
    <w:rsid w:val="00ED2A92"/>
    <w:rsid w:val="00ED2E5B"/>
    <w:rsid w:val="00ED311C"/>
    <w:rsid w:val="00ED3ADA"/>
    <w:rsid w:val="00ED3DE0"/>
    <w:rsid w:val="00ED3E34"/>
    <w:rsid w:val="00ED4095"/>
    <w:rsid w:val="00ED4234"/>
    <w:rsid w:val="00ED47D4"/>
    <w:rsid w:val="00ED489C"/>
    <w:rsid w:val="00ED4C98"/>
    <w:rsid w:val="00ED4C9D"/>
    <w:rsid w:val="00ED5644"/>
    <w:rsid w:val="00ED5BB7"/>
    <w:rsid w:val="00ED5E81"/>
    <w:rsid w:val="00ED684C"/>
    <w:rsid w:val="00ED7107"/>
    <w:rsid w:val="00ED7328"/>
    <w:rsid w:val="00ED7B53"/>
    <w:rsid w:val="00EE00BA"/>
    <w:rsid w:val="00EE01A8"/>
    <w:rsid w:val="00EE04AD"/>
    <w:rsid w:val="00EE1795"/>
    <w:rsid w:val="00EE18BE"/>
    <w:rsid w:val="00EE197D"/>
    <w:rsid w:val="00EE272D"/>
    <w:rsid w:val="00EE2892"/>
    <w:rsid w:val="00EE2A1B"/>
    <w:rsid w:val="00EE2E8D"/>
    <w:rsid w:val="00EE37A5"/>
    <w:rsid w:val="00EE3DFC"/>
    <w:rsid w:val="00EE3F4F"/>
    <w:rsid w:val="00EE49CD"/>
    <w:rsid w:val="00EE4A70"/>
    <w:rsid w:val="00EE4AA7"/>
    <w:rsid w:val="00EE53DE"/>
    <w:rsid w:val="00EE621B"/>
    <w:rsid w:val="00EE6A03"/>
    <w:rsid w:val="00EE6CAC"/>
    <w:rsid w:val="00EE6EAA"/>
    <w:rsid w:val="00EE7451"/>
    <w:rsid w:val="00EE7863"/>
    <w:rsid w:val="00EE795B"/>
    <w:rsid w:val="00EE7A49"/>
    <w:rsid w:val="00EE7D16"/>
    <w:rsid w:val="00EE7EB5"/>
    <w:rsid w:val="00EF1597"/>
    <w:rsid w:val="00EF17B7"/>
    <w:rsid w:val="00EF1DB9"/>
    <w:rsid w:val="00EF25F6"/>
    <w:rsid w:val="00EF358D"/>
    <w:rsid w:val="00EF4497"/>
    <w:rsid w:val="00EF4E21"/>
    <w:rsid w:val="00EF4F86"/>
    <w:rsid w:val="00EF50D5"/>
    <w:rsid w:val="00EF5C23"/>
    <w:rsid w:val="00EF620A"/>
    <w:rsid w:val="00EF66DC"/>
    <w:rsid w:val="00EF6AC9"/>
    <w:rsid w:val="00EF6D29"/>
    <w:rsid w:val="00EF7203"/>
    <w:rsid w:val="00EF7259"/>
    <w:rsid w:val="00EF7528"/>
    <w:rsid w:val="00EF768C"/>
    <w:rsid w:val="00EF7861"/>
    <w:rsid w:val="00EF7BF9"/>
    <w:rsid w:val="00F000D7"/>
    <w:rsid w:val="00F003C8"/>
    <w:rsid w:val="00F00CD6"/>
    <w:rsid w:val="00F00D1B"/>
    <w:rsid w:val="00F018C5"/>
    <w:rsid w:val="00F01969"/>
    <w:rsid w:val="00F01D20"/>
    <w:rsid w:val="00F02040"/>
    <w:rsid w:val="00F02288"/>
    <w:rsid w:val="00F0232E"/>
    <w:rsid w:val="00F02490"/>
    <w:rsid w:val="00F02645"/>
    <w:rsid w:val="00F029A4"/>
    <w:rsid w:val="00F037BB"/>
    <w:rsid w:val="00F03819"/>
    <w:rsid w:val="00F059D2"/>
    <w:rsid w:val="00F05C7A"/>
    <w:rsid w:val="00F05DA5"/>
    <w:rsid w:val="00F05F1D"/>
    <w:rsid w:val="00F0650F"/>
    <w:rsid w:val="00F068B6"/>
    <w:rsid w:val="00F0738A"/>
    <w:rsid w:val="00F074DD"/>
    <w:rsid w:val="00F078A4"/>
    <w:rsid w:val="00F07C50"/>
    <w:rsid w:val="00F100A3"/>
    <w:rsid w:val="00F10BA6"/>
    <w:rsid w:val="00F10E39"/>
    <w:rsid w:val="00F11242"/>
    <w:rsid w:val="00F117EB"/>
    <w:rsid w:val="00F11991"/>
    <w:rsid w:val="00F11AE2"/>
    <w:rsid w:val="00F11FA2"/>
    <w:rsid w:val="00F1208B"/>
    <w:rsid w:val="00F121B0"/>
    <w:rsid w:val="00F12834"/>
    <w:rsid w:val="00F1283E"/>
    <w:rsid w:val="00F13348"/>
    <w:rsid w:val="00F13F0B"/>
    <w:rsid w:val="00F13F90"/>
    <w:rsid w:val="00F156F5"/>
    <w:rsid w:val="00F1717B"/>
    <w:rsid w:val="00F172AE"/>
    <w:rsid w:val="00F1742E"/>
    <w:rsid w:val="00F177F5"/>
    <w:rsid w:val="00F20A70"/>
    <w:rsid w:val="00F20D09"/>
    <w:rsid w:val="00F21641"/>
    <w:rsid w:val="00F21867"/>
    <w:rsid w:val="00F21EDB"/>
    <w:rsid w:val="00F22F8B"/>
    <w:rsid w:val="00F2359E"/>
    <w:rsid w:val="00F23C64"/>
    <w:rsid w:val="00F23D1B"/>
    <w:rsid w:val="00F2435D"/>
    <w:rsid w:val="00F24C09"/>
    <w:rsid w:val="00F25F08"/>
    <w:rsid w:val="00F2613D"/>
    <w:rsid w:val="00F264EF"/>
    <w:rsid w:val="00F26A1A"/>
    <w:rsid w:val="00F26C00"/>
    <w:rsid w:val="00F26FBB"/>
    <w:rsid w:val="00F273C2"/>
    <w:rsid w:val="00F27A38"/>
    <w:rsid w:val="00F27ACB"/>
    <w:rsid w:val="00F300B0"/>
    <w:rsid w:val="00F30434"/>
    <w:rsid w:val="00F307D7"/>
    <w:rsid w:val="00F30A0A"/>
    <w:rsid w:val="00F30D43"/>
    <w:rsid w:val="00F30EFB"/>
    <w:rsid w:val="00F31189"/>
    <w:rsid w:val="00F31246"/>
    <w:rsid w:val="00F31400"/>
    <w:rsid w:val="00F314DB"/>
    <w:rsid w:val="00F315BC"/>
    <w:rsid w:val="00F31660"/>
    <w:rsid w:val="00F32157"/>
    <w:rsid w:val="00F3263F"/>
    <w:rsid w:val="00F32BF2"/>
    <w:rsid w:val="00F333F5"/>
    <w:rsid w:val="00F334C4"/>
    <w:rsid w:val="00F33753"/>
    <w:rsid w:val="00F33852"/>
    <w:rsid w:val="00F33D8A"/>
    <w:rsid w:val="00F34288"/>
    <w:rsid w:val="00F3476F"/>
    <w:rsid w:val="00F34F0F"/>
    <w:rsid w:val="00F3553B"/>
    <w:rsid w:val="00F35686"/>
    <w:rsid w:val="00F36624"/>
    <w:rsid w:val="00F366A7"/>
    <w:rsid w:val="00F36A5E"/>
    <w:rsid w:val="00F36E0E"/>
    <w:rsid w:val="00F36F4A"/>
    <w:rsid w:val="00F36FEA"/>
    <w:rsid w:val="00F400C3"/>
    <w:rsid w:val="00F40408"/>
    <w:rsid w:val="00F4075C"/>
    <w:rsid w:val="00F40A40"/>
    <w:rsid w:val="00F41461"/>
    <w:rsid w:val="00F414C4"/>
    <w:rsid w:val="00F41F1F"/>
    <w:rsid w:val="00F4221C"/>
    <w:rsid w:val="00F42AC2"/>
    <w:rsid w:val="00F42BD9"/>
    <w:rsid w:val="00F4308E"/>
    <w:rsid w:val="00F435FF"/>
    <w:rsid w:val="00F43AD0"/>
    <w:rsid w:val="00F43F75"/>
    <w:rsid w:val="00F445DF"/>
    <w:rsid w:val="00F44720"/>
    <w:rsid w:val="00F44B71"/>
    <w:rsid w:val="00F44DF6"/>
    <w:rsid w:val="00F44E3C"/>
    <w:rsid w:val="00F44E51"/>
    <w:rsid w:val="00F4550D"/>
    <w:rsid w:val="00F458A0"/>
    <w:rsid w:val="00F46427"/>
    <w:rsid w:val="00F47076"/>
    <w:rsid w:val="00F50015"/>
    <w:rsid w:val="00F501DC"/>
    <w:rsid w:val="00F503D7"/>
    <w:rsid w:val="00F50828"/>
    <w:rsid w:val="00F50CD9"/>
    <w:rsid w:val="00F513A7"/>
    <w:rsid w:val="00F51488"/>
    <w:rsid w:val="00F51B7D"/>
    <w:rsid w:val="00F51F91"/>
    <w:rsid w:val="00F52BA2"/>
    <w:rsid w:val="00F5375B"/>
    <w:rsid w:val="00F5379B"/>
    <w:rsid w:val="00F53C38"/>
    <w:rsid w:val="00F53F38"/>
    <w:rsid w:val="00F54117"/>
    <w:rsid w:val="00F5529E"/>
    <w:rsid w:val="00F553FD"/>
    <w:rsid w:val="00F55683"/>
    <w:rsid w:val="00F55AB4"/>
    <w:rsid w:val="00F55DA8"/>
    <w:rsid w:val="00F56DE4"/>
    <w:rsid w:val="00F57264"/>
    <w:rsid w:val="00F57D5B"/>
    <w:rsid w:val="00F57D5C"/>
    <w:rsid w:val="00F57E02"/>
    <w:rsid w:val="00F6043E"/>
    <w:rsid w:val="00F610B3"/>
    <w:rsid w:val="00F6129D"/>
    <w:rsid w:val="00F614F7"/>
    <w:rsid w:val="00F616FF"/>
    <w:rsid w:val="00F6202B"/>
    <w:rsid w:val="00F623EA"/>
    <w:rsid w:val="00F627BB"/>
    <w:rsid w:val="00F627FF"/>
    <w:rsid w:val="00F62AA8"/>
    <w:rsid w:val="00F62C7F"/>
    <w:rsid w:val="00F62E28"/>
    <w:rsid w:val="00F633CA"/>
    <w:rsid w:val="00F63643"/>
    <w:rsid w:val="00F636DD"/>
    <w:rsid w:val="00F6378F"/>
    <w:rsid w:val="00F6388C"/>
    <w:rsid w:val="00F638AC"/>
    <w:rsid w:val="00F63BA6"/>
    <w:rsid w:val="00F63F5A"/>
    <w:rsid w:val="00F6436B"/>
    <w:rsid w:val="00F6454B"/>
    <w:rsid w:val="00F64664"/>
    <w:rsid w:val="00F646B6"/>
    <w:rsid w:val="00F64884"/>
    <w:rsid w:val="00F648F7"/>
    <w:rsid w:val="00F64EB3"/>
    <w:rsid w:val="00F65102"/>
    <w:rsid w:val="00F65347"/>
    <w:rsid w:val="00F655D2"/>
    <w:rsid w:val="00F65ABD"/>
    <w:rsid w:val="00F65B5B"/>
    <w:rsid w:val="00F65E91"/>
    <w:rsid w:val="00F66489"/>
    <w:rsid w:val="00F664E6"/>
    <w:rsid w:val="00F664F6"/>
    <w:rsid w:val="00F6688A"/>
    <w:rsid w:val="00F66DCD"/>
    <w:rsid w:val="00F66E24"/>
    <w:rsid w:val="00F66FAA"/>
    <w:rsid w:val="00F6736A"/>
    <w:rsid w:val="00F673FC"/>
    <w:rsid w:val="00F6765D"/>
    <w:rsid w:val="00F6793B"/>
    <w:rsid w:val="00F67D00"/>
    <w:rsid w:val="00F67FFC"/>
    <w:rsid w:val="00F71312"/>
    <w:rsid w:val="00F713F9"/>
    <w:rsid w:val="00F715ED"/>
    <w:rsid w:val="00F71E58"/>
    <w:rsid w:val="00F72EA5"/>
    <w:rsid w:val="00F72F43"/>
    <w:rsid w:val="00F73728"/>
    <w:rsid w:val="00F74F87"/>
    <w:rsid w:val="00F76084"/>
    <w:rsid w:val="00F762D5"/>
    <w:rsid w:val="00F764E2"/>
    <w:rsid w:val="00F76956"/>
    <w:rsid w:val="00F76BDD"/>
    <w:rsid w:val="00F76D09"/>
    <w:rsid w:val="00F774E2"/>
    <w:rsid w:val="00F7776C"/>
    <w:rsid w:val="00F778CA"/>
    <w:rsid w:val="00F8014B"/>
    <w:rsid w:val="00F807E8"/>
    <w:rsid w:val="00F815F3"/>
    <w:rsid w:val="00F816AD"/>
    <w:rsid w:val="00F81942"/>
    <w:rsid w:val="00F81CA0"/>
    <w:rsid w:val="00F81E0D"/>
    <w:rsid w:val="00F82101"/>
    <w:rsid w:val="00F82B1B"/>
    <w:rsid w:val="00F82DBC"/>
    <w:rsid w:val="00F82E20"/>
    <w:rsid w:val="00F82E8B"/>
    <w:rsid w:val="00F83526"/>
    <w:rsid w:val="00F83878"/>
    <w:rsid w:val="00F84AFA"/>
    <w:rsid w:val="00F84D5E"/>
    <w:rsid w:val="00F85643"/>
    <w:rsid w:val="00F856BD"/>
    <w:rsid w:val="00F85D41"/>
    <w:rsid w:val="00F85F28"/>
    <w:rsid w:val="00F8602B"/>
    <w:rsid w:val="00F874CF"/>
    <w:rsid w:val="00F87A11"/>
    <w:rsid w:val="00F87C0D"/>
    <w:rsid w:val="00F906D9"/>
    <w:rsid w:val="00F91EB0"/>
    <w:rsid w:val="00F920BE"/>
    <w:rsid w:val="00F92867"/>
    <w:rsid w:val="00F92C2C"/>
    <w:rsid w:val="00F9325C"/>
    <w:rsid w:val="00F93347"/>
    <w:rsid w:val="00F93910"/>
    <w:rsid w:val="00F94EAD"/>
    <w:rsid w:val="00F9575E"/>
    <w:rsid w:val="00F96320"/>
    <w:rsid w:val="00F96CA1"/>
    <w:rsid w:val="00F96F61"/>
    <w:rsid w:val="00F97595"/>
    <w:rsid w:val="00F977CA"/>
    <w:rsid w:val="00F97CA5"/>
    <w:rsid w:val="00F97D1C"/>
    <w:rsid w:val="00F97EBC"/>
    <w:rsid w:val="00FA02CD"/>
    <w:rsid w:val="00FA0FAE"/>
    <w:rsid w:val="00FA0FB1"/>
    <w:rsid w:val="00FA1493"/>
    <w:rsid w:val="00FA25B2"/>
    <w:rsid w:val="00FA2994"/>
    <w:rsid w:val="00FA2AA6"/>
    <w:rsid w:val="00FA2E06"/>
    <w:rsid w:val="00FA3A4B"/>
    <w:rsid w:val="00FA3C71"/>
    <w:rsid w:val="00FA41D9"/>
    <w:rsid w:val="00FA4232"/>
    <w:rsid w:val="00FA4920"/>
    <w:rsid w:val="00FA49E8"/>
    <w:rsid w:val="00FA4BDA"/>
    <w:rsid w:val="00FA562F"/>
    <w:rsid w:val="00FA57A8"/>
    <w:rsid w:val="00FA5C2C"/>
    <w:rsid w:val="00FA6DE5"/>
    <w:rsid w:val="00FB0151"/>
    <w:rsid w:val="00FB022D"/>
    <w:rsid w:val="00FB05B5"/>
    <w:rsid w:val="00FB078C"/>
    <w:rsid w:val="00FB0A69"/>
    <w:rsid w:val="00FB150F"/>
    <w:rsid w:val="00FB1566"/>
    <w:rsid w:val="00FB19EF"/>
    <w:rsid w:val="00FB36BB"/>
    <w:rsid w:val="00FB3993"/>
    <w:rsid w:val="00FB4BAF"/>
    <w:rsid w:val="00FB54B6"/>
    <w:rsid w:val="00FB57C7"/>
    <w:rsid w:val="00FB589A"/>
    <w:rsid w:val="00FB6206"/>
    <w:rsid w:val="00FB65B0"/>
    <w:rsid w:val="00FB65B2"/>
    <w:rsid w:val="00FB76AC"/>
    <w:rsid w:val="00FB7EFB"/>
    <w:rsid w:val="00FC0288"/>
    <w:rsid w:val="00FC065C"/>
    <w:rsid w:val="00FC1639"/>
    <w:rsid w:val="00FC235B"/>
    <w:rsid w:val="00FC3683"/>
    <w:rsid w:val="00FC4273"/>
    <w:rsid w:val="00FC4807"/>
    <w:rsid w:val="00FC4ABC"/>
    <w:rsid w:val="00FC56A6"/>
    <w:rsid w:val="00FC58A9"/>
    <w:rsid w:val="00FC5B6C"/>
    <w:rsid w:val="00FC5F6B"/>
    <w:rsid w:val="00FC7162"/>
    <w:rsid w:val="00FC7CF8"/>
    <w:rsid w:val="00FC7F0C"/>
    <w:rsid w:val="00FD05E2"/>
    <w:rsid w:val="00FD08F2"/>
    <w:rsid w:val="00FD1946"/>
    <w:rsid w:val="00FD23EE"/>
    <w:rsid w:val="00FD2654"/>
    <w:rsid w:val="00FD2791"/>
    <w:rsid w:val="00FD2B48"/>
    <w:rsid w:val="00FD2F17"/>
    <w:rsid w:val="00FD306A"/>
    <w:rsid w:val="00FD401D"/>
    <w:rsid w:val="00FD45EC"/>
    <w:rsid w:val="00FD479D"/>
    <w:rsid w:val="00FD4B90"/>
    <w:rsid w:val="00FD4D06"/>
    <w:rsid w:val="00FD4F21"/>
    <w:rsid w:val="00FD57FE"/>
    <w:rsid w:val="00FD6033"/>
    <w:rsid w:val="00FD6266"/>
    <w:rsid w:val="00FD6ADC"/>
    <w:rsid w:val="00FD6D90"/>
    <w:rsid w:val="00FD7698"/>
    <w:rsid w:val="00FE0FEA"/>
    <w:rsid w:val="00FE1438"/>
    <w:rsid w:val="00FE2E42"/>
    <w:rsid w:val="00FE2F68"/>
    <w:rsid w:val="00FE32E2"/>
    <w:rsid w:val="00FE36C8"/>
    <w:rsid w:val="00FE437A"/>
    <w:rsid w:val="00FE546B"/>
    <w:rsid w:val="00FE54C7"/>
    <w:rsid w:val="00FE5908"/>
    <w:rsid w:val="00FE5A48"/>
    <w:rsid w:val="00FE6301"/>
    <w:rsid w:val="00FE6508"/>
    <w:rsid w:val="00FE676E"/>
    <w:rsid w:val="00FE67B3"/>
    <w:rsid w:val="00FE7467"/>
    <w:rsid w:val="00FE781C"/>
    <w:rsid w:val="00FE7A2B"/>
    <w:rsid w:val="00FE7C91"/>
    <w:rsid w:val="00FE7ED4"/>
    <w:rsid w:val="00FE7FCF"/>
    <w:rsid w:val="00FF0437"/>
    <w:rsid w:val="00FF0C8A"/>
    <w:rsid w:val="00FF126B"/>
    <w:rsid w:val="00FF1848"/>
    <w:rsid w:val="00FF1E86"/>
    <w:rsid w:val="00FF28C1"/>
    <w:rsid w:val="00FF3073"/>
    <w:rsid w:val="00FF30BF"/>
    <w:rsid w:val="00FF30DB"/>
    <w:rsid w:val="00FF358C"/>
    <w:rsid w:val="00FF399D"/>
    <w:rsid w:val="00FF4590"/>
    <w:rsid w:val="00FF47D4"/>
    <w:rsid w:val="00FF4E74"/>
    <w:rsid w:val="00FF521B"/>
    <w:rsid w:val="00FF541A"/>
    <w:rsid w:val="00FF582D"/>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DB3C356C-AB54-4C22-BC5B-C8F72D5E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046B"/>
    <w:rPr>
      <w:sz w:val="24"/>
      <w:szCs w:val="24"/>
    </w:rPr>
  </w:style>
  <w:style w:type="paragraph" w:styleId="1">
    <w:name w:val="heading 1"/>
    <w:aliases w:val="Заголовок 1 Знак Знак,.,Заголовок I,РАЗДЕЛ,ГЛАВА,?ACAAE,AEAAA,Заголовок 1 Знак1,Заголовок 1 Знак2,Заголовок 1 Знак Знак1"/>
    <w:basedOn w:val="a1"/>
    <w:next w:val="a1"/>
    <w:link w:val="10"/>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 Знак,h2,h21,5,Заголовок пункта (1.1),222,Reset numbering,H2,H2 Знак,Заголовок 21,Заголовок нум 2,Char1,Заголовок 2 Знак Знак Знак,Подраздел,Раздел,РРаздел,Заголовок 2 Знак2,Заголовок 2 Знак1 Знак,21,22"/>
    <w:basedOn w:val="a1"/>
    <w:next w:val="a1"/>
    <w:link w:val="21"/>
    <w:qFormat/>
    <w:rsid w:val="00E3763E"/>
    <w:pPr>
      <w:keepNext/>
      <w:spacing w:before="240" w:after="60"/>
      <w:outlineLvl w:val="1"/>
    </w:pPr>
    <w:rPr>
      <w:rFonts w:ascii="Cambria" w:hAnsi="Cambria"/>
      <w:b/>
      <w:bCs/>
      <w:i/>
      <w:iCs/>
      <w:sz w:val="28"/>
      <w:szCs w:val="28"/>
    </w:rPr>
  </w:style>
  <w:style w:type="paragraph" w:styleId="3">
    <w:name w:val="heading 3"/>
    <w:aliases w:val="H3,EIA H3,- 1.1.1,Topic,Заголовок 3 Знак1 Знак,Заголовок 3 Знак Знак Знак,- 1.1.1 Знак Знак Знак,- 1.1.1 Знак1 Знак,Заголовок 3 Знак1,Заголовок 3 Знак Знак,- 1.1.1 Знак Знак,X.X.X,- 1.1.11,- 1.1.12,- 1.1.13,- 1.1."/>
    <w:basedOn w:val="a1"/>
    <w:next w:val="a1"/>
    <w:link w:val="30"/>
    <w:qFormat/>
    <w:rsid w:val="00E3763E"/>
    <w:pPr>
      <w:keepNext/>
      <w:spacing w:before="240" w:after="60"/>
      <w:outlineLvl w:val="2"/>
    </w:pPr>
    <w:rPr>
      <w:rFonts w:ascii="Arial" w:hAnsi="Arial" w:cs="Arial"/>
      <w:b/>
      <w:bCs/>
      <w:sz w:val="26"/>
      <w:szCs w:val="26"/>
    </w:rPr>
  </w:style>
  <w:style w:type="paragraph" w:styleId="4">
    <w:name w:val="heading 4"/>
    <w:basedOn w:val="a1"/>
    <w:next w:val="a1"/>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qFormat/>
    <w:rsid w:val="00E3763E"/>
    <w:pPr>
      <w:tabs>
        <w:tab w:val="num" w:pos="1152"/>
      </w:tabs>
      <w:spacing w:before="240" w:after="60"/>
      <w:ind w:left="1152" w:hanging="1152"/>
      <w:outlineLvl w:val="5"/>
    </w:pPr>
    <w:rPr>
      <w:b/>
      <w:bCs/>
      <w:sz w:val="22"/>
      <w:szCs w:val="22"/>
    </w:rPr>
  </w:style>
  <w:style w:type="paragraph" w:styleId="7">
    <w:name w:val="heading 7"/>
    <w:basedOn w:val="a1"/>
    <w:next w:val="a1"/>
    <w:link w:val="70"/>
    <w:qFormat/>
    <w:rsid w:val="00E3763E"/>
    <w:pPr>
      <w:tabs>
        <w:tab w:val="num" w:pos="1296"/>
      </w:tabs>
      <w:spacing w:before="240" w:after="60"/>
      <w:ind w:left="1296" w:hanging="1296"/>
      <w:outlineLvl w:val="6"/>
    </w:pPr>
  </w:style>
  <w:style w:type="paragraph" w:styleId="8">
    <w:name w:val="heading 8"/>
    <w:basedOn w:val="a1"/>
    <w:next w:val="a1"/>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Заголовок I Знак,РАЗДЕЛ Знак,ГЛАВА Знак,?ACAAE Знак,AEAAA Знак,Заголовок 1 Знак1 Знак,Заголовок 1 Знак2 Знак,Заголовок 1 Знак Знак1 Знак"/>
    <w:link w:val="1"/>
    <w:qFormat/>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 Знак Знак,h2 Знак,h21 Знак,5 Знак,Заголовок пункта (1.1) Знак,222 Знак,Reset numbering Знак,H2 Знак1,H2 Знак Знак,Заголовок 21 Знак,Заголовок нум 2 Знак,Char1 Знак,Подраздел Знак,21 Знак"/>
    <w:link w:val="20"/>
    <w:qFormat/>
    <w:rsid w:val="00E3763E"/>
    <w:rPr>
      <w:rFonts w:ascii="Cambria" w:hAnsi="Cambria" w:cs="Cambria"/>
      <w:b/>
      <w:bCs/>
      <w:i/>
      <w:iCs/>
      <w:sz w:val="28"/>
      <w:szCs w:val="28"/>
    </w:rPr>
  </w:style>
  <w:style w:type="character" w:customStyle="1" w:styleId="210">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EIA H3 Знак,- 1.1.1 Знак,Topic Знак,Заголовок 3 Знак1 Знак Знак,Заголовок 3 Знак Знак Знак Знак,- 1.1.1 Знак Знак Знак Знак,- 1.1.1 Знак1 Знак Знак,Заголовок 3 Знак1 Знак1,Заголовок 3 Знак Знак Знак1,- 1.1.1 Знак Знак Знак1"/>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5">
    <w:name w:val="Title"/>
    <w:basedOn w:val="a1"/>
    <w:link w:val="a6"/>
    <w:uiPriority w:val="10"/>
    <w:qFormat/>
    <w:rsid w:val="00E3763E"/>
    <w:pPr>
      <w:jc w:val="center"/>
    </w:pPr>
    <w:rPr>
      <w:b/>
      <w:bCs/>
      <w:sz w:val="28"/>
      <w:szCs w:val="28"/>
      <w:lang w:val="en-US"/>
    </w:rPr>
  </w:style>
  <w:style w:type="character" w:customStyle="1" w:styleId="a6">
    <w:name w:val="Заголовок Знак"/>
    <w:link w:val="a5"/>
    <w:uiPriority w:val="10"/>
    <w:rsid w:val="00E3763E"/>
    <w:rPr>
      <w:b/>
      <w:bCs/>
      <w:sz w:val="28"/>
      <w:szCs w:val="28"/>
      <w:lang w:val="en-US" w:eastAsia="ru-RU" w:bidi="ar-SA"/>
    </w:rPr>
  </w:style>
  <w:style w:type="character" w:styleId="a7">
    <w:name w:val="Strong"/>
    <w:qFormat/>
    <w:rsid w:val="00E3763E"/>
    <w:rPr>
      <w:b/>
      <w:bCs/>
    </w:rPr>
  </w:style>
  <w:style w:type="paragraph" w:styleId="a8">
    <w:name w:val="List Paragraph"/>
    <w:aliases w:val="Маркер,Bullet Number,Нумерованый список,List Paragraph1,Bullet List,FooterText,numbered,lp1,lp1 Text,название,SL_Абзац списка,f_Абзац 1,ПАРАГРАФ,List Paragraph,Абзац списка4,Абзац списка3,Абзац списка2,Абзац списка11,Paragraphe de list,UL"/>
    <w:basedOn w:val="a1"/>
    <w:link w:val="a9"/>
    <w:uiPriority w:val="34"/>
    <w:qFormat/>
    <w:rsid w:val="00E3763E"/>
    <w:pPr>
      <w:ind w:left="708"/>
    </w:pPr>
  </w:style>
  <w:style w:type="paragraph" w:customStyle="1" w:styleId="11">
    <w:name w:val="Обычный1"/>
    <w:link w:val="Normal"/>
    <w:qFormat/>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a">
    <w:name w:val="Hyperlink"/>
    <w:rsid w:val="007A1ACB"/>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1"/>
    <w:link w:val="ac"/>
    <w:qFormat/>
    <w:rsid w:val="00270223"/>
    <w:pPr>
      <w:ind w:firstLine="709"/>
      <w:jc w:val="both"/>
    </w:pPr>
    <w:rPr>
      <w:rFonts w:eastAsia="MS Mincho"/>
      <w:sz w:val="26"/>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b"/>
    <w:qFormat/>
    <w:rsid w:val="00270223"/>
    <w:rPr>
      <w:rFonts w:eastAsia="MS Mincho"/>
      <w:sz w:val="26"/>
      <w:szCs w:val="24"/>
    </w:rPr>
  </w:style>
  <w:style w:type="paragraph" w:styleId="ad">
    <w:name w:val="Plain Text"/>
    <w:basedOn w:val="a1"/>
    <w:link w:val="ae"/>
    <w:uiPriority w:val="99"/>
    <w:rsid w:val="00CB1581"/>
    <w:pPr>
      <w:tabs>
        <w:tab w:val="left" w:pos="360"/>
      </w:tabs>
      <w:ind w:firstLine="900"/>
      <w:jc w:val="both"/>
    </w:pPr>
    <w:rPr>
      <w:rFonts w:eastAsia="MS Mincho"/>
      <w:spacing w:val="-2"/>
      <w:sz w:val="26"/>
      <w:szCs w:val="20"/>
    </w:rPr>
  </w:style>
  <w:style w:type="character" w:customStyle="1" w:styleId="ae">
    <w:name w:val="Текст Знак"/>
    <w:link w:val="ad"/>
    <w:uiPriority w:val="99"/>
    <w:rsid w:val="00CB1581"/>
    <w:rPr>
      <w:rFonts w:eastAsia="MS Mincho"/>
      <w:spacing w:val="-2"/>
      <w:sz w:val="26"/>
    </w:rPr>
  </w:style>
  <w:style w:type="character" w:styleId="af">
    <w:name w:val="footnote reference"/>
    <w:qFormat/>
    <w:rsid w:val="00CB1581"/>
    <w:rPr>
      <w:vertAlign w:val="superscript"/>
    </w:rPr>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C"/>
    <w:basedOn w:val="a1"/>
    <w:link w:val="af1"/>
    <w:uiPriority w:val="99"/>
    <w:qFormat/>
    <w:rsid w:val="00CB1581"/>
    <w:pPr>
      <w:widowControl w:val="0"/>
      <w:autoSpaceDE w:val="0"/>
      <w:autoSpaceDN w:val="0"/>
    </w:pPr>
    <w:rPr>
      <w:sz w:val="20"/>
      <w:szCs w:val="20"/>
    </w:rPr>
  </w:style>
  <w:style w:type="character" w:customStyle="1" w:styleId="af1">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C Знак"/>
    <w:basedOn w:val="a2"/>
    <w:link w:val="af0"/>
    <w:uiPriority w:val="99"/>
    <w:qFormat/>
    <w:rsid w:val="00CB1581"/>
  </w:style>
  <w:style w:type="paragraph" w:styleId="31">
    <w:name w:val="Body Text Indent 3"/>
    <w:basedOn w:val="a1"/>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0">
    <w:name w:val="List Bullet"/>
    <w:basedOn w:val="a1"/>
    <w:autoRedefine/>
    <w:rsid w:val="00112651"/>
    <w:pPr>
      <w:numPr>
        <w:ilvl w:val="2"/>
        <w:numId w:val="4"/>
      </w:numPr>
      <w:autoSpaceDE w:val="0"/>
      <w:autoSpaceDN w:val="0"/>
      <w:adjustRightInd w:val="0"/>
      <w:ind w:left="0" w:firstLine="709"/>
      <w:jc w:val="both"/>
    </w:pPr>
    <w:rPr>
      <w:bCs/>
      <w:sz w:val="28"/>
      <w:szCs w:val="28"/>
    </w:rPr>
  </w:style>
  <w:style w:type="paragraph" w:customStyle="1" w:styleId="22">
    <w:name w:val="Обычный2"/>
    <w:rsid w:val="00290855"/>
    <w:pPr>
      <w:ind w:firstLine="720"/>
      <w:jc w:val="both"/>
    </w:pPr>
    <w:rPr>
      <w:sz w:val="28"/>
    </w:rPr>
  </w:style>
  <w:style w:type="paragraph" w:styleId="af2">
    <w:name w:val="header"/>
    <w:basedOn w:val="a1"/>
    <w:link w:val="af3"/>
    <w:uiPriority w:val="99"/>
    <w:unhideWhenUsed/>
    <w:rsid w:val="001B0AA9"/>
    <w:pPr>
      <w:tabs>
        <w:tab w:val="center" w:pos="4677"/>
        <w:tab w:val="right" w:pos="9355"/>
      </w:tabs>
    </w:pPr>
  </w:style>
  <w:style w:type="character" w:customStyle="1" w:styleId="af3">
    <w:name w:val="Верхний колонтитул Знак"/>
    <w:link w:val="af2"/>
    <w:uiPriority w:val="99"/>
    <w:rsid w:val="001B0AA9"/>
    <w:rPr>
      <w:sz w:val="24"/>
      <w:szCs w:val="24"/>
    </w:rPr>
  </w:style>
  <w:style w:type="paragraph" w:styleId="af4">
    <w:name w:val="footer"/>
    <w:basedOn w:val="a1"/>
    <w:link w:val="af5"/>
    <w:uiPriority w:val="99"/>
    <w:semiHidden/>
    <w:unhideWhenUsed/>
    <w:rsid w:val="001B0AA9"/>
    <w:pPr>
      <w:tabs>
        <w:tab w:val="center" w:pos="4677"/>
        <w:tab w:val="right" w:pos="9355"/>
      </w:tabs>
    </w:pPr>
  </w:style>
  <w:style w:type="character" w:customStyle="1" w:styleId="af5">
    <w:name w:val="Нижний колонтитул Знак"/>
    <w:link w:val="af4"/>
    <w:uiPriority w:val="99"/>
    <w:semiHidden/>
    <w:rsid w:val="001B0AA9"/>
    <w:rPr>
      <w:sz w:val="24"/>
      <w:szCs w:val="24"/>
    </w:rPr>
  </w:style>
  <w:style w:type="paragraph" w:styleId="af6">
    <w:name w:val="Body Text Indent"/>
    <w:aliases w:val=" Знак16,Знак16,Знак10,Основной текст с отступом Знак Знак,Основной текст лево,Основной текст с отступом1 Знак Знак,Основной текст с отступом1 Знак Знак Знак Знак Знак Знак,Основной текст с отступом1 Знак Знак Знак Знак Знак"/>
    <w:basedOn w:val="a1"/>
    <w:link w:val="af7"/>
    <w:qFormat/>
    <w:rsid w:val="00017A3F"/>
    <w:pPr>
      <w:spacing w:after="120"/>
      <w:ind w:left="283"/>
    </w:pPr>
  </w:style>
  <w:style w:type="character" w:customStyle="1" w:styleId="af7">
    <w:name w:val="Основной текст с отступом Знак"/>
    <w:aliases w:val=" Знак16 Знак,Знак16 Знак,Знак10 Знак,Основной текст с отступом Знак Знак Знак,Основной текст лево Знак,Основной текст с отступом1 Знак Знак Знак,Основной текст с отступом1 Знак Знак Знак Знак Знак Знак Знак"/>
    <w:link w:val="af6"/>
    <w:qFormat/>
    <w:rsid w:val="00017A3F"/>
    <w:rPr>
      <w:sz w:val="24"/>
      <w:szCs w:val="24"/>
    </w:rPr>
  </w:style>
  <w:style w:type="paragraph" w:styleId="33">
    <w:name w:val="Body Text 3"/>
    <w:basedOn w:val="a1"/>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1"/>
    <w:next w:val="a1"/>
    <w:rsid w:val="00DF6328"/>
    <w:pPr>
      <w:keepNext/>
      <w:spacing w:before="240" w:after="60"/>
      <w:jc w:val="center"/>
    </w:pPr>
    <w:rPr>
      <w:b/>
      <w:kern w:val="28"/>
      <w:sz w:val="28"/>
      <w:szCs w:val="20"/>
    </w:rPr>
  </w:style>
  <w:style w:type="paragraph" w:styleId="af8">
    <w:name w:val="Subtitle"/>
    <w:basedOn w:val="a1"/>
    <w:link w:val="af9"/>
    <w:qFormat/>
    <w:rsid w:val="00DF6328"/>
    <w:rPr>
      <w:b/>
      <w:bCs/>
    </w:rPr>
  </w:style>
  <w:style w:type="character" w:customStyle="1" w:styleId="af9">
    <w:name w:val="Подзаголовок Знак"/>
    <w:link w:val="af8"/>
    <w:rsid w:val="00DF6328"/>
    <w:rPr>
      <w:b/>
      <w:bCs/>
      <w:sz w:val="24"/>
      <w:szCs w:val="24"/>
    </w:rPr>
  </w:style>
  <w:style w:type="paragraph" w:styleId="afa">
    <w:name w:val="Balloon Text"/>
    <w:basedOn w:val="a1"/>
    <w:link w:val="afb"/>
    <w:uiPriority w:val="99"/>
    <w:semiHidden/>
    <w:unhideWhenUsed/>
    <w:rsid w:val="00DD3446"/>
    <w:rPr>
      <w:rFonts w:ascii="Tahoma" w:hAnsi="Tahoma"/>
      <w:sz w:val="16"/>
      <w:szCs w:val="16"/>
    </w:rPr>
  </w:style>
  <w:style w:type="character" w:customStyle="1" w:styleId="afb">
    <w:name w:val="Текст выноски Знак"/>
    <w:link w:val="afa"/>
    <w:uiPriority w:val="99"/>
    <w:semiHidden/>
    <w:rsid w:val="00DD3446"/>
    <w:rPr>
      <w:rFonts w:ascii="Tahoma" w:hAnsi="Tahoma" w:cs="Tahoma"/>
      <w:sz w:val="16"/>
      <w:szCs w:val="16"/>
    </w:rPr>
  </w:style>
  <w:style w:type="table" w:styleId="afc">
    <w:name w:val="Table Grid"/>
    <w:basedOn w:val="a3"/>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uiPriority w:val="99"/>
    <w:semiHidden/>
    <w:unhideWhenUsed/>
    <w:rsid w:val="002E0C8E"/>
    <w:rPr>
      <w:sz w:val="16"/>
      <w:szCs w:val="16"/>
    </w:rPr>
  </w:style>
  <w:style w:type="paragraph" w:styleId="afe">
    <w:name w:val="annotation text"/>
    <w:basedOn w:val="a1"/>
    <w:link w:val="aff"/>
    <w:unhideWhenUsed/>
    <w:rsid w:val="002E0C8E"/>
    <w:rPr>
      <w:sz w:val="20"/>
      <w:szCs w:val="20"/>
    </w:rPr>
  </w:style>
  <w:style w:type="character" w:customStyle="1" w:styleId="aff">
    <w:name w:val="Текст примечания Знак"/>
    <w:basedOn w:val="a2"/>
    <w:link w:val="afe"/>
    <w:rsid w:val="002E0C8E"/>
  </w:style>
  <w:style w:type="paragraph" w:styleId="aff0">
    <w:name w:val="annotation subject"/>
    <w:basedOn w:val="afe"/>
    <w:next w:val="afe"/>
    <w:link w:val="aff1"/>
    <w:uiPriority w:val="99"/>
    <w:semiHidden/>
    <w:unhideWhenUsed/>
    <w:rsid w:val="002E0C8E"/>
    <w:rPr>
      <w:b/>
      <w:bCs/>
    </w:rPr>
  </w:style>
  <w:style w:type="character" w:customStyle="1" w:styleId="aff1">
    <w:name w:val="Тема примечания Знак"/>
    <w:link w:val="aff0"/>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293DE3"/>
    <w:pPr>
      <w:autoSpaceDE w:val="0"/>
      <w:autoSpaceDN w:val="0"/>
      <w:adjustRightInd w:val="0"/>
    </w:pPr>
    <w:rPr>
      <w:sz w:val="28"/>
      <w:szCs w:val="28"/>
    </w:rPr>
  </w:style>
  <w:style w:type="paragraph" w:styleId="aff2">
    <w:name w:val="TOC Heading"/>
    <w:basedOn w:val="1"/>
    <w:next w:val="a1"/>
    <w:uiPriority w:val="39"/>
    <w:semiHidden/>
    <w:unhideWhenUsed/>
    <w:qFormat/>
    <w:rsid w:val="00B44CA9"/>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1"/>
    <w:next w:val="a1"/>
    <w:autoRedefine/>
    <w:uiPriority w:val="39"/>
    <w:unhideWhenUsed/>
    <w:qFormat/>
    <w:rsid w:val="00B44CA9"/>
    <w:rPr>
      <w:rFonts w:ascii="Calibri" w:hAnsi="Calibri" w:cs="Calibri"/>
      <w:b/>
      <w:bCs/>
      <w:smallCaps/>
      <w:sz w:val="22"/>
      <w:szCs w:val="22"/>
    </w:rPr>
  </w:style>
  <w:style w:type="paragraph" w:styleId="12">
    <w:name w:val="toc 1"/>
    <w:basedOn w:val="a1"/>
    <w:next w:val="a1"/>
    <w:autoRedefine/>
    <w:uiPriority w:val="39"/>
    <w:unhideWhenUsed/>
    <w:qFormat/>
    <w:rsid w:val="00B44CA9"/>
    <w:pPr>
      <w:spacing w:before="360" w:after="360"/>
    </w:pPr>
    <w:rPr>
      <w:rFonts w:ascii="Calibri" w:hAnsi="Calibri" w:cs="Calibri"/>
      <w:b/>
      <w:bCs/>
      <w:caps/>
      <w:sz w:val="22"/>
      <w:szCs w:val="22"/>
      <w:u w:val="single"/>
    </w:rPr>
  </w:style>
  <w:style w:type="paragraph" w:styleId="35">
    <w:name w:val="toc 3"/>
    <w:basedOn w:val="a1"/>
    <w:next w:val="a1"/>
    <w:autoRedefine/>
    <w:uiPriority w:val="39"/>
    <w:unhideWhenUsed/>
    <w:qFormat/>
    <w:rsid w:val="00B44CA9"/>
    <w:rPr>
      <w:rFonts w:ascii="Calibri" w:hAnsi="Calibri" w:cs="Calibri"/>
      <w:smallCaps/>
      <w:sz w:val="22"/>
      <w:szCs w:val="22"/>
    </w:rPr>
  </w:style>
  <w:style w:type="paragraph" w:styleId="42">
    <w:name w:val="toc 4"/>
    <w:basedOn w:val="a1"/>
    <w:next w:val="a1"/>
    <w:autoRedefine/>
    <w:uiPriority w:val="39"/>
    <w:unhideWhenUsed/>
    <w:rsid w:val="00B44CA9"/>
    <w:rPr>
      <w:rFonts w:ascii="Calibri" w:hAnsi="Calibri" w:cs="Calibri"/>
      <w:sz w:val="22"/>
      <w:szCs w:val="22"/>
    </w:rPr>
  </w:style>
  <w:style w:type="paragraph" w:styleId="51">
    <w:name w:val="toc 5"/>
    <w:basedOn w:val="a1"/>
    <w:next w:val="a1"/>
    <w:autoRedefine/>
    <w:uiPriority w:val="39"/>
    <w:unhideWhenUsed/>
    <w:rsid w:val="00B44CA9"/>
    <w:rPr>
      <w:rFonts w:ascii="Calibri" w:hAnsi="Calibri" w:cs="Calibri"/>
      <w:sz w:val="22"/>
      <w:szCs w:val="22"/>
    </w:rPr>
  </w:style>
  <w:style w:type="paragraph" w:styleId="61">
    <w:name w:val="toc 6"/>
    <w:basedOn w:val="a1"/>
    <w:next w:val="a1"/>
    <w:autoRedefine/>
    <w:uiPriority w:val="39"/>
    <w:unhideWhenUsed/>
    <w:rsid w:val="00B44CA9"/>
    <w:rPr>
      <w:rFonts w:ascii="Calibri" w:hAnsi="Calibri" w:cs="Calibri"/>
      <w:sz w:val="22"/>
      <w:szCs w:val="22"/>
    </w:rPr>
  </w:style>
  <w:style w:type="paragraph" w:styleId="71">
    <w:name w:val="toc 7"/>
    <w:basedOn w:val="a1"/>
    <w:next w:val="a1"/>
    <w:autoRedefine/>
    <w:uiPriority w:val="39"/>
    <w:unhideWhenUsed/>
    <w:rsid w:val="00B44CA9"/>
    <w:rPr>
      <w:rFonts w:ascii="Calibri" w:hAnsi="Calibri" w:cs="Calibri"/>
      <w:sz w:val="22"/>
      <w:szCs w:val="22"/>
    </w:rPr>
  </w:style>
  <w:style w:type="paragraph" w:styleId="81">
    <w:name w:val="toc 8"/>
    <w:basedOn w:val="a1"/>
    <w:next w:val="a1"/>
    <w:autoRedefine/>
    <w:uiPriority w:val="39"/>
    <w:unhideWhenUsed/>
    <w:rsid w:val="00B44CA9"/>
    <w:rPr>
      <w:rFonts w:ascii="Calibri" w:hAnsi="Calibri" w:cs="Calibri"/>
      <w:sz w:val="22"/>
      <w:szCs w:val="22"/>
    </w:rPr>
  </w:style>
  <w:style w:type="paragraph" w:styleId="91">
    <w:name w:val="toc 9"/>
    <w:basedOn w:val="a1"/>
    <w:next w:val="a1"/>
    <w:autoRedefine/>
    <w:uiPriority w:val="39"/>
    <w:unhideWhenUsed/>
    <w:rsid w:val="00B44CA9"/>
    <w:rPr>
      <w:rFonts w:ascii="Calibri" w:hAnsi="Calibri" w:cs="Calibri"/>
      <w:sz w:val="22"/>
      <w:szCs w:val="22"/>
    </w:rPr>
  </w:style>
  <w:style w:type="paragraph" w:styleId="aff3">
    <w:name w:val="Revision"/>
    <w:hidden/>
    <w:uiPriority w:val="99"/>
    <w:semiHidden/>
    <w:rsid w:val="009C2D1D"/>
    <w:rPr>
      <w:sz w:val="24"/>
      <w:szCs w:val="24"/>
    </w:rPr>
  </w:style>
  <w:style w:type="paragraph" w:styleId="24">
    <w:name w:val="Body Text 2"/>
    <w:basedOn w:val="a1"/>
    <w:link w:val="25"/>
    <w:uiPriority w:val="99"/>
    <w:unhideWhenUsed/>
    <w:rsid w:val="006D78AB"/>
    <w:pPr>
      <w:spacing w:after="120" w:line="480" w:lineRule="auto"/>
    </w:pPr>
  </w:style>
  <w:style w:type="character" w:customStyle="1" w:styleId="25">
    <w:name w:val="Основной текст 2 Знак"/>
    <w:link w:val="24"/>
    <w:uiPriority w:val="99"/>
    <w:rsid w:val="006D78AB"/>
    <w:rPr>
      <w:sz w:val="24"/>
      <w:szCs w:val="24"/>
    </w:rPr>
  </w:style>
  <w:style w:type="character" w:styleId="aff4">
    <w:name w:val="Placeholder Text"/>
    <w:uiPriority w:val="99"/>
    <w:semiHidden/>
    <w:rsid w:val="006D78AB"/>
    <w:rPr>
      <w:color w:val="808080"/>
    </w:rPr>
  </w:style>
  <w:style w:type="character" w:customStyle="1" w:styleId="wmi-callto">
    <w:name w:val="wmi-callto"/>
    <w:basedOn w:val="a2"/>
    <w:rsid w:val="006D78AB"/>
  </w:style>
  <w:style w:type="character" w:customStyle="1" w:styleId="a9">
    <w:name w:val="Абзац списка Знак"/>
    <w:aliases w:val="Маркер Знак,Bullet Number Знак,Нумерованый список Знак,List Paragraph1 Знак,Bullet List Знак,FooterText Знак,numbered Знак,lp1 Знак,lp1 Text Знак,название Знак,SL_Абзац списка Знак,f_Абзац 1 Знак,ПАРАГРАФ Знак,List Paragraph Знак"/>
    <w:link w:val="a8"/>
    <w:uiPriority w:val="34"/>
    <w:qFormat/>
    <w:locked/>
    <w:rsid w:val="002038DF"/>
    <w:rPr>
      <w:sz w:val="24"/>
      <w:szCs w:val="24"/>
    </w:rPr>
  </w:style>
  <w:style w:type="character" w:customStyle="1" w:styleId="FontStyle20">
    <w:name w:val="Font Style20"/>
    <w:uiPriority w:val="99"/>
    <w:rsid w:val="00C826C0"/>
    <w:rPr>
      <w:rFonts w:ascii="Times New Roman" w:hAnsi="Times New Roman" w:cs="Times New Roman"/>
      <w:sz w:val="22"/>
      <w:szCs w:val="22"/>
    </w:rPr>
  </w:style>
  <w:style w:type="character" w:customStyle="1" w:styleId="FontStyle18">
    <w:name w:val="Font Style18"/>
    <w:uiPriority w:val="99"/>
    <w:rsid w:val="00FA3C71"/>
    <w:rPr>
      <w:rFonts w:ascii="Times New Roman" w:hAnsi="Times New Roman" w:cs="Times New Roman"/>
      <w:b/>
      <w:bCs/>
      <w:sz w:val="22"/>
      <w:szCs w:val="22"/>
    </w:rPr>
  </w:style>
  <w:style w:type="paragraph" w:customStyle="1" w:styleId="Style8">
    <w:name w:val="Style8"/>
    <w:basedOn w:val="a1"/>
    <w:uiPriority w:val="99"/>
    <w:rsid w:val="007F7150"/>
    <w:pPr>
      <w:widowControl w:val="0"/>
      <w:autoSpaceDE w:val="0"/>
      <w:autoSpaceDN w:val="0"/>
      <w:adjustRightInd w:val="0"/>
      <w:spacing w:line="254" w:lineRule="exact"/>
      <w:jc w:val="both"/>
    </w:pPr>
  </w:style>
  <w:style w:type="character" w:customStyle="1" w:styleId="FontStyle21">
    <w:name w:val="Font Style21"/>
    <w:uiPriority w:val="99"/>
    <w:rsid w:val="007F7150"/>
    <w:rPr>
      <w:rFonts w:ascii="Times New Roman" w:hAnsi="Times New Roman" w:cs="Times New Roman"/>
      <w:sz w:val="22"/>
      <w:szCs w:val="22"/>
    </w:rPr>
  </w:style>
  <w:style w:type="character" w:customStyle="1" w:styleId="FontStyle24">
    <w:name w:val="Font Style24"/>
    <w:uiPriority w:val="99"/>
    <w:rsid w:val="00687049"/>
    <w:rPr>
      <w:rFonts w:ascii="Times New Roman" w:hAnsi="Times New Roman" w:cs="Times New Roman"/>
      <w:sz w:val="26"/>
      <w:szCs w:val="26"/>
    </w:rPr>
  </w:style>
  <w:style w:type="paragraph" w:customStyle="1" w:styleId="Style9">
    <w:name w:val="Style9"/>
    <w:basedOn w:val="a1"/>
    <w:uiPriority w:val="99"/>
    <w:rsid w:val="00612C95"/>
    <w:pPr>
      <w:widowControl w:val="0"/>
      <w:autoSpaceDE w:val="0"/>
      <w:autoSpaceDN w:val="0"/>
      <w:adjustRightInd w:val="0"/>
      <w:spacing w:line="252" w:lineRule="exact"/>
      <w:ind w:firstLine="355"/>
      <w:jc w:val="both"/>
    </w:pPr>
  </w:style>
  <w:style w:type="paragraph" w:styleId="aff5">
    <w:name w:val="No Spacing"/>
    <w:link w:val="aff6"/>
    <w:uiPriority w:val="1"/>
    <w:qFormat/>
    <w:rsid w:val="00AE57D8"/>
    <w:pPr>
      <w:widowControl w:val="0"/>
      <w:autoSpaceDE w:val="0"/>
      <w:autoSpaceDN w:val="0"/>
      <w:adjustRightInd w:val="0"/>
    </w:pPr>
  </w:style>
  <w:style w:type="character" w:customStyle="1" w:styleId="aff6">
    <w:name w:val="Без интервала Знак"/>
    <w:link w:val="aff5"/>
    <w:uiPriority w:val="1"/>
    <w:qFormat/>
    <w:locked/>
    <w:rsid w:val="00AE57D8"/>
    <w:rPr>
      <w:lang w:val="ru-RU" w:eastAsia="ru-RU" w:bidi="ar-SA"/>
    </w:rPr>
  </w:style>
  <w:style w:type="paragraph" w:customStyle="1" w:styleId="13">
    <w:name w:val="Абзац списка1"/>
    <w:basedOn w:val="a1"/>
    <w:link w:val="14"/>
    <w:rsid w:val="00AE57D8"/>
    <w:pPr>
      <w:suppressAutoHyphens/>
      <w:spacing w:line="288" w:lineRule="auto"/>
      <w:ind w:left="720"/>
      <w:contextualSpacing/>
      <w:jc w:val="both"/>
    </w:pPr>
    <w:rPr>
      <w:lang w:eastAsia="zh-CN"/>
    </w:rPr>
  </w:style>
  <w:style w:type="character" w:customStyle="1" w:styleId="14">
    <w:name w:val="Абзац списка1 Знак"/>
    <w:link w:val="13"/>
    <w:rsid w:val="00AE57D8"/>
    <w:rPr>
      <w:sz w:val="24"/>
      <w:szCs w:val="24"/>
      <w:lang w:eastAsia="zh-CN"/>
    </w:rPr>
  </w:style>
  <w:style w:type="paragraph" w:customStyle="1" w:styleId="Default">
    <w:name w:val="Default"/>
    <w:qFormat/>
    <w:rsid w:val="00C251C7"/>
    <w:pPr>
      <w:autoSpaceDE w:val="0"/>
      <w:autoSpaceDN w:val="0"/>
      <w:adjustRightInd w:val="0"/>
    </w:pPr>
    <w:rPr>
      <w:color w:val="000000"/>
      <w:sz w:val="24"/>
      <w:szCs w:val="24"/>
    </w:rPr>
  </w:style>
  <w:style w:type="paragraph" w:customStyle="1" w:styleId="120">
    <w:name w:val="Обычный12"/>
    <w:rsid w:val="006F62F1"/>
    <w:pPr>
      <w:ind w:firstLine="720"/>
      <w:jc w:val="both"/>
    </w:pPr>
    <w:rPr>
      <w:sz w:val="28"/>
    </w:rPr>
  </w:style>
  <w:style w:type="paragraph" w:customStyle="1" w:styleId="Style13">
    <w:name w:val="Style13"/>
    <w:basedOn w:val="a1"/>
    <w:rsid w:val="006F62F1"/>
    <w:pPr>
      <w:widowControl w:val="0"/>
      <w:autoSpaceDE w:val="0"/>
      <w:autoSpaceDN w:val="0"/>
      <w:adjustRightInd w:val="0"/>
    </w:pPr>
  </w:style>
  <w:style w:type="paragraph" w:customStyle="1" w:styleId="Style14">
    <w:name w:val="Style14"/>
    <w:basedOn w:val="a1"/>
    <w:uiPriority w:val="99"/>
    <w:rsid w:val="006F62F1"/>
    <w:pPr>
      <w:widowControl w:val="0"/>
      <w:autoSpaceDE w:val="0"/>
      <w:autoSpaceDN w:val="0"/>
      <w:adjustRightInd w:val="0"/>
    </w:pPr>
  </w:style>
  <w:style w:type="paragraph" w:customStyle="1" w:styleId="Style15">
    <w:name w:val="Style15"/>
    <w:basedOn w:val="a1"/>
    <w:uiPriority w:val="99"/>
    <w:rsid w:val="006F62F1"/>
    <w:pPr>
      <w:widowControl w:val="0"/>
      <w:autoSpaceDE w:val="0"/>
      <w:autoSpaceDN w:val="0"/>
      <w:adjustRightInd w:val="0"/>
    </w:pPr>
  </w:style>
  <w:style w:type="character" w:customStyle="1" w:styleId="FontStyle22">
    <w:name w:val="Font Style22"/>
    <w:rsid w:val="006F62F1"/>
    <w:rPr>
      <w:rFonts w:ascii="Times New Roman" w:hAnsi="Times New Roman" w:cs="Times New Roman"/>
      <w:b/>
      <w:bCs/>
      <w:color w:val="000000"/>
      <w:sz w:val="28"/>
      <w:szCs w:val="28"/>
    </w:rPr>
  </w:style>
  <w:style w:type="character" w:customStyle="1" w:styleId="FontStyle23">
    <w:name w:val="Font Style23"/>
    <w:qFormat/>
    <w:rsid w:val="006F62F1"/>
    <w:rPr>
      <w:rFonts w:ascii="Times New Roman" w:hAnsi="Times New Roman" w:cs="Times New Roman"/>
      <w:color w:val="000000"/>
      <w:sz w:val="26"/>
      <w:szCs w:val="26"/>
    </w:rPr>
  </w:style>
  <w:style w:type="paragraph" w:styleId="aff7">
    <w:name w:val="Document Map"/>
    <w:basedOn w:val="a1"/>
    <w:link w:val="aff8"/>
    <w:uiPriority w:val="99"/>
    <w:semiHidden/>
    <w:unhideWhenUsed/>
    <w:rsid w:val="006F62F1"/>
    <w:rPr>
      <w:rFonts w:ascii="Tahoma" w:hAnsi="Tahoma"/>
      <w:sz w:val="16"/>
      <w:szCs w:val="16"/>
    </w:rPr>
  </w:style>
  <w:style w:type="character" w:customStyle="1" w:styleId="aff8">
    <w:name w:val="Схема документа Знак"/>
    <w:basedOn w:val="a2"/>
    <w:link w:val="aff7"/>
    <w:uiPriority w:val="99"/>
    <w:semiHidden/>
    <w:rsid w:val="006F62F1"/>
    <w:rPr>
      <w:rFonts w:ascii="Tahoma" w:hAnsi="Tahoma"/>
      <w:sz w:val="16"/>
      <w:szCs w:val="16"/>
    </w:rPr>
  </w:style>
  <w:style w:type="character" w:customStyle="1" w:styleId="2Exact">
    <w:name w:val="Основной текст (2) Exact"/>
    <w:rsid w:val="006F62F1"/>
    <w:rPr>
      <w:rFonts w:ascii="Times New Roman" w:eastAsia="Times New Roman" w:hAnsi="Times New Roman" w:cs="Times New Roman" w:hint="default"/>
      <w:b w:val="0"/>
      <w:bCs w:val="0"/>
      <w:i w:val="0"/>
      <w:iCs w:val="0"/>
      <w:smallCaps w:val="0"/>
      <w:strike w:val="0"/>
      <w:dstrike w:val="0"/>
      <w:sz w:val="26"/>
      <w:szCs w:val="26"/>
      <w:u w:val="none"/>
      <w:effect w:val="none"/>
    </w:rPr>
  </w:style>
  <w:style w:type="paragraph" w:customStyle="1" w:styleId="aff9">
    <w:name w:val="Основной текст описания"/>
    <w:basedOn w:val="a1"/>
    <w:rsid w:val="006F62F1"/>
    <w:pPr>
      <w:widowControl w:val="0"/>
      <w:suppressAutoHyphens/>
      <w:autoSpaceDE w:val="0"/>
      <w:ind w:firstLine="720"/>
    </w:pPr>
    <w:rPr>
      <w:sz w:val="28"/>
      <w:szCs w:val="28"/>
      <w:lang w:eastAsia="zh-CN"/>
    </w:rPr>
  </w:style>
  <w:style w:type="character" w:customStyle="1" w:styleId="normaltextrun">
    <w:name w:val="normaltextrun"/>
    <w:rsid w:val="006F62F1"/>
  </w:style>
  <w:style w:type="paragraph" w:customStyle="1" w:styleId="paragraph">
    <w:name w:val="paragraph"/>
    <w:basedOn w:val="a1"/>
    <w:rsid w:val="006F62F1"/>
  </w:style>
  <w:style w:type="paragraph" w:customStyle="1" w:styleId="paragraph1">
    <w:name w:val="paragraph1"/>
    <w:basedOn w:val="a1"/>
    <w:rsid w:val="006F62F1"/>
  </w:style>
  <w:style w:type="character" w:customStyle="1" w:styleId="eop">
    <w:name w:val="eop"/>
    <w:rsid w:val="006F62F1"/>
  </w:style>
  <w:style w:type="character" w:styleId="affa">
    <w:name w:val="page number"/>
    <w:rsid w:val="006F62F1"/>
  </w:style>
  <w:style w:type="paragraph" w:customStyle="1" w:styleId="15">
    <w:name w:val="Заголовок1"/>
    <w:basedOn w:val="a1"/>
    <w:next w:val="a1"/>
    <w:rsid w:val="006F62F1"/>
    <w:pPr>
      <w:spacing w:line="360" w:lineRule="auto"/>
      <w:ind w:firstLine="709"/>
      <w:jc w:val="center"/>
    </w:pPr>
    <w:rPr>
      <w:rFonts w:ascii="Arial" w:eastAsia="Calibri" w:hAnsi="Arial"/>
      <w:b/>
      <w:szCs w:val="20"/>
    </w:rPr>
  </w:style>
  <w:style w:type="paragraph" w:customStyle="1" w:styleId="affb">
    <w:name w:val="МТ"/>
    <w:basedOn w:val="a1"/>
    <w:rsid w:val="006F62F1"/>
    <w:pPr>
      <w:ind w:firstLine="851"/>
      <w:jc w:val="both"/>
    </w:pPr>
    <w:rPr>
      <w:rFonts w:eastAsia="Calibri"/>
      <w:sz w:val="20"/>
      <w:szCs w:val="20"/>
    </w:rPr>
  </w:style>
  <w:style w:type="paragraph" w:customStyle="1" w:styleId="affc">
    <w:name w:val="Ш Таблица Центр"/>
    <w:qFormat/>
    <w:rsid w:val="006F62F1"/>
    <w:pPr>
      <w:spacing w:after="120"/>
      <w:jc w:val="center"/>
    </w:pPr>
    <w:rPr>
      <w:rFonts w:ascii="Arial" w:hAnsi="Arial" w:cs="Arial"/>
      <w:sz w:val="24"/>
      <w:szCs w:val="24"/>
      <w:lang w:eastAsia="ar-SA"/>
    </w:rPr>
  </w:style>
  <w:style w:type="paragraph" w:customStyle="1" w:styleId="a">
    <w:name w:val="Ш Таблица Слево"/>
    <w:link w:val="affd"/>
    <w:qFormat/>
    <w:rsid w:val="006F62F1"/>
    <w:pPr>
      <w:numPr>
        <w:numId w:val="20"/>
      </w:numPr>
      <w:tabs>
        <w:tab w:val="left" w:pos="426"/>
      </w:tabs>
      <w:jc w:val="both"/>
    </w:pPr>
    <w:rPr>
      <w:rFonts w:ascii="Arial" w:hAnsi="Arial"/>
      <w:sz w:val="24"/>
      <w:szCs w:val="24"/>
      <w:lang w:eastAsia="ar-SA"/>
    </w:rPr>
  </w:style>
  <w:style w:type="character" w:customStyle="1" w:styleId="affd">
    <w:name w:val="Ш Таблица Слево Знак"/>
    <w:link w:val="a"/>
    <w:rsid w:val="006F62F1"/>
    <w:rPr>
      <w:rFonts w:ascii="Arial" w:hAnsi="Arial"/>
      <w:sz w:val="24"/>
      <w:szCs w:val="24"/>
      <w:lang w:eastAsia="ar-SA"/>
    </w:rPr>
  </w:style>
  <w:style w:type="character" w:customStyle="1" w:styleId="HMbodyTextRF">
    <w:name w:val="H&amp;M bodyText_RF"/>
    <w:uiPriority w:val="9"/>
    <w:qFormat/>
    <w:rsid w:val="006F62F1"/>
    <w:rPr>
      <w:rFonts w:ascii="Arial" w:hAnsi="Arial"/>
      <w:b w:val="0"/>
      <w:i w:val="0"/>
      <w:caps w:val="0"/>
      <w:strike w:val="0"/>
      <w:color w:val="000000"/>
      <w:spacing w:val="0"/>
      <w:w w:val="100"/>
      <w:position w:val="0"/>
      <w:sz w:val="24"/>
      <w:u w:val="none"/>
      <w:shd w:val="clear" w:color="auto" w:fill="auto"/>
      <w:vertAlign w:val="baseline"/>
      <w:rtl w:val="0"/>
    </w:rPr>
  </w:style>
  <w:style w:type="paragraph" w:customStyle="1" w:styleId="0">
    <w:name w:val="0_Таблица"/>
    <w:basedOn w:val="a1"/>
    <w:qFormat/>
    <w:rsid w:val="006F62F1"/>
    <w:pPr>
      <w:widowControl w:val="0"/>
      <w:contextualSpacing/>
    </w:pPr>
    <w:rPr>
      <w:rFonts w:eastAsia="Calibri"/>
      <w:lang w:val="en-US" w:eastAsia="en-US"/>
    </w:rPr>
  </w:style>
  <w:style w:type="paragraph" w:customStyle="1" w:styleId="2">
    <w:name w:val="Списочек 2"/>
    <w:basedOn w:val="20"/>
    <w:link w:val="26"/>
    <w:qFormat/>
    <w:rsid w:val="006F62F1"/>
    <w:pPr>
      <w:keepNext w:val="0"/>
      <w:numPr>
        <w:ilvl w:val="1"/>
        <w:numId w:val="1"/>
      </w:numPr>
      <w:tabs>
        <w:tab w:val="left" w:pos="1276"/>
        <w:tab w:val="left" w:pos="1372"/>
        <w:tab w:val="num" w:pos="1702"/>
      </w:tabs>
      <w:suppressAutoHyphens/>
      <w:spacing w:before="0" w:after="0" w:line="360" w:lineRule="auto"/>
      <w:ind w:left="1702"/>
      <w:jc w:val="both"/>
    </w:pPr>
    <w:rPr>
      <w:rFonts w:ascii="Arial" w:hAnsi="Arial"/>
      <w:b w:val="0"/>
      <w:i w:val="0"/>
      <w:sz w:val="24"/>
      <w:szCs w:val="24"/>
    </w:rPr>
  </w:style>
  <w:style w:type="character" w:customStyle="1" w:styleId="26">
    <w:name w:val="Списочек 2 Знак"/>
    <w:link w:val="2"/>
    <w:rsid w:val="006F62F1"/>
    <w:rPr>
      <w:rFonts w:ascii="Arial" w:hAnsi="Arial"/>
      <w:bCs/>
      <w:iCs/>
      <w:sz w:val="24"/>
      <w:szCs w:val="24"/>
    </w:rPr>
  </w:style>
  <w:style w:type="paragraph" w:styleId="affe">
    <w:name w:val="Normal (Web)"/>
    <w:basedOn w:val="a1"/>
    <w:uiPriority w:val="99"/>
    <w:semiHidden/>
    <w:unhideWhenUsed/>
    <w:rsid w:val="00AF7BA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5496">
      <w:bodyDiv w:val="1"/>
      <w:marLeft w:val="0"/>
      <w:marRight w:val="0"/>
      <w:marTop w:val="0"/>
      <w:marBottom w:val="0"/>
      <w:divBdr>
        <w:top w:val="none" w:sz="0" w:space="0" w:color="auto"/>
        <w:left w:val="none" w:sz="0" w:space="0" w:color="auto"/>
        <w:bottom w:val="none" w:sz="0" w:space="0" w:color="auto"/>
        <w:right w:val="none" w:sz="0" w:space="0" w:color="auto"/>
      </w:divBdr>
    </w:div>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214777188">
      <w:bodyDiv w:val="1"/>
      <w:marLeft w:val="0"/>
      <w:marRight w:val="0"/>
      <w:marTop w:val="0"/>
      <w:marBottom w:val="0"/>
      <w:divBdr>
        <w:top w:val="none" w:sz="0" w:space="0" w:color="auto"/>
        <w:left w:val="none" w:sz="0" w:space="0" w:color="auto"/>
        <w:bottom w:val="none" w:sz="0" w:space="0" w:color="auto"/>
        <w:right w:val="none" w:sz="0" w:space="0" w:color="auto"/>
      </w:divBdr>
    </w:div>
    <w:div w:id="393551185">
      <w:bodyDiv w:val="1"/>
      <w:marLeft w:val="0"/>
      <w:marRight w:val="0"/>
      <w:marTop w:val="0"/>
      <w:marBottom w:val="0"/>
      <w:divBdr>
        <w:top w:val="none" w:sz="0" w:space="0" w:color="auto"/>
        <w:left w:val="none" w:sz="0" w:space="0" w:color="auto"/>
        <w:bottom w:val="none" w:sz="0" w:space="0" w:color="auto"/>
        <w:right w:val="none" w:sz="0" w:space="0" w:color="auto"/>
      </w:divBdr>
    </w:div>
    <w:div w:id="493451738">
      <w:bodyDiv w:val="1"/>
      <w:marLeft w:val="0"/>
      <w:marRight w:val="0"/>
      <w:marTop w:val="0"/>
      <w:marBottom w:val="0"/>
      <w:divBdr>
        <w:top w:val="none" w:sz="0" w:space="0" w:color="auto"/>
        <w:left w:val="none" w:sz="0" w:space="0" w:color="auto"/>
        <w:bottom w:val="none" w:sz="0" w:space="0" w:color="auto"/>
        <w:right w:val="none" w:sz="0" w:space="0" w:color="auto"/>
      </w:divBdr>
    </w:div>
    <w:div w:id="536046444">
      <w:bodyDiv w:val="1"/>
      <w:marLeft w:val="0"/>
      <w:marRight w:val="0"/>
      <w:marTop w:val="0"/>
      <w:marBottom w:val="0"/>
      <w:divBdr>
        <w:top w:val="none" w:sz="0" w:space="0" w:color="auto"/>
        <w:left w:val="none" w:sz="0" w:space="0" w:color="auto"/>
        <w:bottom w:val="none" w:sz="0" w:space="0" w:color="auto"/>
        <w:right w:val="none" w:sz="0" w:space="0" w:color="auto"/>
      </w:divBdr>
    </w:div>
    <w:div w:id="606816168">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832061139">
      <w:bodyDiv w:val="1"/>
      <w:marLeft w:val="0"/>
      <w:marRight w:val="0"/>
      <w:marTop w:val="0"/>
      <w:marBottom w:val="0"/>
      <w:divBdr>
        <w:top w:val="none" w:sz="0" w:space="0" w:color="auto"/>
        <w:left w:val="none" w:sz="0" w:space="0" w:color="auto"/>
        <w:bottom w:val="none" w:sz="0" w:space="0" w:color="auto"/>
        <w:right w:val="none" w:sz="0" w:space="0" w:color="auto"/>
      </w:divBdr>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408846338">
      <w:bodyDiv w:val="1"/>
      <w:marLeft w:val="0"/>
      <w:marRight w:val="0"/>
      <w:marTop w:val="0"/>
      <w:marBottom w:val="0"/>
      <w:divBdr>
        <w:top w:val="none" w:sz="0" w:space="0" w:color="auto"/>
        <w:left w:val="none" w:sz="0" w:space="0" w:color="auto"/>
        <w:bottom w:val="none" w:sz="0" w:space="0" w:color="auto"/>
        <w:right w:val="none" w:sz="0" w:space="0" w:color="auto"/>
      </w:divBdr>
    </w:div>
    <w:div w:id="1512455648">
      <w:bodyDiv w:val="1"/>
      <w:marLeft w:val="0"/>
      <w:marRight w:val="0"/>
      <w:marTop w:val="0"/>
      <w:marBottom w:val="0"/>
      <w:divBdr>
        <w:top w:val="none" w:sz="0" w:space="0" w:color="auto"/>
        <w:left w:val="none" w:sz="0" w:space="0" w:color="auto"/>
        <w:bottom w:val="none" w:sz="0" w:space="0" w:color="auto"/>
        <w:right w:val="none" w:sz="0" w:space="0" w:color="auto"/>
      </w:divBdr>
    </w:div>
    <w:div w:id="1612590541">
      <w:bodyDiv w:val="1"/>
      <w:marLeft w:val="0"/>
      <w:marRight w:val="0"/>
      <w:marTop w:val="0"/>
      <w:marBottom w:val="0"/>
      <w:divBdr>
        <w:top w:val="none" w:sz="0" w:space="0" w:color="auto"/>
        <w:left w:val="none" w:sz="0" w:space="0" w:color="auto"/>
        <w:bottom w:val="none" w:sz="0" w:space="0" w:color="auto"/>
        <w:right w:val="none" w:sz="0" w:space="0" w:color="auto"/>
      </w:divBdr>
    </w:div>
    <w:div w:id="1743404790">
      <w:bodyDiv w:val="1"/>
      <w:marLeft w:val="0"/>
      <w:marRight w:val="0"/>
      <w:marTop w:val="0"/>
      <w:marBottom w:val="0"/>
      <w:divBdr>
        <w:top w:val="none" w:sz="0" w:space="0" w:color="auto"/>
        <w:left w:val="none" w:sz="0" w:space="0" w:color="auto"/>
        <w:bottom w:val="none" w:sz="0" w:space="0" w:color="auto"/>
        <w:right w:val="none" w:sz="0" w:space="0" w:color="auto"/>
      </w:divBdr>
    </w:div>
    <w:div w:id="1806463215">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1835297540">
      <w:bodyDiv w:val="1"/>
      <w:marLeft w:val="0"/>
      <w:marRight w:val="0"/>
      <w:marTop w:val="0"/>
      <w:marBottom w:val="0"/>
      <w:divBdr>
        <w:top w:val="none" w:sz="0" w:space="0" w:color="auto"/>
        <w:left w:val="none" w:sz="0" w:space="0" w:color="auto"/>
        <w:bottom w:val="none" w:sz="0" w:space="0" w:color="auto"/>
        <w:right w:val="none" w:sz="0" w:space="0" w:color="auto"/>
      </w:divBdr>
    </w:div>
    <w:div w:id="1883790327">
      <w:bodyDiv w:val="1"/>
      <w:marLeft w:val="0"/>
      <w:marRight w:val="0"/>
      <w:marTop w:val="0"/>
      <w:marBottom w:val="0"/>
      <w:divBdr>
        <w:top w:val="none" w:sz="0" w:space="0" w:color="auto"/>
        <w:left w:val="none" w:sz="0" w:space="0" w:color="auto"/>
        <w:bottom w:val="none" w:sz="0" w:space="0" w:color="auto"/>
        <w:right w:val="none" w:sz="0" w:space="0" w:color="auto"/>
      </w:divBdr>
    </w:div>
    <w:div w:id="1921283957">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http://www.nalo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ervice.nalog.ru/svl.do" TargetMode="External"/><Relationship Id="rId7" Type="http://schemas.openxmlformats.org/officeDocument/2006/relationships/footnotes" Target="footnotes.xml"/><Relationship Id="rId12" Type="http://schemas.openxmlformats.org/officeDocument/2006/relationships/hyperlink" Target="http://www.rzd.ru" TargetMode="External"/><Relationship Id="rId17" Type="http://schemas.openxmlformats.org/officeDocument/2006/relationships/hyperlink" Target="https://ofd.nalog.ru/" TargetMode="External"/><Relationship Id="rId25" Type="http://schemas.openxmlformats.org/officeDocument/2006/relationships/hyperlink" Target="consultantplus://offline/ref=DB4556BEF068E14246F309E37FBE6220D02A79E53A547AFC60558841558DA4932B204D70385EFA9ALDwCL" TargetMode="External"/><Relationship Id="rId2" Type="http://schemas.openxmlformats.org/officeDocument/2006/relationships/customXml" Target="../customXml/item2.xml"/><Relationship Id="rId16" Type="http://schemas.openxmlformats.org/officeDocument/2006/relationships/hyperlink" Target="https://egrul.nalog.ru/" TargetMode="External"/><Relationship Id="rId20" Type="http://schemas.openxmlformats.org/officeDocument/2006/relationships/hyperlink" Target="https://egrul.nalo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89;&#1087;.&#1088;&#1092;/" TargetMode="External"/><Relationship Id="rId24" Type="http://schemas.openxmlformats.org/officeDocument/2006/relationships/hyperlink" Target="consultantplus://offline/ref=5126373A6C0DC5BE1AE5BF247482912E1BCBC98009FFC480FB735D20C5DBt3K"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23" Type="http://schemas.openxmlformats.org/officeDocument/2006/relationships/hyperlink" Target="http://www.vestnik-gosreg.ru/publ/fz83/" TargetMode="External"/><Relationship Id="rId10" Type="http://schemas.openxmlformats.org/officeDocument/2006/relationships/header" Target="header2.xml"/><Relationship Id="rId19" Type="http://schemas.openxmlformats.org/officeDocument/2006/relationships/hyperlink" Target="http://www.nalog.r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640F6-30B6-46DD-A05C-AA0EC0038E59}">
  <ds:schemaRefs>
    <ds:schemaRef ds:uri="http://schemas.openxmlformats.org/officeDocument/2006/bibliography"/>
  </ds:schemaRefs>
</ds:datastoreItem>
</file>

<file path=customXml/itemProps2.xml><?xml version="1.0" encoding="utf-8"?>
<ds:datastoreItem xmlns:ds="http://schemas.openxmlformats.org/officeDocument/2006/customXml" ds:itemID="{B657317C-FC44-434F-B11C-8A97EA4C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28684</Words>
  <Characters>163499</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191800</CharactersWithSpaces>
  <SharedDoc>false</SharedDoc>
  <HLinks>
    <vt:vector size="120" baseType="variant">
      <vt:variant>
        <vt:i4>6422580</vt:i4>
      </vt:variant>
      <vt:variant>
        <vt:i4>63</vt:i4>
      </vt:variant>
      <vt:variant>
        <vt:i4>0</vt:i4>
      </vt:variant>
      <vt:variant>
        <vt:i4>5</vt:i4>
      </vt:variant>
      <vt:variant>
        <vt:lpwstr/>
      </vt:variant>
      <vt:variant>
        <vt:lpwstr>Par261</vt:lpwstr>
      </vt: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6488122</vt:i4>
      </vt:variant>
      <vt:variant>
        <vt:i4>54</vt:i4>
      </vt:variant>
      <vt:variant>
        <vt:i4>0</vt:i4>
      </vt:variant>
      <vt:variant>
        <vt:i4>5</vt:i4>
      </vt:variant>
      <vt:variant>
        <vt:lpwstr/>
      </vt:variant>
      <vt:variant>
        <vt:lpwstr>Par486</vt:lpwstr>
      </vt:variant>
      <vt:variant>
        <vt:i4>6488116</vt:i4>
      </vt:variant>
      <vt:variant>
        <vt:i4>51</vt:i4>
      </vt:variant>
      <vt:variant>
        <vt:i4>0</vt:i4>
      </vt:variant>
      <vt:variant>
        <vt:i4>5</vt:i4>
      </vt:variant>
      <vt:variant>
        <vt:lpwstr/>
      </vt:variant>
      <vt:variant>
        <vt:lpwstr>Par260</vt:lpwstr>
      </vt:variant>
      <vt:variant>
        <vt:i4>6946871</vt:i4>
      </vt:variant>
      <vt:variant>
        <vt:i4>48</vt:i4>
      </vt:variant>
      <vt:variant>
        <vt:i4>0</vt:i4>
      </vt:variant>
      <vt:variant>
        <vt:i4>5</vt:i4>
      </vt:variant>
      <vt:variant>
        <vt:lpwstr/>
      </vt:variant>
      <vt:variant>
        <vt:lpwstr>Par259</vt:lpwstr>
      </vt:variant>
      <vt:variant>
        <vt:i4>3145836</vt:i4>
      </vt:variant>
      <vt:variant>
        <vt:i4>45</vt:i4>
      </vt:variant>
      <vt:variant>
        <vt:i4>0</vt:i4>
      </vt:variant>
      <vt:variant>
        <vt:i4>5</vt:i4>
      </vt:variant>
      <vt:variant>
        <vt:lpwstr>consultantplus://offline/ref=DB4556BEF068E14246F309E37FBE6220D02A79E53A547AFC60558841558DA4932B204D70385EFA9ALDwCL</vt:lpwstr>
      </vt:variant>
      <vt:variant>
        <vt:lpwstr/>
      </vt:variant>
      <vt:variant>
        <vt:i4>917504</vt:i4>
      </vt:variant>
      <vt:variant>
        <vt:i4>42</vt:i4>
      </vt:variant>
      <vt:variant>
        <vt:i4>0</vt:i4>
      </vt:variant>
      <vt:variant>
        <vt:i4>5</vt:i4>
      </vt:variant>
      <vt:variant>
        <vt:lpwstr>consultantplus://offline/ref=5126373A6C0DC5BE1AE5BF247482912E1BCBC98009FFC480FB735D20C5DBt3K</vt:lpwstr>
      </vt:variant>
      <vt:variant>
        <vt:lpwstr/>
      </vt:variant>
      <vt:variant>
        <vt:i4>7667813</vt:i4>
      </vt:variant>
      <vt:variant>
        <vt:i4>39</vt:i4>
      </vt:variant>
      <vt:variant>
        <vt:i4>0</vt:i4>
      </vt:variant>
      <vt:variant>
        <vt:i4>5</vt:i4>
      </vt:variant>
      <vt:variant>
        <vt:lpwstr>http://www.vestnik-gosreg.ru/publ/fz83/</vt:lpwstr>
      </vt:variant>
      <vt:variant>
        <vt:lpwstr/>
      </vt:variant>
      <vt:variant>
        <vt:i4>2162805</vt:i4>
      </vt:variant>
      <vt:variant>
        <vt:i4>36</vt:i4>
      </vt:variant>
      <vt:variant>
        <vt:i4>0</vt:i4>
      </vt:variant>
      <vt:variant>
        <vt:i4>5</vt:i4>
      </vt:variant>
      <vt:variant>
        <vt:lpwstr>https://service.nalog.ru/zd.do</vt:lpwstr>
      </vt:variant>
      <vt:variant>
        <vt:lpwstr/>
      </vt:variant>
      <vt:variant>
        <vt:i4>6357037</vt:i4>
      </vt:variant>
      <vt:variant>
        <vt:i4>33</vt:i4>
      </vt:variant>
      <vt:variant>
        <vt:i4>0</vt:i4>
      </vt:variant>
      <vt:variant>
        <vt:i4>5</vt:i4>
      </vt:variant>
      <vt:variant>
        <vt:lpwstr>https://service.nalog.ru/svl.do</vt:lpwstr>
      </vt:variant>
      <vt:variant>
        <vt:lpwstr/>
      </vt:variant>
      <vt:variant>
        <vt:i4>7864364</vt:i4>
      </vt:variant>
      <vt:variant>
        <vt:i4>30</vt:i4>
      </vt:variant>
      <vt:variant>
        <vt:i4>0</vt:i4>
      </vt:variant>
      <vt:variant>
        <vt:i4>5</vt:i4>
      </vt:variant>
      <vt:variant>
        <vt:lpwstr>https://egrul.nalog.ru/</vt:lpwstr>
      </vt:variant>
      <vt:variant>
        <vt:lpwstr/>
      </vt:variant>
      <vt:variant>
        <vt:i4>1245189</vt:i4>
      </vt:variant>
      <vt:variant>
        <vt:i4>27</vt:i4>
      </vt:variant>
      <vt:variant>
        <vt:i4>0</vt:i4>
      </vt:variant>
      <vt:variant>
        <vt:i4>5</vt:i4>
      </vt:variant>
      <vt:variant>
        <vt:lpwstr>http://www.nalog.ru/</vt:lpwstr>
      </vt:variant>
      <vt:variant>
        <vt:lpwstr/>
      </vt:variant>
      <vt:variant>
        <vt:i4>1245189</vt:i4>
      </vt:variant>
      <vt:variant>
        <vt:i4>24</vt:i4>
      </vt:variant>
      <vt:variant>
        <vt:i4>0</vt:i4>
      </vt:variant>
      <vt:variant>
        <vt:i4>5</vt:i4>
      </vt:variant>
      <vt:variant>
        <vt:lpwstr>http://www.nalog.ru/</vt:lpwstr>
      </vt:variant>
      <vt:variant>
        <vt:lpwstr/>
      </vt:variant>
      <vt:variant>
        <vt:i4>786524</vt:i4>
      </vt:variant>
      <vt:variant>
        <vt:i4>21</vt:i4>
      </vt:variant>
      <vt:variant>
        <vt:i4>0</vt:i4>
      </vt:variant>
      <vt:variant>
        <vt:i4>5</vt:i4>
      </vt:variant>
      <vt:variant>
        <vt:lpwstr>https://ofd.nalog.ru/</vt:lpwstr>
      </vt:variant>
      <vt:variant>
        <vt:lpwstr/>
      </vt:variant>
      <vt:variant>
        <vt:i4>7864364</vt:i4>
      </vt:variant>
      <vt:variant>
        <vt:i4>18</vt:i4>
      </vt:variant>
      <vt:variant>
        <vt:i4>0</vt:i4>
      </vt:variant>
      <vt:variant>
        <vt:i4>5</vt:i4>
      </vt:variant>
      <vt:variant>
        <vt:lpwstr>https://egrul.nalog.ru/</vt:lpwstr>
      </vt:variant>
      <vt:variant>
        <vt:lpwstr/>
      </vt:variant>
      <vt:variant>
        <vt:i4>4128869</vt:i4>
      </vt:variant>
      <vt:variant>
        <vt:i4>15</vt:i4>
      </vt:variant>
      <vt:variant>
        <vt:i4>0</vt:i4>
      </vt:variant>
      <vt:variant>
        <vt:i4>5</vt:i4>
      </vt:variant>
      <vt:variant>
        <vt:lpwstr>https://www.rts-tender.ru/</vt:lpwstr>
      </vt:variant>
      <vt:variant>
        <vt:lpwstr/>
      </vt:variant>
      <vt:variant>
        <vt:i4>3802115</vt:i4>
      </vt:variant>
      <vt:variant>
        <vt:i4>6</vt:i4>
      </vt:variant>
      <vt:variant>
        <vt:i4>0</vt:i4>
      </vt:variant>
      <vt:variant>
        <vt:i4>5</vt:i4>
      </vt:variant>
      <vt:variant>
        <vt:lpwstr>https://мсп.рф/</vt:lpwstr>
      </vt:variant>
      <vt:variant>
        <vt:lpwstr/>
      </vt:variant>
      <vt:variant>
        <vt:i4>6291569</vt:i4>
      </vt:variant>
      <vt:variant>
        <vt:i4>3</vt:i4>
      </vt:variant>
      <vt:variant>
        <vt:i4>0</vt:i4>
      </vt:variant>
      <vt:variant>
        <vt:i4>5</vt:i4>
      </vt:variant>
      <vt:variant>
        <vt:lpwstr>http://www.rzd.ru/</vt:lpwstr>
      </vt:variant>
      <vt:variant>
        <vt:lpwstr/>
      </vt:variant>
      <vt:variant>
        <vt:i4>3802115</vt:i4>
      </vt:variant>
      <vt:variant>
        <vt:i4>0</vt:i4>
      </vt:variant>
      <vt:variant>
        <vt:i4>0</vt:i4>
      </vt:variant>
      <vt:variant>
        <vt:i4>5</vt:i4>
      </vt:variant>
      <vt:variant>
        <vt:lpwstr>https://мсп.рф/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Савушкина Людмила Викторовна</cp:lastModifiedBy>
  <cp:revision>2</cp:revision>
  <cp:lastPrinted>2023-03-30T13:04:00Z</cp:lastPrinted>
  <dcterms:created xsi:type="dcterms:W3CDTF">2023-04-12T08:57:00Z</dcterms:created>
  <dcterms:modified xsi:type="dcterms:W3CDTF">2023-04-12T08:57:00Z</dcterms:modified>
</cp:coreProperties>
</file>