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91056D" w:rsidRDefault="000009DA" w:rsidP="000009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</w:p>
    <w:p w:rsidR="000009DA" w:rsidRPr="0091056D" w:rsidRDefault="00D85AAE" w:rsidP="00000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56D">
        <w:rPr>
          <w:rFonts w:ascii="Times New Roman" w:hAnsi="Times New Roman" w:cs="Times New Roman"/>
          <w:sz w:val="24"/>
          <w:szCs w:val="24"/>
          <w:u w:val="single"/>
        </w:rPr>
        <w:t>рег</w:t>
      </w:r>
      <w:proofErr w:type="spellEnd"/>
      <w:r w:rsidRPr="0091056D">
        <w:rPr>
          <w:rFonts w:ascii="Times New Roman" w:hAnsi="Times New Roman" w:cs="Times New Roman"/>
          <w:sz w:val="24"/>
          <w:szCs w:val="24"/>
          <w:u w:val="single"/>
        </w:rPr>
        <w:t>. № 1, 20.07.2017, проект постановления Администрации Таймырского Долгано-Ненецкого муниципального района «</w:t>
      </w:r>
      <w:r w:rsidRPr="0091056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 внесении изменений в постановление Администрации муниципального района </w:t>
      </w:r>
      <w:r w:rsidRPr="0091056D">
        <w:rPr>
          <w:rFonts w:ascii="Times New Roman" w:hAnsi="Times New Roman" w:cs="Times New Roman"/>
          <w:sz w:val="24"/>
          <w:szCs w:val="24"/>
          <w:u w:val="single"/>
        </w:rPr>
        <w:t>от 30.10.2013 № 777 «Об утверждении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</w:t>
      </w:r>
      <w:r w:rsidRPr="0091056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Pr="0091056D">
        <w:rPr>
          <w:rFonts w:ascii="Times New Roman" w:hAnsi="Times New Roman" w:cs="Times New Roman"/>
          <w:sz w:val="24"/>
          <w:szCs w:val="24"/>
        </w:rPr>
        <w:t>_</w:t>
      </w:r>
      <w:r w:rsidR="000009DA" w:rsidRPr="0091056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070BC" w:rsidRPr="0091056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009DA" w:rsidRPr="0091056D" w:rsidRDefault="000009DA" w:rsidP="000009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91056D" w:rsidRDefault="00D85AAE" w:rsidP="00000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  <w:u w:val="single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  <w:r w:rsidRPr="00910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91056D">
        <w:rPr>
          <w:rFonts w:ascii="Times New Roman" w:hAnsi="Times New Roman" w:cs="Times New Roman"/>
          <w:sz w:val="24"/>
          <w:szCs w:val="24"/>
        </w:rPr>
        <w:t>_____</w:t>
      </w:r>
      <w:r w:rsidR="008070BC" w:rsidRPr="0091056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9DA" w:rsidRPr="0091056D" w:rsidRDefault="000009DA" w:rsidP="000009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</w:p>
    <w:p w:rsidR="000009DA" w:rsidRPr="0091056D" w:rsidRDefault="00B62FBB" w:rsidP="00D85A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D85AAE" w:rsidRPr="0091056D">
        <w:rPr>
          <w:rFonts w:ascii="Times New Roman" w:hAnsi="Times New Roman" w:cs="Times New Roman"/>
          <w:sz w:val="24"/>
          <w:szCs w:val="24"/>
          <w:u w:val="single"/>
        </w:rPr>
        <w:t xml:space="preserve">вгуст 2017 года </w:t>
      </w:r>
    </w:p>
    <w:p w:rsidR="000009DA" w:rsidRPr="0091056D" w:rsidRDefault="000009DA" w:rsidP="000009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</w:p>
    <w:p w:rsidR="000009DA" w:rsidRPr="0091056D" w:rsidRDefault="00B62FBB" w:rsidP="00000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56D">
        <w:rPr>
          <w:rFonts w:ascii="Times New Roman" w:hAnsi="Times New Roman" w:cs="Times New Roman"/>
          <w:sz w:val="24"/>
          <w:szCs w:val="24"/>
          <w:u w:val="single"/>
        </w:rPr>
        <w:t>проект нормативного правового акта подготовлен в целях приведения положений муниципальной программы «Развитие малого и среднего предпринимательства в Таймырском Долгано-Ненецком муниципальном районе» в соответствие с изменениями в приложение № 3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предпринимательства», внесенными постановлением Правительства Красноярского края от 20.06.2017 № 357-п «О внесении изменений в постановление Правительства</w:t>
      </w:r>
      <w:proofErr w:type="gramEnd"/>
      <w:r w:rsidRPr="0091056D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</w:t>
      </w:r>
      <w:r w:rsidR="008070BC" w:rsidRPr="0091056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09DA" w:rsidRPr="0091056D" w:rsidRDefault="000009DA" w:rsidP="000009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91056D" w:rsidRDefault="006B7A25" w:rsidP="00000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  <w:u w:val="single"/>
        </w:rPr>
        <w:t>с 21.07.2017 по 04.08.2017 включительно</w:t>
      </w:r>
      <w:r w:rsidRPr="00910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91056D" w:rsidRDefault="000009DA" w:rsidP="000009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675F8B"/>
    <w:rsid w:val="006B7A25"/>
    <w:rsid w:val="006D3465"/>
    <w:rsid w:val="008070BC"/>
    <w:rsid w:val="0091056D"/>
    <w:rsid w:val="00B62FBB"/>
    <w:rsid w:val="00D8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9</cp:revision>
  <dcterms:created xsi:type="dcterms:W3CDTF">2017-08-02T05:06:00Z</dcterms:created>
  <dcterms:modified xsi:type="dcterms:W3CDTF">2017-08-02T05:25:00Z</dcterms:modified>
</cp:coreProperties>
</file>